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331B23" w14:textId="77777777" w:rsidR="00665FFC" w:rsidRPr="00FD6DDD" w:rsidRDefault="00000000">
      <w:pPr>
        <w:pStyle w:val="HTML"/>
        <w:widowControl/>
        <w:shd w:val="clear" w:color="auto" w:fill="FFFFFF"/>
        <w:rPr>
          <w:rFonts w:cs="宋体"/>
          <w:b/>
          <w:sz w:val="36"/>
          <w:szCs w:val="36"/>
        </w:rPr>
      </w:pPr>
      <w:bookmarkStart w:id="0" w:name="_Toc416703361"/>
      <w:bookmarkStart w:id="1" w:name="_Toc417895952"/>
      <w:bookmarkStart w:id="2" w:name="_Toc417896685"/>
      <w:bookmarkStart w:id="3" w:name="_Toc417896502"/>
      <w:bookmarkStart w:id="4" w:name="_Toc416702955"/>
      <w:r w:rsidRPr="00FD6DDD">
        <w:rPr>
          <w:rFonts w:cs="宋体"/>
          <w:b/>
          <w:sz w:val="36"/>
          <w:szCs w:val="36"/>
        </w:rPr>
        <w:t>项目名称：长寿厂区特纤废气处理站升级改造</w:t>
      </w:r>
    </w:p>
    <w:p w14:paraId="6C20ED2F" w14:textId="77777777" w:rsidR="00665FFC" w:rsidRPr="00FD6DDD" w:rsidRDefault="00000000">
      <w:pPr>
        <w:pStyle w:val="HTML"/>
        <w:widowControl/>
        <w:shd w:val="clear" w:color="auto" w:fill="FFFFFF"/>
        <w:rPr>
          <w:rFonts w:cs="宋体"/>
          <w:b/>
          <w:sz w:val="36"/>
          <w:szCs w:val="36"/>
        </w:rPr>
      </w:pPr>
      <w:r w:rsidRPr="00FD6DDD">
        <w:rPr>
          <w:rFonts w:cs="宋体"/>
          <w:b/>
          <w:sz w:val="36"/>
          <w:szCs w:val="36"/>
        </w:rPr>
        <w:t>采购编号：CPIC-GCXMCG-2025-043</w:t>
      </w:r>
    </w:p>
    <w:p w14:paraId="0D993CFC" w14:textId="77777777" w:rsidR="00665FFC" w:rsidRPr="00FD6DDD" w:rsidRDefault="00665FFC">
      <w:pPr>
        <w:ind w:left="1807" w:hangingChars="500" w:hanging="1807"/>
        <w:rPr>
          <w:rFonts w:ascii="宋体" w:hAnsi="宋体" w:cs="宋体" w:hint="eastAsia"/>
          <w:b/>
          <w:sz w:val="36"/>
          <w:szCs w:val="36"/>
        </w:rPr>
      </w:pPr>
    </w:p>
    <w:bookmarkEnd w:id="0"/>
    <w:bookmarkEnd w:id="1"/>
    <w:bookmarkEnd w:id="2"/>
    <w:bookmarkEnd w:id="3"/>
    <w:bookmarkEnd w:id="4"/>
    <w:p w14:paraId="519E1AD6" w14:textId="77777777" w:rsidR="00665FFC" w:rsidRPr="00FD6DDD" w:rsidRDefault="00665FFC">
      <w:pPr>
        <w:rPr>
          <w:rFonts w:ascii="宋体" w:hAnsi="宋体" w:hint="eastAsia"/>
        </w:rPr>
      </w:pPr>
    </w:p>
    <w:p w14:paraId="75261D01" w14:textId="77777777" w:rsidR="00665FFC" w:rsidRPr="00FD6DDD" w:rsidRDefault="00665FFC">
      <w:pPr>
        <w:spacing w:line="360" w:lineRule="auto"/>
        <w:jc w:val="center"/>
        <w:rPr>
          <w:rFonts w:ascii="宋体" w:hAnsi="宋体" w:hint="eastAsia"/>
          <w:b/>
          <w:bCs/>
          <w:sz w:val="128"/>
          <w:szCs w:val="128"/>
        </w:rPr>
      </w:pPr>
    </w:p>
    <w:p w14:paraId="6D6FA8E9" w14:textId="77777777" w:rsidR="00665FFC" w:rsidRPr="00FD6DDD" w:rsidRDefault="00000000">
      <w:pPr>
        <w:spacing w:line="360" w:lineRule="auto"/>
        <w:jc w:val="center"/>
        <w:rPr>
          <w:rFonts w:ascii="宋体" w:hAnsi="宋体" w:hint="eastAsia"/>
          <w:b/>
          <w:bCs/>
          <w:sz w:val="96"/>
          <w:szCs w:val="120"/>
        </w:rPr>
      </w:pPr>
      <w:r w:rsidRPr="00FD6DDD">
        <w:rPr>
          <w:rFonts w:ascii="宋体" w:hAnsi="宋体" w:hint="eastAsia"/>
          <w:b/>
          <w:bCs/>
          <w:sz w:val="96"/>
          <w:szCs w:val="120"/>
        </w:rPr>
        <w:t>竞争性谈判文件</w:t>
      </w:r>
    </w:p>
    <w:p w14:paraId="6A225630" w14:textId="77777777" w:rsidR="00665FFC" w:rsidRPr="00FD6DDD" w:rsidRDefault="00665FFC">
      <w:pPr>
        <w:rPr>
          <w:rFonts w:ascii="宋体" w:hAnsi="宋体" w:hint="eastAsia"/>
          <w:b/>
          <w:bCs/>
          <w:szCs w:val="21"/>
        </w:rPr>
      </w:pPr>
    </w:p>
    <w:p w14:paraId="32D0092B" w14:textId="77777777" w:rsidR="00665FFC" w:rsidRPr="00FD6DDD" w:rsidRDefault="00665FFC">
      <w:pPr>
        <w:rPr>
          <w:rFonts w:ascii="宋体" w:hAnsi="宋体" w:hint="eastAsia"/>
          <w:b/>
          <w:bCs/>
          <w:szCs w:val="21"/>
        </w:rPr>
      </w:pPr>
    </w:p>
    <w:p w14:paraId="2E79F11A" w14:textId="77777777" w:rsidR="00665FFC" w:rsidRPr="00FD6DDD" w:rsidRDefault="00665FFC">
      <w:pPr>
        <w:autoSpaceDE w:val="0"/>
        <w:autoSpaceDN w:val="0"/>
        <w:adjustRightInd w:val="0"/>
        <w:snapToGrid w:val="0"/>
        <w:spacing w:line="360" w:lineRule="auto"/>
        <w:jc w:val="left"/>
        <w:rPr>
          <w:rFonts w:ascii="宋体" w:hAnsi="宋体" w:cs="宋体" w:hint="eastAsia"/>
          <w:b/>
          <w:bCs/>
          <w:sz w:val="36"/>
          <w:szCs w:val="36"/>
        </w:rPr>
      </w:pPr>
      <w:bookmarkStart w:id="5" w:name="_Toc230773922"/>
    </w:p>
    <w:p w14:paraId="60777B87" w14:textId="77777777" w:rsidR="00665FFC" w:rsidRPr="00FD6DDD" w:rsidRDefault="00000000">
      <w:pPr>
        <w:autoSpaceDE w:val="0"/>
        <w:autoSpaceDN w:val="0"/>
        <w:adjustRightInd w:val="0"/>
        <w:snapToGrid w:val="0"/>
        <w:spacing w:line="360" w:lineRule="auto"/>
        <w:jc w:val="center"/>
        <w:rPr>
          <w:rFonts w:ascii="宋体" w:hAnsi="宋体" w:cs="宋体" w:hint="eastAsia"/>
          <w:b/>
          <w:bCs/>
          <w:sz w:val="36"/>
          <w:szCs w:val="36"/>
        </w:rPr>
      </w:pPr>
      <w:r w:rsidRPr="00FD6DDD">
        <w:rPr>
          <w:rFonts w:ascii="宋体" w:hAnsi="宋体" w:cs="宋体" w:hint="eastAsia"/>
          <w:b/>
          <w:bCs/>
          <w:sz w:val="36"/>
          <w:szCs w:val="36"/>
        </w:rPr>
        <w:t>采购人:</w:t>
      </w:r>
      <w:r w:rsidRPr="00FD6DDD">
        <w:rPr>
          <w:rFonts w:ascii="宋体" w:hAnsi="宋体" w:hint="eastAsia"/>
        </w:rPr>
        <w:t xml:space="preserve"> </w:t>
      </w:r>
      <w:r w:rsidRPr="00FD6DDD">
        <w:rPr>
          <w:rFonts w:ascii="宋体" w:hAnsi="宋体" w:cs="宋体" w:hint="eastAsia"/>
          <w:b/>
          <w:bCs/>
          <w:sz w:val="36"/>
          <w:szCs w:val="36"/>
        </w:rPr>
        <w:t>重庆国际复合材料股份有限公司</w:t>
      </w:r>
    </w:p>
    <w:p w14:paraId="0C0893AC" w14:textId="77777777" w:rsidR="00665FFC" w:rsidRPr="00FD6DDD" w:rsidRDefault="00665FFC">
      <w:pPr>
        <w:autoSpaceDE w:val="0"/>
        <w:autoSpaceDN w:val="0"/>
        <w:adjustRightInd w:val="0"/>
        <w:snapToGrid w:val="0"/>
        <w:spacing w:line="360" w:lineRule="auto"/>
        <w:jc w:val="center"/>
        <w:rPr>
          <w:rFonts w:ascii="宋体" w:hAnsi="宋体" w:cs="宋体" w:hint="eastAsia"/>
          <w:kern w:val="0"/>
          <w:sz w:val="20"/>
          <w:szCs w:val="20"/>
        </w:rPr>
      </w:pPr>
    </w:p>
    <w:p w14:paraId="56948150" w14:textId="77777777" w:rsidR="00665FFC" w:rsidRPr="00FD6DDD" w:rsidRDefault="00000000">
      <w:pPr>
        <w:tabs>
          <w:tab w:val="left" w:pos="3200"/>
          <w:tab w:val="left" w:pos="4320"/>
          <w:tab w:val="left" w:pos="5420"/>
        </w:tabs>
        <w:autoSpaceDE w:val="0"/>
        <w:autoSpaceDN w:val="0"/>
        <w:adjustRightInd w:val="0"/>
        <w:snapToGrid w:val="0"/>
        <w:spacing w:line="360" w:lineRule="auto"/>
        <w:jc w:val="center"/>
        <w:rPr>
          <w:rFonts w:ascii="宋体" w:hAnsi="宋体" w:cs="宋体" w:hint="eastAsia"/>
          <w:b/>
          <w:w w:val="95"/>
          <w:kern w:val="0"/>
          <w:sz w:val="32"/>
          <w:szCs w:val="32"/>
        </w:rPr>
      </w:pPr>
      <w:r w:rsidRPr="00FD6DDD">
        <w:rPr>
          <w:rFonts w:ascii="宋体" w:hAnsi="宋体" w:cs="宋体" w:hint="eastAsia"/>
          <w:b/>
          <w:w w:val="95"/>
          <w:kern w:val="0"/>
          <w:sz w:val="32"/>
          <w:szCs w:val="32"/>
        </w:rPr>
        <w:t xml:space="preserve">  二○二五年九月</w:t>
      </w:r>
    </w:p>
    <w:p w14:paraId="5ED43AC5" w14:textId="77777777" w:rsidR="00665FFC" w:rsidRPr="00FD6DDD" w:rsidRDefault="00665FFC"/>
    <w:p w14:paraId="01CEA131" w14:textId="77777777" w:rsidR="00665FFC" w:rsidRPr="00FD6DDD" w:rsidRDefault="00665FFC"/>
    <w:p w14:paraId="7CA1B24C" w14:textId="77777777" w:rsidR="00665FFC" w:rsidRPr="00FD6DDD" w:rsidRDefault="00665FFC"/>
    <w:p w14:paraId="69CD1B70" w14:textId="77777777" w:rsidR="00665FFC" w:rsidRPr="00FD6DDD" w:rsidRDefault="00665FFC">
      <w:pPr>
        <w:ind w:firstLineChars="800" w:firstLine="2560"/>
        <w:rPr>
          <w:sz w:val="32"/>
          <w:szCs w:val="32"/>
        </w:rPr>
      </w:pPr>
    </w:p>
    <w:p w14:paraId="6CEE72A0" w14:textId="4AF1B1E9" w:rsidR="00ED3094" w:rsidRPr="00FD6DDD" w:rsidRDefault="00000000">
      <w:pPr>
        <w:ind w:firstLine="954"/>
        <w:rPr>
          <w:rFonts w:ascii="宋体" w:hAnsi="宋体" w:cs="宋体" w:hint="eastAsia"/>
          <w:sz w:val="32"/>
          <w:szCs w:val="32"/>
        </w:rPr>
      </w:pPr>
      <w:r w:rsidRPr="00FD6DDD">
        <w:rPr>
          <w:rFonts w:ascii="宋体" w:hAnsi="宋体" w:cs="宋体" w:hint="eastAsia"/>
          <w:sz w:val="32"/>
          <w:szCs w:val="32"/>
        </w:rPr>
        <w:t>编制：</w:t>
      </w:r>
      <w:r w:rsidRPr="00FD6DDD">
        <w:rPr>
          <w:rFonts w:ascii="宋体" w:hAnsi="宋体" w:cs="宋体" w:hint="eastAsia"/>
          <w:sz w:val="32"/>
          <w:szCs w:val="32"/>
          <w:u w:val="single"/>
        </w:rPr>
        <w:t xml:space="preserve">             </w:t>
      </w:r>
      <w:r w:rsidR="00ED3094" w:rsidRPr="00FD6DDD">
        <w:rPr>
          <w:rFonts w:ascii="宋体" w:hAnsi="宋体" w:cs="宋体" w:hint="eastAsia"/>
          <w:sz w:val="32"/>
          <w:szCs w:val="32"/>
          <w:u w:val="single"/>
        </w:rPr>
        <w:t xml:space="preserve">               </w:t>
      </w:r>
      <w:r w:rsidRPr="00FD6DDD">
        <w:rPr>
          <w:rFonts w:ascii="宋体" w:hAnsi="宋体" w:cs="宋体" w:hint="eastAsia"/>
          <w:sz w:val="32"/>
          <w:szCs w:val="32"/>
        </w:rPr>
        <w:t xml:space="preserve">  </w:t>
      </w:r>
    </w:p>
    <w:p w14:paraId="109EC360" w14:textId="77777777" w:rsidR="00ED3094" w:rsidRPr="00FD6DDD" w:rsidRDefault="00ED3094">
      <w:pPr>
        <w:ind w:firstLine="954"/>
        <w:rPr>
          <w:rFonts w:ascii="宋体" w:hAnsi="宋体" w:cs="宋体" w:hint="eastAsia"/>
          <w:sz w:val="32"/>
          <w:szCs w:val="32"/>
        </w:rPr>
      </w:pPr>
    </w:p>
    <w:p w14:paraId="3BE9E3CE" w14:textId="77777777" w:rsidR="00ED3094" w:rsidRPr="00FD6DDD" w:rsidRDefault="00ED3094">
      <w:pPr>
        <w:ind w:firstLine="954"/>
        <w:rPr>
          <w:rFonts w:ascii="宋体" w:hAnsi="宋体" w:cs="宋体" w:hint="eastAsia"/>
          <w:sz w:val="32"/>
          <w:szCs w:val="32"/>
        </w:rPr>
      </w:pPr>
    </w:p>
    <w:p w14:paraId="793C5BEC" w14:textId="094F8DF3" w:rsidR="00665FFC" w:rsidRPr="00FD6DDD" w:rsidRDefault="00000000">
      <w:pPr>
        <w:ind w:firstLine="954"/>
        <w:rPr>
          <w:rFonts w:ascii="宋体" w:hAnsi="宋体" w:cs="宋体" w:hint="eastAsia"/>
          <w:sz w:val="32"/>
          <w:szCs w:val="32"/>
          <w:u w:val="single"/>
        </w:rPr>
      </w:pPr>
      <w:r w:rsidRPr="00FD6DDD">
        <w:rPr>
          <w:rFonts w:ascii="宋体" w:hAnsi="宋体" w:cs="宋体" w:hint="eastAsia"/>
          <w:sz w:val="32"/>
          <w:szCs w:val="32"/>
        </w:rPr>
        <w:t>审核：</w:t>
      </w:r>
      <w:r w:rsidRPr="00FD6DDD">
        <w:rPr>
          <w:rFonts w:ascii="宋体" w:hAnsi="宋体" w:cs="宋体" w:hint="eastAsia"/>
          <w:sz w:val="32"/>
          <w:szCs w:val="32"/>
          <w:u w:val="single"/>
        </w:rPr>
        <w:t xml:space="preserve">                </w:t>
      </w:r>
      <w:r w:rsidR="00ED3094" w:rsidRPr="00FD6DDD">
        <w:rPr>
          <w:rFonts w:ascii="宋体" w:hAnsi="宋体" w:cs="宋体" w:hint="eastAsia"/>
          <w:sz w:val="32"/>
          <w:szCs w:val="32"/>
          <w:u w:val="single"/>
        </w:rPr>
        <w:t xml:space="preserve">            </w:t>
      </w:r>
    </w:p>
    <w:p w14:paraId="53B8C5C0" w14:textId="77777777" w:rsidR="00665FFC" w:rsidRPr="00FD6DDD" w:rsidRDefault="00000000">
      <w:pPr>
        <w:rPr>
          <w:rFonts w:ascii="宋体" w:hAnsi="宋体" w:hint="eastAsia"/>
          <w:sz w:val="44"/>
          <w:szCs w:val="44"/>
          <w:lang w:val="zh-CN"/>
        </w:rPr>
      </w:pPr>
      <w:r w:rsidRPr="00FD6DDD">
        <w:rPr>
          <w:rFonts w:ascii="宋体" w:hAnsi="宋体"/>
          <w:sz w:val="44"/>
          <w:szCs w:val="44"/>
          <w:lang w:val="zh-CN"/>
        </w:rPr>
        <w:br w:type="page"/>
      </w:r>
    </w:p>
    <w:p w14:paraId="54A3AEAA" w14:textId="77777777" w:rsidR="00665FFC" w:rsidRPr="00FD6DDD" w:rsidRDefault="00000000">
      <w:pPr>
        <w:pStyle w:val="TOC10"/>
        <w:jc w:val="center"/>
        <w:rPr>
          <w:rFonts w:ascii="宋体" w:eastAsia="宋体" w:hAnsi="宋体" w:hint="eastAsia"/>
          <w:color w:val="auto"/>
          <w:sz w:val="44"/>
          <w:szCs w:val="44"/>
        </w:rPr>
      </w:pPr>
      <w:r w:rsidRPr="00FD6DDD">
        <w:rPr>
          <w:rFonts w:ascii="宋体" w:eastAsia="宋体" w:hAnsi="宋体"/>
          <w:color w:val="auto"/>
          <w:sz w:val="44"/>
          <w:szCs w:val="44"/>
          <w:lang w:val="zh-CN"/>
        </w:rPr>
        <w:lastRenderedPageBreak/>
        <w:t>目</w:t>
      </w:r>
      <w:r w:rsidRPr="00FD6DDD">
        <w:rPr>
          <w:rFonts w:ascii="宋体" w:eastAsia="宋体" w:hAnsi="宋体" w:hint="eastAsia"/>
          <w:color w:val="auto"/>
          <w:sz w:val="44"/>
          <w:szCs w:val="44"/>
          <w:lang w:val="zh-CN"/>
        </w:rPr>
        <w:t xml:space="preserve"> </w:t>
      </w:r>
      <w:r w:rsidRPr="00FD6DDD">
        <w:rPr>
          <w:rFonts w:ascii="宋体" w:eastAsia="宋体" w:hAnsi="宋体"/>
          <w:color w:val="auto"/>
          <w:sz w:val="44"/>
          <w:szCs w:val="44"/>
          <w:lang w:val="zh-CN"/>
        </w:rPr>
        <w:t>录</w:t>
      </w:r>
    </w:p>
    <w:p w14:paraId="07B6BF24" w14:textId="77777777" w:rsidR="00665FFC" w:rsidRPr="00FD6DDD" w:rsidRDefault="00000000">
      <w:pPr>
        <w:pStyle w:val="TOC1"/>
        <w:numPr>
          <w:ilvl w:val="0"/>
          <w:numId w:val="1"/>
        </w:numPr>
        <w:spacing w:line="520" w:lineRule="exact"/>
        <w:rPr>
          <w:rFonts w:ascii="宋体" w:eastAsia="宋体" w:hAnsi="宋体" w:hint="eastAsia"/>
          <w:b/>
          <w:bCs/>
          <w:sz w:val="28"/>
          <w:szCs w:val="28"/>
        </w:rPr>
      </w:pPr>
      <w:r w:rsidRPr="00FD6DDD">
        <w:rPr>
          <w:rFonts w:ascii="宋体" w:eastAsia="宋体" w:hAnsi="宋体" w:hint="eastAsia"/>
          <w:b/>
          <w:bCs/>
          <w:sz w:val="28"/>
          <w:szCs w:val="28"/>
        </w:rPr>
        <w:t>竞争性谈判公告</w:t>
      </w:r>
      <w:r w:rsidRPr="00FD6DDD">
        <w:rPr>
          <w:rFonts w:ascii="宋体" w:eastAsia="宋体" w:hAnsi="宋体"/>
          <w:b/>
          <w:sz w:val="28"/>
          <w:szCs w:val="28"/>
        </w:rPr>
        <w:ptab w:relativeTo="margin" w:alignment="right" w:leader="dot"/>
      </w:r>
      <w:r w:rsidRPr="00FD6DDD">
        <w:rPr>
          <w:rFonts w:ascii="宋体" w:eastAsia="宋体" w:hAnsi="宋体"/>
          <w:b/>
          <w:bCs/>
          <w:sz w:val="28"/>
          <w:szCs w:val="28"/>
          <w:lang w:val="zh-CN"/>
        </w:rPr>
        <w:t>3</w:t>
      </w:r>
    </w:p>
    <w:p w14:paraId="17F61BEB" w14:textId="77777777" w:rsidR="00665FFC" w:rsidRPr="00FD6DDD" w:rsidRDefault="00000000">
      <w:pPr>
        <w:pStyle w:val="TOC1"/>
        <w:spacing w:line="520" w:lineRule="exact"/>
        <w:rPr>
          <w:rFonts w:ascii="宋体" w:eastAsia="宋体" w:hAnsi="宋体" w:hint="eastAsia"/>
          <w:b/>
          <w:sz w:val="28"/>
          <w:szCs w:val="28"/>
        </w:rPr>
      </w:pPr>
      <w:r w:rsidRPr="00FD6DDD">
        <w:rPr>
          <w:rFonts w:ascii="宋体" w:eastAsia="宋体" w:hAnsi="宋体"/>
          <w:b/>
          <w:bCs/>
          <w:sz w:val="28"/>
          <w:szCs w:val="28"/>
        </w:rPr>
        <w:t xml:space="preserve">第二章 </w:t>
      </w:r>
      <w:r w:rsidRPr="00FD6DDD">
        <w:rPr>
          <w:rFonts w:ascii="宋体" w:eastAsia="宋体" w:hAnsi="宋体" w:hint="eastAsia"/>
          <w:b/>
          <w:bCs/>
          <w:sz w:val="28"/>
          <w:szCs w:val="28"/>
        </w:rPr>
        <w:t>项目内容</w:t>
      </w:r>
      <w:r w:rsidRPr="00FD6DDD">
        <w:rPr>
          <w:rFonts w:ascii="宋体" w:eastAsia="宋体" w:hAnsi="宋体"/>
          <w:b/>
          <w:sz w:val="28"/>
          <w:szCs w:val="28"/>
        </w:rPr>
        <w:ptab w:relativeTo="margin" w:alignment="right" w:leader="dot"/>
      </w:r>
      <w:r w:rsidRPr="00FD6DDD">
        <w:rPr>
          <w:rFonts w:ascii="宋体" w:eastAsia="宋体" w:hAnsi="宋体" w:hint="eastAsia"/>
          <w:b/>
          <w:bCs/>
          <w:sz w:val="28"/>
          <w:szCs w:val="28"/>
        </w:rPr>
        <w:t>6</w:t>
      </w:r>
    </w:p>
    <w:p w14:paraId="614C7E55" w14:textId="77777777" w:rsidR="00665FFC" w:rsidRPr="00FD6DDD" w:rsidRDefault="00000000">
      <w:pPr>
        <w:spacing w:line="520" w:lineRule="exact"/>
        <w:rPr>
          <w:rFonts w:ascii="宋体" w:hAnsi="宋体" w:hint="eastAsia"/>
          <w:b/>
          <w:sz w:val="28"/>
          <w:szCs w:val="28"/>
          <w:lang w:val="zh-CN"/>
        </w:rPr>
      </w:pPr>
      <w:r w:rsidRPr="00FD6DDD">
        <w:rPr>
          <w:rFonts w:ascii="宋体" w:hAnsi="宋体" w:hint="eastAsia"/>
          <w:b/>
          <w:sz w:val="28"/>
          <w:szCs w:val="28"/>
          <w:lang w:val="zh-CN"/>
        </w:rPr>
        <w:t>第三章 供应商须知</w:t>
      </w:r>
      <w:r w:rsidRPr="00FD6DDD">
        <w:rPr>
          <w:rFonts w:ascii="宋体" w:hAnsi="宋体"/>
          <w:b/>
          <w:sz w:val="28"/>
          <w:szCs w:val="28"/>
        </w:rPr>
        <w:ptab w:relativeTo="margin" w:alignment="right" w:leader="dot"/>
      </w:r>
      <w:r w:rsidRPr="00FD6DDD">
        <w:rPr>
          <w:rFonts w:ascii="宋体" w:hAnsi="宋体" w:hint="eastAsia"/>
          <w:b/>
          <w:sz w:val="28"/>
          <w:szCs w:val="28"/>
        </w:rPr>
        <w:t>7</w:t>
      </w:r>
    </w:p>
    <w:p w14:paraId="2E1F84D5" w14:textId="77777777" w:rsidR="00665FFC" w:rsidRPr="00FD6DDD" w:rsidRDefault="00000000">
      <w:pPr>
        <w:spacing w:line="520" w:lineRule="exact"/>
        <w:rPr>
          <w:rFonts w:ascii="宋体" w:hAnsi="宋体" w:hint="eastAsia"/>
          <w:b/>
          <w:sz w:val="28"/>
          <w:szCs w:val="28"/>
        </w:rPr>
      </w:pPr>
      <w:r w:rsidRPr="00FD6DDD">
        <w:rPr>
          <w:rFonts w:ascii="宋体" w:hAnsi="宋体" w:hint="eastAsia"/>
          <w:b/>
          <w:sz w:val="28"/>
          <w:szCs w:val="28"/>
          <w:lang w:val="zh-CN"/>
        </w:rPr>
        <w:t>第四章 附件</w:t>
      </w:r>
      <w:r w:rsidRPr="00FD6DDD">
        <w:rPr>
          <w:rFonts w:ascii="宋体" w:hAnsi="宋体"/>
          <w:b/>
          <w:sz w:val="28"/>
          <w:szCs w:val="28"/>
          <w:lang w:val="zh-CN"/>
        </w:rPr>
        <w:t>—</w:t>
      </w:r>
      <w:r w:rsidRPr="00FD6DDD">
        <w:rPr>
          <w:rFonts w:ascii="宋体" w:hAnsi="宋体" w:hint="eastAsia"/>
          <w:b/>
          <w:sz w:val="28"/>
          <w:szCs w:val="28"/>
          <w:lang w:val="zh-CN"/>
        </w:rPr>
        <w:t>谈判文件</w:t>
      </w:r>
      <w:r w:rsidRPr="00FD6DDD">
        <w:rPr>
          <w:rFonts w:ascii="宋体" w:hAnsi="宋体"/>
          <w:b/>
          <w:sz w:val="28"/>
          <w:szCs w:val="28"/>
          <w:lang w:val="zh-CN"/>
        </w:rPr>
        <w:t>格式</w:t>
      </w:r>
      <w:r w:rsidRPr="00FD6DDD">
        <w:rPr>
          <w:rFonts w:ascii="宋体" w:hAnsi="宋体"/>
          <w:b/>
          <w:sz w:val="28"/>
          <w:szCs w:val="28"/>
        </w:rPr>
        <w:ptab w:relativeTo="margin" w:alignment="right" w:leader="dot"/>
      </w:r>
      <w:r w:rsidRPr="00FD6DDD">
        <w:rPr>
          <w:rFonts w:ascii="宋体" w:hAnsi="宋体"/>
          <w:b/>
          <w:sz w:val="28"/>
          <w:szCs w:val="28"/>
        </w:rPr>
        <w:t>1</w:t>
      </w:r>
      <w:r w:rsidRPr="00FD6DDD">
        <w:rPr>
          <w:rFonts w:ascii="宋体" w:hAnsi="宋体" w:hint="eastAsia"/>
          <w:b/>
          <w:sz w:val="28"/>
          <w:szCs w:val="28"/>
        </w:rPr>
        <w:t>4</w:t>
      </w:r>
    </w:p>
    <w:p w14:paraId="2E929064" w14:textId="77777777" w:rsidR="00665FFC" w:rsidRPr="00FD6DDD" w:rsidRDefault="00665FFC">
      <w:pPr>
        <w:rPr>
          <w:rFonts w:ascii="宋体" w:hAnsi="宋体" w:hint="eastAsia"/>
          <w:b/>
          <w:sz w:val="28"/>
          <w:szCs w:val="28"/>
        </w:rPr>
      </w:pPr>
    </w:p>
    <w:p w14:paraId="3BEE3766" w14:textId="77777777" w:rsidR="00665FFC" w:rsidRPr="00FD6DDD" w:rsidRDefault="00665FFC">
      <w:pPr>
        <w:rPr>
          <w:rFonts w:ascii="宋体" w:hAnsi="宋体" w:hint="eastAsia"/>
          <w:b/>
          <w:sz w:val="28"/>
          <w:szCs w:val="28"/>
        </w:rPr>
      </w:pPr>
    </w:p>
    <w:p w14:paraId="2A8E32E5" w14:textId="77777777" w:rsidR="00665FFC" w:rsidRPr="00FD6DDD" w:rsidRDefault="00000000">
      <w:pPr>
        <w:widowControl/>
        <w:jc w:val="left"/>
        <w:rPr>
          <w:rFonts w:ascii="宋体" w:hAnsi="宋体" w:hint="eastAsia"/>
          <w:b/>
          <w:sz w:val="28"/>
          <w:szCs w:val="28"/>
        </w:rPr>
      </w:pPr>
      <w:r w:rsidRPr="00FD6DDD">
        <w:rPr>
          <w:rFonts w:ascii="宋体" w:hAnsi="宋体"/>
          <w:b/>
          <w:sz w:val="28"/>
          <w:szCs w:val="28"/>
        </w:rPr>
        <w:br w:type="page"/>
      </w:r>
    </w:p>
    <w:bookmarkEnd w:id="5"/>
    <w:p w14:paraId="4834BC35" w14:textId="77777777" w:rsidR="00665FFC" w:rsidRPr="00FD6DDD" w:rsidRDefault="00000000">
      <w:pPr>
        <w:pStyle w:val="1"/>
        <w:spacing w:beforeLines="100" w:before="240" w:afterLines="150" w:after="360" w:line="276" w:lineRule="auto"/>
        <w:jc w:val="center"/>
        <w:rPr>
          <w:rFonts w:ascii="宋体" w:hAnsi="宋体" w:hint="eastAsia"/>
          <w:b w:val="0"/>
        </w:rPr>
      </w:pPr>
      <w:r w:rsidRPr="00FD6DDD">
        <w:rPr>
          <w:rFonts w:ascii="宋体" w:hAnsi="宋体"/>
        </w:rPr>
        <w:lastRenderedPageBreak/>
        <w:t xml:space="preserve">第一章 </w:t>
      </w:r>
      <w:r w:rsidRPr="00FD6DDD">
        <w:rPr>
          <w:rFonts w:ascii="宋体" w:hAnsi="宋体" w:hint="eastAsia"/>
        </w:rPr>
        <w:t>竞争性谈判公告</w:t>
      </w:r>
    </w:p>
    <w:p w14:paraId="62FE4A4C" w14:textId="77777777" w:rsidR="00665FFC" w:rsidRPr="00FD6DDD" w:rsidRDefault="00000000">
      <w:pPr>
        <w:jc w:val="center"/>
        <w:rPr>
          <w:rFonts w:ascii="宋体" w:hAnsi="宋体" w:hint="eastAsia"/>
          <w:color w:val="000000"/>
          <w:sz w:val="32"/>
          <w:szCs w:val="32"/>
        </w:rPr>
      </w:pPr>
      <w:bookmarkStart w:id="6" w:name="OLE_LINK7"/>
      <w:bookmarkStart w:id="7" w:name="_Toc440556695"/>
      <w:bookmarkStart w:id="8" w:name="OLE_LINK4"/>
      <w:bookmarkStart w:id="9" w:name="OLE_LINK1"/>
      <w:bookmarkStart w:id="10" w:name="_Toc415675120"/>
      <w:bookmarkStart w:id="11" w:name="_Toc415675642"/>
      <w:r w:rsidRPr="00FD6DDD">
        <w:rPr>
          <w:rFonts w:ascii="宋体" w:hAnsi="宋体" w:cs="宋体" w:hint="eastAsia"/>
          <w:b/>
          <w:sz w:val="32"/>
          <w:szCs w:val="32"/>
          <w:u w:val="single"/>
        </w:rPr>
        <w:t>长寿厂区特纤废气处理站升级改造</w:t>
      </w:r>
      <w:r w:rsidRPr="00FD6DDD">
        <w:rPr>
          <w:rFonts w:ascii="宋体" w:hAnsi="宋体" w:cs="宋体" w:hint="eastAsia"/>
          <w:b/>
          <w:sz w:val="32"/>
          <w:szCs w:val="32"/>
        </w:rPr>
        <w:t>采购</w:t>
      </w:r>
    </w:p>
    <w:p w14:paraId="3FD0E927" w14:textId="77777777" w:rsidR="00665FFC" w:rsidRPr="00FD6DDD" w:rsidRDefault="00000000">
      <w:pPr>
        <w:spacing w:line="360" w:lineRule="auto"/>
        <w:jc w:val="left"/>
        <w:outlineLvl w:val="0"/>
        <w:rPr>
          <w:rFonts w:ascii="宋体" w:hAnsi="宋体" w:hint="eastAsia"/>
          <w:b/>
          <w:snapToGrid w:val="0"/>
          <w:kern w:val="0"/>
          <w:sz w:val="28"/>
          <w:szCs w:val="28"/>
        </w:rPr>
      </w:pPr>
      <w:bookmarkStart w:id="12" w:name="_Toc5554"/>
      <w:bookmarkStart w:id="13" w:name="_Toc844"/>
      <w:bookmarkStart w:id="14" w:name="_Toc30279"/>
      <w:bookmarkStart w:id="15" w:name="_Toc14729"/>
      <w:bookmarkStart w:id="16" w:name="_Toc27508"/>
      <w:bookmarkStart w:id="17" w:name="_Toc10497"/>
      <w:bookmarkStart w:id="18" w:name="_Toc4962"/>
      <w:bookmarkStart w:id="19" w:name="_Toc16466"/>
      <w:bookmarkStart w:id="20" w:name="_Toc29382"/>
      <w:bookmarkStart w:id="21" w:name="_Toc26356"/>
      <w:r w:rsidRPr="00FD6DDD">
        <w:rPr>
          <w:rFonts w:ascii="宋体" w:hAnsi="宋体" w:hint="eastAsia"/>
          <w:b/>
          <w:snapToGrid w:val="0"/>
          <w:kern w:val="0"/>
          <w:sz w:val="28"/>
          <w:szCs w:val="28"/>
        </w:rPr>
        <w:t>1. 竞争性谈判条件</w:t>
      </w:r>
      <w:bookmarkEnd w:id="12"/>
      <w:bookmarkEnd w:id="13"/>
      <w:bookmarkEnd w:id="14"/>
      <w:bookmarkEnd w:id="15"/>
      <w:bookmarkEnd w:id="16"/>
      <w:bookmarkEnd w:id="17"/>
      <w:bookmarkEnd w:id="18"/>
      <w:bookmarkEnd w:id="19"/>
      <w:bookmarkEnd w:id="20"/>
      <w:bookmarkEnd w:id="21"/>
    </w:p>
    <w:p w14:paraId="044BB4B0" w14:textId="77777777" w:rsidR="00665FFC" w:rsidRPr="00FD6DDD" w:rsidRDefault="00000000">
      <w:pPr>
        <w:spacing w:line="360" w:lineRule="auto"/>
        <w:ind w:firstLineChars="197" w:firstLine="414"/>
        <w:jc w:val="left"/>
        <w:outlineLvl w:val="0"/>
        <w:rPr>
          <w:rFonts w:ascii="宋体" w:hAnsi="宋体" w:hint="eastAsia"/>
          <w:b/>
          <w:snapToGrid w:val="0"/>
          <w:kern w:val="0"/>
          <w:szCs w:val="21"/>
        </w:rPr>
      </w:pPr>
      <w:r w:rsidRPr="00FD6DDD">
        <w:rPr>
          <w:rFonts w:ascii="宋体" w:hAnsi="宋体" w:cs="宋体" w:hint="eastAsia"/>
          <w:kern w:val="0"/>
          <w:szCs w:val="21"/>
        </w:rPr>
        <w:t>本竞争性谈判项目为重庆国际复合材料股份有限公司“</w:t>
      </w:r>
      <w:r w:rsidRPr="00FD6DDD">
        <w:rPr>
          <w:rFonts w:ascii="宋体" w:hAnsi="宋体" w:cs="宋体" w:hint="eastAsia"/>
          <w:b/>
          <w:szCs w:val="21"/>
          <w:u w:val="single"/>
        </w:rPr>
        <w:t>长寿厂区特纤废气处理站升级改造采购</w:t>
      </w:r>
      <w:r w:rsidRPr="00FD6DDD">
        <w:rPr>
          <w:rFonts w:ascii="宋体" w:hAnsi="宋体" w:cs="宋体" w:hint="eastAsia"/>
          <w:kern w:val="0"/>
          <w:szCs w:val="21"/>
        </w:rPr>
        <w:t>”，采购人为重庆国际复合材料股份有限公司，资金来源</w:t>
      </w:r>
      <w:r w:rsidRPr="00FD6DDD">
        <w:rPr>
          <w:rFonts w:ascii="宋体" w:hAnsi="宋体" w:cs="宋体" w:hint="eastAsia"/>
          <w:kern w:val="0"/>
          <w:szCs w:val="21"/>
          <w:u w:val="single"/>
        </w:rPr>
        <w:t>业主自筹</w:t>
      </w:r>
      <w:r w:rsidRPr="00FD6DDD">
        <w:rPr>
          <w:rFonts w:ascii="宋体" w:hAnsi="宋体" w:cs="宋体" w:hint="eastAsia"/>
          <w:kern w:val="0"/>
          <w:szCs w:val="21"/>
        </w:rPr>
        <w:t>，项目出资比例为</w:t>
      </w:r>
      <w:r w:rsidRPr="00FD6DDD">
        <w:rPr>
          <w:rFonts w:ascii="宋体" w:hAnsi="宋体" w:cs="宋体"/>
          <w:kern w:val="0"/>
          <w:szCs w:val="21"/>
          <w:u w:val="single"/>
        </w:rPr>
        <w:t>100%</w:t>
      </w:r>
      <w:r w:rsidRPr="00FD6DDD">
        <w:rPr>
          <w:rFonts w:ascii="宋体" w:hAnsi="宋体" w:cs="宋体" w:hint="eastAsia"/>
          <w:kern w:val="0"/>
          <w:szCs w:val="21"/>
          <w:u w:val="single"/>
        </w:rPr>
        <w:t>国有资金</w:t>
      </w:r>
      <w:r w:rsidRPr="00FD6DDD">
        <w:rPr>
          <w:rFonts w:ascii="宋体" w:hAnsi="宋体" w:cs="宋体" w:hint="eastAsia"/>
          <w:kern w:val="0"/>
          <w:szCs w:val="21"/>
        </w:rPr>
        <w:t>；本项目已具备竞争性谈判条件，现对重庆国际复合材料股份有限公司</w:t>
      </w:r>
      <w:r w:rsidRPr="00FD6DDD">
        <w:rPr>
          <w:rFonts w:ascii="宋体" w:hAnsi="宋体" w:cs="宋体" w:hint="eastAsia"/>
          <w:b/>
          <w:szCs w:val="21"/>
          <w:u w:val="single"/>
        </w:rPr>
        <w:t>长寿厂区特纤废气处理站升级改造</w:t>
      </w:r>
      <w:r w:rsidRPr="00FD6DDD">
        <w:rPr>
          <w:rFonts w:ascii="宋体" w:hAnsi="宋体" w:cs="宋体" w:hint="eastAsia"/>
          <w:kern w:val="0"/>
          <w:szCs w:val="21"/>
        </w:rPr>
        <w:t>进行公开竞争性谈判，特邀有兴趣的潜在单位参与竞争性谈判。</w:t>
      </w:r>
    </w:p>
    <w:p w14:paraId="2EEB3D48" w14:textId="77777777" w:rsidR="00665FFC" w:rsidRPr="00FD6DDD" w:rsidRDefault="00000000">
      <w:pPr>
        <w:spacing w:line="440" w:lineRule="exact"/>
        <w:jc w:val="left"/>
        <w:outlineLvl w:val="0"/>
        <w:rPr>
          <w:rFonts w:ascii="宋体" w:hAnsi="宋体" w:hint="eastAsia"/>
          <w:b/>
          <w:snapToGrid w:val="0"/>
          <w:kern w:val="0"/>
          <w:szCs w:val="21"/>
        </w:rPr>
      </w:pPr>
      <w:bookmarkStart w:id="22" w:name="_Toc16188"/>
      <w:bookmarkStart w:id="23" w:name="_Toc18911"/>
      <w:bookmarkStart w:id="24" w:name="_Toc24224"/>
      <w:bookmarkStart w:id="25" w:name="_Toc20027"/>
      <w:bookmarkStart w:id="26" w:name="_Toc17916"/>
      <w:bookmarkStart w:id="27" w:name="_Toc31685"/>
      <w:bookmarkStart w:id="28" w:name="_Toc19590"/>
      <w:bookmarkStart w:id="29" w:name="_Toc8077"/>
      <w:bookmarkStart w:id="30" w:name="_Toc6552"/>
      <w:bookmarkStart w:id="31" w:name="_Toc29348"/>
      <w:r w:rsidRPr="00FD6DDD">
        <w:rPr>
          <w:rFonts w:ascii="宋体" w:hAnsi="宋体" w:hint="eastAsia"/>
          <w:b/>
          <w:snapToGrid w:val="0"/>
          <w:kern w:val="0"/>
          <w:szCs w:val="21"/>
        </w:rPr>
        <w:t>2. 项目概况与竞争性谈判范围</w:t>
      </w:r>
      <w:bookmarkEnd w:id="22"/>
      <w:bookmarkEnd w:id="23"/>
      <w:bookmarkEnd w:id="24"/>
      <w:bookmarkEnd w:id="25"/>
      <w:bookmarkEnd w:id="26"/>
      <w:bookmarkEnd w:id="27"/>
      <w:bookmarkEnd w:id="28"/>
      <w:bookmarkEnd w:id="29"/>
      <w:bookmarkEnd w:id="30"/>
      <w:bookmarkEnd w:id="31"/>
    </w:p>
    <w:p w14:paraId="63B1BB77" w14:textId="77777777" w:rsidR="00665FFC" w:rsidRPr="00FD6DDD" w:rsidRDefault="00000000">
      <w:pPr>
        <w:widowControl/>
        <w:tabs>
          <w:tab w:val="left" w:pos="8208"/>
          <w:tab w:val="left" w:pos="9072"/>
        </w:tabs>
        <w:suppressAutoHyphens/>
        <w:spacing w:line="440" w:lineRule="exact"/>
        <w:rPr>
          <w:rFonts w:ascii="宋体" w:hAnsi="宋体" w:cs="宋体" w:hint="eastAsia"/>
          <w:bCs/>
          <w:kern w:val="0"/>
          <w:szCs w:val="21"/>
          <w:u w:val="single"/>
        </w:rPr>
      </w:pPr>
      <w:r w:rsidRPr="00FD6DDD">
        <w:rPr>
          <w:rFonts w:ascii="宋体" w:hAnsi="宋体" w:cs="宋体" w:hint="eastAsia"/>
          <w:kern w:val="0"/>
          <w:szCs w:val="21"/>
        </w:rPr>
        <w:t>2.1 项目名称：</w:t>
      </w:r>
      <w:r w:rsidRPr="00FD6DDD">
        <w:rPr>
          <w:rFonts w:ascii="宋体" w:hAnsi="宋体" w:cs="宋体" w:hint="eastAsia"/>
          <w:kern w:val="0"/>
          <w:szCs w:val="21"/>
          <w:u w:val="single"/>
        </w:rPr>
        <w:t>长寿厂区特纤废气处理站升级改造</w:t>
      </w:r>
    </w:p>
    <w:p w14:paraId="102B189E" w14:textId="77777777" w:rsidR="00665FFC" w:rsidRPr="00FD6DDD" w:rsidRDefault="00000000">
      <w:pPr>
        <w:topLinePunct/>
        <w:adjustRightInd w:val="0"/>
        <w:snapToGrid w:val="0"/>
        <w:spacing w:line="440" w:lineRule="exact"/>
        <w:rPr>
          <w:rFonts w:ascii="宋体" w:hAnsi="宋体" w:hint="eastAsia"/>
          <w:color w:val="000000"/>
          <w:szCs w:val="21"/>
        </w:rPr>
      </w:pPr>
      <w:r w:rsidRPr="00FD6DDD">
        <w:rPr>
          <w:rFonts w:ascii="宋体" w:hAnsi="宋体" w:hint="eastAsia"/>
          <w:color w:val="000000"/>
          <w:szCs w:val="21"/>
        </w:rPr>
        <w:t>2.2 竞争性谈判范围：</w:t>
      </w:r>
      <w:r w:rsidRPr="00FD6DDD">
        <w:rPr>
          <w:rFonts w:ascii="宋体" w:hAnsi="宋体" w:cs="宋体" w:hint="eastAsia"/>
          <w:kern w:val="0"/>
          <w:szCs w:val="21"/>
          <w:u w:val="single"/>
        </w:rPr>
        <w:t>在现有湿法废气处理基础上增加湿式静电除尘器装置进一步降低颗粒物排放浓度，该改造主要内容为新增的湿式静电除尘器安装在湿法屋顶预留烟囱基础上，同时包含土建防腐及自动化改造。</w:t>
      </w:r>
    </w:p>
    <w:p w14:paraId="54451ED1" w14:textId="77777777" w:rsidR="00665FFC" w:rsidRPr="00FD6DDD" w:rsidRDefault="00000000">
      <w:pPr>
        <w:topLinePunct/>
        <w:adjustRightInd w:val="0"/>
        <w:snapToGrid w:val="0"/>
        <w:spacing w:line="440" w:lineRule="exact"/>
        <w:rPr>
          <w:rFonts w:ascii="宋体" w:hAnsi="宋体" w:hint="eastAsia"/>
          <w:szCs w:val="21"/>
        </w:rPr>
      </w:pPr>
      <w:r w:rsidRPr="00FD6DDD">
        <w:rPr>
          <w:rFonts w:ascii="宋体" w:hAnsi="宋体" w:hint="eastAsia"/>
          <w:szCs w:val="21"/>
        </w:rPr>
        <w:t>2.3 施工时间：</w:t>
      </w:r>
      <w:r w:rsidRPr="00FD6DDD">
        <w:rPr>
          <w:rFonts w:ascii="宋体" w:hAnsi="宋体" w:cs="宋体" w:hint="eastAsia"/>
          <w:kern w:val="0"/>
          <w:szCs w:val="21"/>
          <w:u w:val="single"/>
        </w:rPr>
        <w:t>合同签订后100日历天完成并投入使用</w:t>
      </w:r>
    </w:p>
    <w:p w14:paraId="1E9A5881" w14:textId="77777777" w:rsidR="00665FFC" w:rsidRPr="00FD6DDD" w:rsidRDefault="00000000">
      <w:pPr>
        <w:topLinePunct/>
        <w:adjustRightInd w:val="0"/>
        <w:snapToGrid w:val="0"/>
        <w:spacing w:line="440" w:lineRule="exact"/>
        <w:rPr>
          <w:rFonts w:ascii="宋体" w:hAnsi="宋体" w:hint="eastAsia"/>
          <w:szCs w:val="21"/>
        </w:rPr>
      </w:pPr>
      <w:r w:rsidRPr="00FD6DDD">
        <w:rPr>
          <w:rFonts w:ascii="宋体" w:hAnsi="宋体" w:hint="eastAsia"/>
          <w:szCs w:val="21"/>
        </w:rPr>
        <w:t>2.4施工地点：</w:t>
      </w:r>
      <w:r w:rsidRPr="00FD6DDD">
        <w:rPr>
          <w:rFonts w:ascii="宋体" w:hAnsi="宋体" w:cs="宋体" w:hint="eastAsia"/>
          <w:kern w:val="0"/>
          <w:szCs w:val="21"/>
        </w:rPr>
        <w:t>重庆市长寿区晏家工业园重庆国际复合材料股份有限公司长寿分公司</w:t>
      </w:r>
      <w:r w:rsidRPr="00FD6DDD">
        <w:rPr>
          <w:rFonts w:ascii="宋体" w:hAnsi="宋体" w:hint="eastAsia"/>
          <w:szCs w:val="21"/>
        </w:rPr>
        <w:t>。</w:t>
      </w:r>
    </w:p>
    <w:p w14:paraId="75687306" w14:textId="1CB666DB" w:rsidR="00665FFC" w:rsidRPr="00FD6DDD" w:rsidRDefault="00000000">
      <w:pPr>
        <w:topLinePunct/>
        <w:adjustRightInd w:val="0"/>
        <w:snapToGrid w:val="0"/>
        <w:spacing w:line="440" w:lineRule="exact"/>
        <w:rPr>
          <w:rFonts w:ascii="宋体" w:hAnsi="宋体" w:hint="eastAsia"/>
          <w:szCs w:val="21"/>
        </w:rPr>
      </w:pPr>
      <w:r w:rsidRPr="00FD6DDD">
        <w:rPr>
          <w:rFonts w:ascii="宋体" w:hAnsi="宋体" w:hint="eastAsia"/>
          <w:szCs w:val="21"/>
        </w:rPr>
        <w:t>2.5 该项目设置最高限价：人民币</w:t>
      </w:r>
      <w:r w:rsidRPr="00FD6DDD">
        <w:rPr>
          <w:rFonts w:ascii="宋体" w:hAnsi="宋体" w:hint="eastAsia"/>
          <w:szCs w:val="21"/>
          <w:u w:val="single"/>
        </w:rPr>
        <w:t>175</w:t>
      </w:r>
      <w:r w:rsidRPr="00FD6DDD">
        <w:rPr>
          <w:rFonts w:ascii="宋体" w:hAnsi="宋体" w:hint="eastAsia"/>
          <w:szCs w:val="21"/>
        </w:rPr>
        <w:t>万元，所有单位报价不得超过最高限价，该最高限价的范围应包含本项目</w:t>
      </w:r>
      <w:r w:rsidR="004E7F14" w:rsidRPr="00FD6DDD">
        <w:rPr>
          <w:rFonts w:ascii="宋体" w:hAnsi="宋体" w:hint="eastAsia"/>
          <w:szCs w:val="21"/>
        </w:rPr>
        <w:t>采购范围及技术要求里的所有内容。供应商报价包括（但不限于）本竞争性谈判项目的合同设备的设计、制造、包装、运输至采购人工厂、随机备品备件、技术资料、卸载、安装、调试、试运行、验收以及培训等达到各项要求直至验收合格，并交付采购人使用及售后服务的全部工作。</w:t>
      </w:r>
    </w:p>
    <w:p w14:paraId="4549B9DE" w14:textId="77777777" w:rsidR="00665FFC" w:rsidRPr="00FD6DDD" w:rsidRDefault="00000000">
      <w:pPr>
        <w:pStyle w:val="3"/>
        <w:spacing w:line="240" w:lineRule="auto"/>
        <w:rPr>
          <w:rFonts w:ascii="宋体" w:hAnsi="宋体" w:cs="宋体" w:hint="eastAsia"/>
          <w:b w:val="0"/>
          <w:bCs w:val="0"/>
          <w:kern w:val="0"/>
          <w:sz w:val="21"/>
          <w:szCs w:val="21"/>
          <w:u w:val="single"/>
        </w:rPr>
      </w:pPr>
      <w:r w:rsidRPr="00FD6DDD">
        <w:rPr>
          <w:rFonts w:ascii="宋体" w:hAnsi="宋体" w:cs="宋体" w:hint="eastAsia"/>
          <w:b w:val="0"/>
          <w:bCs w:val="0"/>
          <w:kern w:val="0"/>
          <w:sz w:val="21"/>
          <w:szCs w:val="21"/>
        </w:rPr>
        <w:t>2.7质保期：</w:t>
      </w:r>
      <w:r w:rsidRPr="00FD6DDD">
        <w:rPr>
          <w:rFonts w:ascii="宋体" w:hAnsi="宋体" w:cs="宋体" w:hint="eastAsia"/>
          <w:b w:val="0"/>
          <w:bCs w:val="0"/>
          <w:kern w:val="0"/>
          <w:sz w:val="21"/>
          <w:szCs w:val="21"/>
          <w:u w:val="single"/>
        </w:rPr>
        <w:t>12个月</w:t>
      </w:r>
    </w:p>
    <w:p w14:paraId="278D8D23" w14:textId="77777777" w:rsidR="00665FFC" w:rsidRPr="00FD6DDD" w:rsidRDefault="00000000">
      <w:pPr>
        <w:pStyle w:val="3"/>
        <w:spacing w:line="240" w:lineRule="auto"/>
        <w:rPr>
          <w:rFonts w:ascii="宋体" w:hAnsi="宋体" w:cs="宋体" w:hint="eastAsia"/>
          <w:b w:val="0"/>
          <w:bCs w:val="0"/>
          <w:kern w:val="0"/>
          <w:sz w:val="21"/>
          <w:szCs w:val="21"/>
        </w:rPr>
      </w:pPr>
      <w:r w:rsidRPr="00FD6DDD">
        <w:rPr>
          <w:rFonts w:ascii="宋体" w:hAnsi="宋体" w:cs="宋体" w:hint="eastAsia"/>
          <w:b w:val="0"/>
          <w:bCs w:val="0"/>
          <w:kern w:val="0"/>
          <w:sz w:val="21"/>
          <w:szCs w:val="21"/>
        </w:rPr>
        <w:t>2.8是否接受联合体：</w:t>
      </w:r>
      <w:r w:rsidRPr="00FD6DDD">
        <w:rPr>
          <w:rFonts w:ascii="宋体" w:hAnsi="宋体" w:cs="宋体" w:hint="eastAsia"/>
          <w:b w:val="0"/>
          <w:bCs w:val="0"/>
          <w:kern w:val="0"/>
          <w:sz w:val="21"/>
          <w:szCs w:val="21"/>
          <w:u w:val="single"/>
        </w:rPr>
        <w:t xml:space="preserve">否 </w:t>
      </w:r>
      <w:r w:rsidRPr="00FD6DDD">
        <w:rPr>
          <w:rFonts w:ascii="宋体" w:hAnsi="宋体" w:cs="宋体" w:hint="eastAsia"/>
          <w:b w:val="0"/>
          <w:bCs w:val="0"/>
          <w:kern w:val="0"/>
          <w:sz w:val="21"/>
          <w:szCs w:val="21"/>
        </w:rPr>
        <w:t xml:space="preserve">     </w:t>
      </w:r>
    </w:p>
    <w:p w14:paraId="48B49BB4" w14:textId="77777777" w:rsidR="00665FFC" w:rsidRPr="00FD6DDD" w:rsidRDefault="00000000">
      <w:pPr>
        <w:topLinePunct/>
        <w:adjustRightInd w:val="0"/>
        <w:snapToGrid w:val="0"/>
        <w:rPr>
          <w:rFonts w:ascii="宋体" w:hAnsi="宋体" w:hint="eastAsia"/>
          <w:szCs w:val="21"/>
        </w:rPr>
      </w:pPr>
      <w:r w:rsidRPr="00FD6DDD">
        <w:rPr>
          <w:rFonts w:ascii="宋体" w:hAnsi="宋体" w:hint="eastAsia"/>
          <w:szCs w:val="21"/>
        </w:rPr>
        <w:t>2.6 付款方式：</w:t>
      </w:r>
    </w:p>
    <w:p w14:paraId="0E0872CF" w14:textId="71DAFCB9" w:rsidR="00665FFC" w:rsidRPr="00FD6DDD" w:rsidRDefault="00000000">
      <w:pPr>
        <w:topLinePunct/>
        <w:adjustRightInd w:val="0"/>
        <w:snapToGrid w:val="0"/>
        <w:spacing w:line="440" w:lineRule="exact"/>
        <w:rPr>
          <w:rFonts w:ascii="宋体" w:hAnsi="宋体" w:cs="宋体" w:hint="eastAsia"/>
          <w:kern w:val="0"/>
          <w:szCs w:val="21"/>
        </w:rPr>
      </w:pPr>
      <w:r w:rsidRPr="00FD6DDD">
        <w:rPr>
          <w:rFonts w:ascii="宋体" w:hAnsi="宋体" w:cs="宋体" w:hint="eastAsia"/>
          <w:kern w:val="0"/>
          <w:szCs w:val="21"/>
        </w:rPr>
        <w:t>（</w:t>
      </w:r>
      <w:r w:rsidR="00203373" w:rsidRPr="00FD6DDD">
        <w:rPr>
          <w:rFonts w:ascii="宋体" w:hAnsi="宋体" w:cs="宋体" w:hint="eastAsia"/>
          <w:kern w:val="0"/>
          <w:szCs w:val="21"/>
        </w:rPr>
        <w:t>1</w:t>
      </w:r>
      <w:r w:rsidRPr="00FD6DDD">
        <w:rPr>
          <w:rFonts w:ascii="宋体" w:hAnsi="宋体" w:cs="宋体" w:hint="eastAsia"/>
          <w:kern w:val="0"/>
          <w:szCs w:val="21"/>
        </w:rPr>
        <w:t>）</w:t>
      </w:r>
      <w:r w:rsidR="00E87D50" w:rsidRPr="00E87D50">
        <w:rPr>
          <w:rFonts w:ascii="宋体" w:hAnsi="宋体" w:cs="宋体" w:hint="eastAsia"/>
          <w:kern w:val="0"/>
          <w:szCs w:val="21"/>
        </w:rPr>
        <w:t>货到款</w:t>
      </w:r>
      <w:r w:rsidRPr="00FD6DDD">
        <w:rPr>
          <w:rFonts w:ascii="宋体" w:hAnsi="宋体" w:cs="宋体" w:hint="eastAsia"/>
          <w:kern w:val="0"/>
          <w:szCs w:val="21"/>
        </w:rPr>
        <w:t>：货物到达买方指定地方</w:t>
      </w:r>
      <w:r w:rsidR="00E87D50" w:rsidRPr="00E87D50">
        <w:rPr>
          <w:rFonts w:ascii="宋体" w:hAnsi="宋体" w:cs="宋体" w:hint="eastAsia"/>
          <w:kern w:val="0"/>
          <w:szCs w:val="21"/>
        </w:rPr>
        <w:t>并验收合格</w:t>
      </w:r>
      <w:r w:rsidRPr="00FD6DDD">
        <w:rPr>
          <w:rFonts w:ascii="宋体" w:hAnsi="宋体" w:cs="宋体" w:hint="eastAsia"/>
          <w:kern w:val="0"/>
          <w:szCs w:val="21"/>
        </w:rPr>
        <w:t>支付货款至合同总金额的60%；</w:t>
      </w:r>
    </w:p>
    <w:p w14:paraId="752928AB" w14:textId="6F16FBC1" w:rsidR="00665FFC" w:rsidRPr="00FD6DDD" w:rsidRDefault="00000000">
      <w:pPr>
        <w:topLinePunct/>
        <w:adjustRightInd w:val="0"/>
        <w:snapToGrid w:val="0"/>
        <w:spacing w:line="440" w:lineRule="exact"/>
        <w:rPr>
          <w:rFonts w:ascii="宋体" w:hAnsi="宋体" w:cs="宋体" w:hint="eastAsia"/>
          <w:kern w:val="0"/>
          <w:szCs w:val="21"/>
        </w:rPr>
      </w:pPr>
      <w:r w:rsidRPr="00FD6DDD">
        <w:rPr>
          <w:rFonts w:ascii="宋体" w:hAnsi="宋体" w:cs="宋体" w:hint="eastAsia"/>
          <w:kern w:val="0"/>
          <w:szCs w:val="21"/>
        </w:rPr>
        <w:t>（</w:t>
      </w:r>
      <w:r w:rsidR="00203373" w:rsidRPr="00FD6DDD">
        <w:rPr>
          <w:rFonts w:ascii="宋体" w:hAnsi="宋体" w:cs="宋体" w:hint="eastAsia"/>
          <w:kern w:val="0"/>
          <w:szCs w:val="21"/>
        </w:rPr>
        <w:t>2</w:t>
      </w:r>
      <w:r w:rsidRPr="00FD6DDD">
        <w:rPr>
          <w:rFonts w:ascii="宋体" w:hAnsi="宋体" w:cs="宋体" w:hint="eastAsia"/>
          <w:kern w:val="0"/>
          <w:szCs w:val="21"/>
        </w:rPr>
        <w:t>）验收款：设备安装调试完毕连续运行90日无异常，双方共同验收合格，并出具经双方签字确认的书面验收单后支付至合同总金额的90%；</w:t>
      </w:r>
    </w:p>
    <w:p w14:paraId="470A0E2C" w14:textId="2531E125" w:rsidR="00665FFC" w:rsidRPr="00FD6DDD" w:rsidRDefault="00000000">
      <w:pPr>
        <w:topLinePunct/>
        <w:adjustRightInd w:val="0"/>
        <w:snapToGrid w:val="0"/>
        <w:spacing w:line="440" w:lineRule="exact"/>
        <w:rPr>
          <w:rFonts w:ascii="宋体" w:hAnsi="宋体" w:cs="宋体" w:hint="eastAsia"/>
          <w:kern w:val="0"/>
          <w:szCs w:val="21"/>
        </w:rPr>
      </w:pPr>
      <w:r w:rsidRPr="00FD6DDD">
        <w:rPr>
          <w:rFonts w:ascii="宋体" w:hAnsi="宋体" w:cs="宋体" w:hint="eastAsia"/>
          <w:kern w:val="0"/>
          <w:szCs w:val="21"/>
        </w:rPr>
        <w:t>（</w:t>
      </w:r>
      <w:r w:rsidR="00203373" w:rsidRPr="00FD6DDD">
        <w:rPr>
          <w:rFonts w:ascii="宋体" w:hAnsi="宋体" w:cs="宋体" w:hint="eastAsia"/>
          <w:kern w:val="0"/>
          <w:szCs w:val="21"/>
        </w:rPr>
        <w:t>3</w:t>
      </w:r>
      <w:r w:rsidRPr="00FD6DDD">
        <w:rPr>
          <w:rFonts w:ascii="宋体" w:hAnsi="宋体" w:cs="宋体" w:hint="eastAsia"/>
          <w:kern w:val="0"/>
          <w:szCs w:val="21"/>
        </w:rPr>
        <w:t>）质保金：质保金为合同总金额的10%，经双方签字确认的书面验收单之日起作为质保起算日，质保期满后30天内支付；</w:t>
      </w:r>
    </w:p>
    <w:p w14:paraId="67CE971B" w14:textId="0DA148A8" w:rsidR="00665FFC" w:rsidRPr="00FD6DDD" w:rsidRDefault="00000000">
      <w:pPr>
        <w:topLinePunct/>
        <w:adjustRightInd w:val="0"/>
        <w:snapToGrid w:val="0"/>
        <w:spacing w:line="440" w:lineRule="exact"/>
        <w:rPr>
          <w:rFonts w:ascii="宋体" w:hAnsi="宋体" w:cs="宋体" w:hint="eastAsia"/>
          <w:kern w:val="0"/>
          <w:szCs w:val="21"/>
        </w:rPr>
      </w:pPr>
      <w:r w:rsidRPr="00FD6DDD">
        <w:rPr>
          <w:rFonts w:ascii="宋体" w:hAnsi="宋体" w:cs="宋体" w:hint="eastAsia"/>
          <w:kern w:val="0"/>
          <w:szCs w:val="21"/>
        </w:rPr>
        <w:t>（</w:t>
      </w:r>
      <w:r w:rsidR="00203373" w:rsidRPr="00FD6DDD">
        <w:rPr>
          <w:rFonts w:ascii="宋体" w:hAnsi="宋体" w:cs="宋体" w:hint="eastAsia"/>
          <w:kern w:val="0"/>
          <w:szCs w:val="21"/>
        </w:rPr>
        <w:t>4</w:t>
      </w:r>
      <w:r w:rsidRPr="00FD6DDD">
        <w:rPr>
          <w:rFonts w:ascii="宋体" w:hAnsi="宋体" w:cs="宋体" w:hint="eastAsia"/>
          <w:kern w:val="0"/>
          <w:szCs w:val="21"/>
        </w:rPr>
        <w:t>)卖方按付款进度，除预付款外其余款项到达支付条件后10日内开具应支付等额13%增值</w:t>
      </w:r>
      <w:r w:rsidRPr="00FD6DDD">
        <w:rPr>
          <w:rFonts w:ascii="宋体" w:hAnsi="宋体" w:cs="宋体" w:hint="eastAsia"/>
          <w:kern w:val="0"/>
          <w:szCs w:val="21"/>
        </w:rPr>
        <w:lastRenderedPageBreak/>
        <w:t>税专用发票并交付买方，买方在收到发票后30日内支付相应货款，逾期开具并交付发票的买方将暂缓支付款项并不承担违约责任；</w:t>
      </w:r>
    </w:p>
    <w:p w14:paraId="492B7225" w14:textId="161A0752" w:rsidR="00665FFC" w:rsidRPr="00FD6DDD" w:rsidRDefault="00000000">
      <w:pPr>
        <w:topLinePunct/>
        <w:adjustRightInd w:val="0"/>
        <w:snapToGrid w:val="0"/>
        <w:spacing w:line="440" w:lineRule="exact"/>
        <w:rPr>
          <w:rFonts w:ascii="宋体" w:hAnsi="宋体" w:cs="宋体" w:hint="eastAsia"/>
          <w:kern w:val="0"/>
          <w:szCs w:val="21"/>
        </w:rPr>
      </w:pPr>
      <w:r w:rsidRPr="00FD6DDD">
        <w:rPr>
          <w:rFonts w:ascii="宋体" w:hAnsi="宋体" w:cs="宋体" w:hint="eastAsia"/>
          <w:kern w:val="0"/>
          <w:szCs w:val="21"/>
        </w:rPr>
        <w:t>（</w:t>
      </w:r>
      <w:r w:rsidR="00203373" w:rsidRPr="00FD6DDD">
        <w:rPr>
          <w:rFonts w:ascii="宋体" w:hAnsi="宋体" w:cs="宋体" w:hint="eastAsia"/>
          <w:kern w:val="0"/>
          <w:szCs w:val="21"/>
        </w:rPr>
        <w:t>5</w:t>
      </w:r>
      <w:r w:rsidRPr="00FD6DDD">
        <w:rPr>
          <w:rFonts w:ascii="宋体" w:hAnsi="宋体" w:cs="宋体" w:hint="eastAsia"/>
          <w:kern w:val="0"/>
          <w:szCs w:val="21"/>
        </w:rPr>
        <w:t>）支付方式为银行承兑汇票或者电汇</w:t>
      </w:r>
      <w:r w:rsidR="004E7F14" w:rsidRPr="00FD6DDD">
        <w:rPr>
          <w:rFonts w:ascii="宋体" w:hAnsi="宋体" w:cs="宋体" w:hint="eastAsia"/>
          <w:kern w:val="0"/>
          <w:szCs w:val="21"/>
        </w:rPr>
        <w:t>；</w:t>
      </w:r>
    </w:p>
    <w:p w14:paraId="0A95D958" w14:textId="77777777" w:rsidR="00665FFC" w:rsidRPr="00FD6DDD" w:rsidRDefault="00000000">
      <w:pPr>
        <w:spacing w:line="440" w:lineRule="exact"/>
        <w:jc w:val="left"/>
        <w:outlineLvl w:val="0"/>
        <w:rPr>
          <w:rFonts w:ascii="宋体" w:hAnsi="宋体" w:hint="eastAsia"/>
          <w:b/>
          <w:snapToGrid w:val="0"/>
          <w:kern w:val="0"/>
          <w:szCs w:val="21"/>
        </w:rPr>
      </w:pPr>
      <w:bookmarkStart w:id="32" w:name="_Toc25935"/>
      <w:bookmarkStart w:id="33" w:name="_Toc18439"/>
      <w:bookmarkStart w:id="34" w:name="_Toc14373"/>
      <w:bookmarkStart w:id="35" w:name="_Toc29166"/>
      <w:bookmarkStart w:id="36" w:name="_Toc21527"/>
      <w:bookmarkStart w:id="37" w:name="_Toc22086"/>
      <w:bookmarkStart w:id="38" w:name="_Toc20349"/>
      <w:bookmarkStart w:id="39" w:name="_Toc8793"/>
      <w:bookmarkStart w:id="40" w:name="_Toc25025"/>
      <w:bookmarkStart w:id="41" w:name="_Toc9431"/>
      <w:r w:rsidRPr="00FD6DDD">
        <w:rPr>
          <w:rFonts w:ascii="宋体" w:hAnsi="宋体" w:hint="eastAsia"/>
          <w:b/>
          <w:snapToGrid w:val="0"/>
          <w:kern w:val="0"/>
          <w:szCs w:val="21"/>
        </w:rPr>
        <w:t>3. 供应商资格要求</w:t>
      </w:r>
    </w:p>
    <w:p w14:paraId="551297AD" w14:textId="77777777" w:rsidR="00665FFC" w:rsidRPr="00FD6DDD" w:rsidRDefault="00000000">
      <w:pPr>
        <w:topLinePunct/>
        <w:adjustRightInd w:val="0"/>
        <w:snapToGrid w:val="0"/>
        <w:spacing w:line="440" w:lineRule="exact"/>
        <w:rPr>
          <w:rFonts w:ascii="宋体" w:hAnsi="宋体" w:cs="宋体" w:hint="eastAsia"/>
          <w:kern w:val="0"/>
          <w:szCs w:val="21"/>
        </w:rPr>
      </w:pPr>
      <w:r w:rsidRPr="00FD6DDD">
        <w:rPr>
          <w:rFonts w:ascii="宋体" w:hAnsi="宋体" w:cs="宋体" w:hint="eastAsia"/>
          <w:kern w:val="0"/>
          <w:szCs w:val="21"/>
        </w:rPr>
        <w:t>3.1本次竞争性谈判实行资格后审，供应商应满足下列资格条件：</w:t>
      </w:r>
    </w:p>
    <w:p w14:paraId="3E7BADA0" w14:textId="3CD3469E" w:rsidR="00665FFC" w:rsidRPr="00FD6DDD" w:rsidRDefault="00000000">
      <w:pPr>
        <w:topLinePunct/>
        <w:adjustRightInd w:val="0"/>
        <w:snapToGrid w:val="0"/>
        <w:spacing w:line="440" w:lineRule="exact"/>
        <w:rPr>
          <w:rFonts w:ascii="宋体" w:hAnsi="宋体" w:cs="宋体" w:hint="eastAsia"/>
          <w:kern w:val="0"/>
          <w:szCs w:val="21"/>
        </w:rPr>
      </w:pPr>
      <w:r w:rsidRPr="00FD6DDD">
        <w:rPr>
          <w:rFonts w:ascii="宋体" w:hAnsi="宋体" w:cs="宋体" w:hint="eastAsia"/>
          <w:kern w:val="0"/>
          <w:szCs w:val="21"/>
        </w:rPr>
        <w:t>（1）</w:t>
      </w:r>
      <w:r w:rsidR="004E7F14" w:rsidRPr="00FD6DDD">
        <w:rPr>
          <w:rFonts w:ascii="宋体" w:hAnsi="宋体" w:cs="宋体" w:hint="eastAsia"/>
          <w:kern w:val="0"/>
          <w:szCs w:val="21"/>
        </w:rPr>
        <w:t>供应商在中国境内合法工商登记，具备工商行政主管部门颁发的经营期限内的营业执照。</w:t>
      </w:r>
    </w:p>
    <w:p w14:paraId="72DE7634" w14:textId="77777777" w:rsidR="00665FFC" w:rsidRPr="00FD6DDD" w:rsidRDefault="00000000">
      <w:pPr>
        <w:topLinePunct/>
        <w:adjustRightInd w:val="0"/>
        <w:snapToGrid w:val="0"/>
        <w:spacing w:line="440" w:lineRule="exact"/>
        <w:rPr>
          <w:rFonts w:ascii="宋体" w:hAnsi="宋体" w:cs="宋体" w:hint="eastAsia"/>
          <w:kern w:val="0"/>
          <w:szCs w:val="21"/>
        </w:rPr>
      </w:pPr>
      <w:r w:rsidRPr="00FD6DDD">
        <w:rPr>
          <w:rFonts w:ascii="宋体" w:hAnsi="宋体" w:cs="宋体" w:hint="eastAsia"/>
          <w:kern w:val="0"/>
          <w:szCs w:val="21"/>
        </w:rPr>
        <w:t>（2）设计资质：具备建设行政主管部门颁发的工程设计综合资质或环境工程设计专项乙级及以上资质。</w:t>
      </w:r>
    </w:p>
    <w:p w14:paraId="4E68F447" w14:textId="77777777" w:rsidR="00665FFC" w:rsidRPr="00FD6DDD" w:rsidRDefault="00000000">
      <w:pPr>
        <w:topLinePunct/>
        <w:adjustRightInd w:val="0"/>
        <w:snapToGrid w:val="0"/>
        <w:spacing w:line="440" w:lineRule="exact"/>
        <w:rPr>
          <w:rFonts w:ascii="宋体" w:hAnsi="宋体" w:cs="宋体" w:hint="eastAsia"/>
          <w:kern w:val="0"/>
          <w:szCs w:val="21"/>
        </w:rPr>
      </w:pPr>
      <w:r w:rsidRPr="00FD6DDD">
        <w:rPr>
          <w:rFonts w:ascii="宋体" w:hAnsi="宋体" w:cs="宋体" w:hint="eastAsia"/>
          <w:kern w:val="0"/>
          <w:szCs w:val="21"/>
        </w:rPr>
        <w:t>（4）施工资质：具备建设行政主管部门颁发的环保工程专业承包二级及以上资质。</w:t>
      </w:r>
    </w:p>
    <w:p w14:paraId="4F07A1DF" w14:textId="77777777" w:rsidR="00665FFC" w:rsidRPr="00FD6DDD" w:rsidRDefault="00000000">
      <w:pPr>
        <w:topLinePunct/>
        <w:adjustRightInd w:val="0"/>
        <w:snapToGrid w:val="0"/>
        <w:spacing w:line="440" w:lineRule="exact"/>
        <w:rPr>
          <w:rFonts w:ascii="宋体" w:hAnsi="宋体" w:cs="宋体" w:hint="eastAsia"/>
          <w:kern w:val="0"/>
          <w:szCs w:val="21"/>
        </w:rPr>
      </w:pPr>
      <w:r w:rsidRPr="00FD6DDD">
        <w:rPr>
          <w:rFonts w:ascii="宋体" w:hAnsi="宋体" w:cs="宋体" w:hint="eastAsia"/>
          <w:kern w:val="0"/>
          <w:szCs w:val="21"/>
        </w:rPr>
        <w:t>（5）具备建设行政主管部门颁发的有效的安全生产许可证。</w:t>
      </w:r>
    </w:p>
    <w:p w14:paraId="3F74F00B" w14:textId="77777777" w:rsidR="00665FFC" w:rsidRPr="00FD6DDD" w:rsidRDefault="00000000">
      <w:pPr>
        <w:topLinePunct/>
        <w:adjustRightInd w:val="0"/>
        <w:snapToGrid w:val="0"/>
        <w:spacing w:line="440" w:lineRule="exact"/>
        <w:rPr>
          <w:rFonts w:ascii="宋体" w:hAnsi="宋体" w:cs="宋体" w:hint="eastAsia"/>
          <w:kern w:val="0"/>
          <w:szCs w:val="21"/>
        </w:rPr>
      </w:pPr>
      <w:r w:rsidRPr="00FD6DDD">
        <w:rPr>
          <w:rFonts w:ascii="宋体" w:hAnsi="宋体" w:cs="宋体" w:hint="eastAsia"/>
          <w:kern w:val="0"/>
          <w:szCs w:val="21"/>
        </w:rPr>
        <w:t>3.2投标截止日投标资格情况</w:t>
      </w:r>
    </w:p>
    <w:p w14:paraId="0429BAEE" w14:textId="18DE4E20" w:rsidR="00665FFC" w:rsidRPr="00FD6DDD" w:rsidRDefault="004E7F14">
      <w:pPr>
        <w:topLinePunct/>
        <w:adjustRightInd w:val="0"/>
        <w:snapToGrid w:val="0"/>
        <w:spacing w:line="440" w:lineRule="exact"/>
        <w:rPr>
          <w:rFonts w:ascii="宋体" w:hAnsi="宋体" w:cs="宋体" w:hint="eastAsia"/>
          <w:kern w:val="0"/>
          <w:szCs w:val="21"/>
        </w:rPr>
      </w:pPr>
      <w:r w:rsidRPr="00FD6DDD">
        <w:rPr>
          <w:rFonts w:ascii="宋体" w:hAnsi="宋体" w:cs="宋体" w:hint="eastAsia"/>
          <w:kern w:val="0"/>
          <w:szCs w:val="21"/>
        </w:rPr>
        <w:t>供应商自行承诺（格式自拟）不得存在下列情形之一：</w:t>
      </w:r>
    </w:p>
    <w:p w14:paraId="4FF4E346" w14:textId="77777777" w:rsidR="00665FFC" w:rsidRPr="00FD6DDD" w:rsidRDefault="00000000">
      <w:pPr>
        <w:topLinePunct/>
        <w:adjustRightInd w:val="0"/>
        <w:snapToGrid w:val="0"/>
        <w:spacing w:line="440" w:lineRule="exact"/>
        <w:rPr>
          <w:rFonts w:ascii="宋体" w:hAnsi="宋体" w:cs="宋体" w:hint="eastAsia"/>
          <w:kern w:val="0"/>
          <w:szCs w:val="21"/>
        </w:rPr>
      </w:pPr>
      <w:r w:rsidRPr="00FD6DDD">
        <w:rPr>
          <w:rFonts w:ascii="宋体" w:hAnsi="宋体" w:cs="宋体" w:hint="eastAsia"/>
          <w:kern w:val="0"/>
          <w:szCs w:val="21"/>
        </w:rPr>
        <w:t>（1）被人民法院在“信用中国”网站（www.creditchina.gov.cn）列入失信被执行人名单；</w:t>
      </w:r>
    </w:p>
    <w:p w14:paraId="00BFD1B8" w14:textId="77777777" w:rsidR="00665FFC" w:rsidRPr="00FD6DDD" w:rsidRDefault="00000000">
      <w:pPr>
        <w:topLinePunct/>
        <w:adjustRightInd w:val="0"/>
        <w:snapToGrid w:val="0"/>
        <w:spacing w:line="440" w:lineRule="exact"/>
        <w:rPr>
          <w:rFonts w:ascii="宋体" w:hAnsi="宋体" w:cs="宋体" w:hint="eastAsia"/>
          <w:kern w:val="0"/>
          <w:szCs w:val="21"/>
        </w:rPr>
      </w:pPr>
      <w:r w:rsidRPr="00FD6DDD">
        <w:rPr>
          <w:rFonts w:ascii="宋体" w:hAnsi="宋体" w:cs="宋体" w:hint="eastAsia"/>
          <w:kern w:val="0"/>
          <w:szCs w:val="21"/>
        </w:rPr>
        <w:t>（2）被国家、重庆市（含市或任意区县）有关行政部门处以暂停投标资格行政处罚，且在处罚期限内；</w:t>
      </w:r>
    </w:p>
    <w:p w14:paraId="59DD38CA" w14:textId="77777777" w:rsidR="00665FFC" w:rsidRPr="00FD6DDD" w:rsidRDefault="00000000">
      <w:pPr>
        <w:topLinePunct/>
        <w:adjustRightInd w:val="0"/>
        <w:snapToGrid w:val="0"/>
        <w:spacing w:line="440" w:lineRule="exact"/>
        <w:rPr>
          <w:rFonts w:ascii="宋体" w:hAnsi="宋体" w:cs="宋体" w:hint="eastAsia"/>
          <w:kern w:val="0"/>
          <w:szCs w:val="21"/>
        </w:rPr>
      </w:pPr>
      <w:r w:rsidRPr="00FD6DDD">
        <w:rPr>
          <w:rFonts w:ascii="宋体" w:hAnsi="宋体" w:cs="宋体" w:hint="eastAsia"/>
          <w:kern w:val="0"/>
          <w:szCs w:val="21"/>
        </w:rPr>
        <w:t>（3）处于被责令停业，财产被接管、冻结或破产状态。</w:t>
      </w:r>
    </w:p>
    <w:p w14:paraId="16D87906" w14:textId="77777777" w:rsidR="00665FFC" w:rsidRPr="00FD6DDD" w:rsidRDefault="00000000">
      <w:pPr>
        <w:topLinePunct/>
        <w:adjustRightInd w:val="0"/>
        <w:snapToGrid w:val="0"/>
        <w:spacing w:line="440" w:lineRule="exact"/>
        <w:rPr>
          <w:rFonts w:ascii="宋体" w:hAnsi="宋体" w:cs="宋体" w:hint="eastAsia"/>
          <w:kern w:val="0"/>
          <w:szCs w:val="21"/>
        </w:rPr>
      </w:pPr>
      <w:r w:rsidRPr="00FD6DDD">
        <w:rPr>
          <w:rFonts w:ascii="宋体" w:hAnsi="宋体" w:cs="宋体" w:hint="eastAsia"/>
          <w:kern w:val="0"/>
          <w:szCs w:val="21"/>
        </w:rPr>
        <w:t>3.3业绩要求</w:t>
      </w:r>
    </w:p>
    <w:p w14:paraId="09A79FBE" w14:textId="6407B9DA" w:rsidR="00665FFC" w:rsidRPr="00FD6DDD" w:rsidRDefault="00000000">
      <w:pPr>
        <w:topLinePunct/>
        <w:adjustRightInd w:val="0"/>
        <w:snapToGrid w:val="0"/>
        <w:spacing w:line="440" w:lineRule="exact"/>
        <w:rPr>
          <w:rFonts w:ascii="宋体" w:hAnsi="宋体" w:cs="宋体" w:hint="eastAsia"/>
          <w:kern w:val="0"/>
          <w:szCs w:val="21"/>
        </w:rPr>
      </w:pPr>
      <w:r w:rsidRPr="00FD6DDD">
        <w:rPr>
          <w:rFonts w:ascii="宋体" w:hAnsi="宋体" w:cs="宋体" w:hint="eastAsia"/>
          <w:kern w:val="0"/>
          <w:szCs w:val="21"/>
        </w:rPr>
        <w:t>2020年1月1日至投标截止之日止（以竣工验收时间为准）</w:t>
      </w:r>
      <w:r w:rsidR="004E7F14" w:rsidRPr="00FD6DDD">
        <w:rPr>
          <w:rFonts w:ascii="宋体" w:hAnsi="宋体" w:cs="宋体" w:hint="eastAsia"/>
          <w:kern w:val="0"/>
          <w:szCs w:val="21"/>
        </w:rPr>
        <w:t>供应商</w:t>
      </w:r>
      <w:r w:rsidRPr="00FD6DDD">
        <w:rPr>
          <w:rFonts w:ascii="宋体" w:hAnsi="宋体" w:cs="宋体" w:hint="eastAsia"/>
          <w:kern w:val="0"/>
          <w:szCs w:val="21"/>
        </w:rPr>
        <w:t>具有工业窑炉干法湿法相结合或湿法废气处理项目业绩1个</w:t>
      </w:r>
      <w:bookmarkStart w:id="42" w:name="_Hlk207007492"/>
      <w:r w:rsidRPr="00FD6DDD">
        <w:rPr>
          <w:rFonts w:ascii="宋体" w:hAnsi="宋体" w:cs="宋体" w:hint="eastAsia"/>
          <w:kern w:val="0"/>
          <w:szCs w:val="21"/>
        </w:rPr>
        <w:t>（业绩中必须包含湿电除尘设备）</w:t>
      </w:r>
      <w:bookmarkEnd w:id="42"/>
      <w:r w:rsidRPr="00FD6DDD">
        <w:rPr>
          <w:rFonts w:ascii="宋体" w:hAnsi="宋体" w:cs="宋体" w:hint="eastAsia"/>
          <w:kern w:val="0"/>
          <w:szCs w:val="21"/>
        </w:rPr>
        <w:t>，合同金额至少为110万元。</w:t>
      </w:r>
    </w:p>
    <w:p w14:paraId="7EA7F737" w14:textId="77777777" w:rsidR="00665FFC" w:rsidRPr="00FD6DDD" w:rsidRDefault="00000000">
      <w:pPr>
        <w:topLinePunct/>
        <w:adjustRightInd w:val="0"/>
        <w:snapToGrid w:val="0"/>
        <w:spacing w:line="440" w:lineRule="exact"/>
        <w:rPr>
          <w:rFonts w:ascii="宋体" w:hAnsi="宋体" w:cs="宋体" w:hint="eastAsia"/>
          <w:kern w:val="0"/>
          <w:szCs w:val="21"/>
        </w:rPr>
      </w:pPr>
      <w:r w:rsidRPr="00FD6DDD">
        <w:rPr>
          <w:rFonts w:ascii="宋体" w:hAnsi="宋体" w:cs="宋体" w:hint="eastAsia"/>
          <w:kern w:val="0"/>
          <w:szCs w:val="21"/>
        </w:rPr>
        <w:t>注：需提供销售合同复印件和验收报告并加盖公章。</w:t>
      </w:r>
    </w:p>
    <w:p w14:paraId="7BA8279C" w14:textId="77777777" w:rsidR="00665FFC" w:rsidRPr="00FD6DDD" w:rsidRDefault="00000000">
      <w:pPr>
        <w:pStyle w:val="3"/>
        <w:spacing w:line="240" w:lineRule="auto"/>
        <w:rPr>
          <w:rFonts w:ascii="宋体" w:hAnsi="宋体" w:cs="宋体" w:hint="eastAsia"/>
          <w:kern w:val="0"/>
          <w:sz w:val="21"/>
          <w:szCs w:val="21"/>
        </w:rPr>
      </w:pPr>
      <w:r w:rsidRPr="00FD6DDD">
        <w:rPr>
          <w:rFonts w:ascii="宋体" w:hAnsi="宋体" w:cs="宋体" w:hint="eastAsia"/>
          <w:kern w:val="0"/>
          <w:sz w:val="21"/>
          <w:szCs w:val="21"/>
        </w:rPr>
        <w:t xml:space="preserve">4. </w:t>
      </w:r>
      <w:bookmarkEnd w:id="32"/>
      <w:bookmarkEnd w:id="33"/>
      <w:bookmarkEnd w:id="34"/>
      <w:bookmarkEnd w:id="35"/>
      <w:bookmarkEnd w:id="36"/>
      <w:bookmarkEnd w:id="37"/>
      <w:bookmarkEnd w:id="38"/>
      <w:r w:rsidRPr="00FD6DDD">
        <w:rPr>
          <w:rFonts w:ascii="宋体" w:hAnsi="宋体" w:cs="宋体" w:hint="eastAsia"/>
          <w:kern w:val="0"/>
          <w:sz w:val="21"/>
          <w:szCs w:val="21"/>
        </w:rPr>
        <w:t>竞争性谈判</w:t>
      </w:r>
      <w:bookmarkEnd w:id="39"/>
      <w:bookmarkEnd w:id="40"/>
      <w:bookmarkEnd w:id="41"/>
      <w:r w:rsidRPr="00FD6DDD">
        <w:rPr>
          <w:rFonts w:ascii="宋体" w:hAnsi="宋体" w:cs="宋体" w:hint="eastAsia"/>
          <w:kern w:val="0"/>
          <w:sz w:val="21"/>
          <w:szCs w:val="21"/>
        </w:rPr>
        <w:t>规则</w:t>
      </w:r>
    </w:p>
    <w:p w14:paraId="494086FB" w14:textId="77777777" w:rsidR="00665FFC" w:rsidRPr="00FD6DDD" w:rsidRDefault="00000000">
      <w:pPr>
        <w:topLinePunct/>
        <w:adjustRightInd w:val="0"/>
        <w:snapToGrid w:val="0"/>
        <w:rPr>
          <w:rFonts w:ascii="宋体" w:hAnsi="宋体" w:cs="宋体" w:hint="eastAsia"/>
          <w:kern w:val="0"/>
          <w:szCs w:val="21"/>
        </w:rPr>
      </w:pPr>
      <w:r w:rsidRPr="00FD6DDD">
        <w:rPr>
          <w:rFonts w:ascii="宋体" w:hAnsi="宋体" w:cs="宋体" w:hint="eastAsia"/>
          <w:kern w:val="0"/>
          <w:szCs w:val="21"/>
        </w:rPr>
        <w:t>4.1谈判文件要求密封，并加盖供应商单位公章。</w:t>
      </w:r>
    </w:p>
    <w:p w14:paraId="5CD721CD" w14:textId="77777777" w:rsidR="00665FFC" w:rsidRPr="00FD6DDD" w:rsidRDefault="00000000">
      <w:pPr>
        <w:topLinePunct/>
        <w:adjustRightInd w:val="0"/>
        <w:snapToGrid w:val="0"/>
        <w:spacing w:line="440" w:lineRule="exact"/>
        <w:rPr>
          <w:rFonts w:ascii="宋体" w:hAnsi="宋体" w:hint="eastAsia"/>
          <w:color w:val="000000"/>
          <w:szCs w:val="21"/>
        </w:rPr>
      </w:pPr>
      <w:r w:rsidRPr="00FD6DDD">
        <w:rPr>
          <w:rFonts w:ascii="宋体" w:hAnsi="宋体" w:cs="宋体" w:hint="eastAsia"/>
          <w:kern w:val="0"/>
          <w:szCs w:val="21"/>
        </w:rPr>
        <w:t>4.2供应商应根据自身实力和对竞争性谈判文件技术参</w:t>
      </w:r>
      <w:r w:rsidRPr="00FD6DDD">
        <w:rPr>
          <w:rFonts w:ascii="宋体" w:hAnsi="宋体" w:cs="宋体" w:hint="eastAsia"/>
          <w:color w:val="000000"/>
          <w:szCs w:val="21"/>
        </w:rPr>
        <w:t>数的理解，结合市场行情自主报价</w:t>
      </w:r>
      <w:r w:rsidRPr="00FD6DDD">
        <w:rPr>
          <w:rFonts w:ascii="宋体" w:hAnsi="宋体" w:hint="eastAsia"/>
          <w:color w:val="000000"/>
          <w:szCs w:val="21"/>
        </w:rPr>
        <w:t>。</w:t>
      </w:r>
    </w:p>
    <w:p w14:paraId="6C5CB08C" w14:textId="77777777" w:rsidR="00665FFC" w:rsidRPr="00FD6DDD" w:rsidRDefault="00000000">
      <w:pPr>
        <w:topLinePunct/>
        <w:adjustRightInd w:val="0"/>
        <w:snapToGrid w:val="0"/>
        <w:spacing w:line="440" w:lineRule="exact"/>
        <w:rPr>
          <w:rFonts w:ascii="宋体" w:hAnsi="宋体" w:hint="eastAsia"/>
          <w:color w:val="000000"/>
          <w:szCs w:val="21"/>
        </w:rPr>
      </w:pPr>
      <w:r w:rsidRPr="00FD6DDD">
        <w:rPr>
          <w:rFonts w:ascii="宋体" w:hAnsi="宋体" w:hint="eastAsia"/>
          <w:color w:val="000000"/>
          <w:szCs w:val="21"/>
        </w:rPr>
        <w:t>4.3谈判</w:t>
      </w:r>
      <w:r w:rsidRPr="00FD6DDD">
        <w:rPr>
          <w:rFonts w:ascii="宋体" w:hAnsi="宋体" w:cs="宋体" w:hint="eastAsia"/>
          <w:color w:val="000000"/>
          <w:szCs w:val="21"/>
        </w:rPr>
        <w:t>报价货币为人民币(RMB)，</w:t>
      </w:r>
      <w:r w:rsidRPr="00FD6DDD">
        <w:rPr>
          <w:rFonts w:ascii="宋体" w:hAnsi="宋体" w:hint="eastAsia"/>
          <w:color w:val="000000"/>
          <w:szCs w:val="21"/>
        </w:rPr>
        <w:t>应包含备件款、税金、运费、保险费、管理费等一切费用。</w:t>
      </w:r>
    </w:p>
    <w:p w14:paraId="1103EE99" w14:textId="77777777" w:rsidR="00665FFC" w:rsidRPr="00FD6DDD" w:rsidRDefault="00000000">
      <w:pPr>
        <w:pStyle w:val="af"/>
        <w:spacing w:beforeAutospacing="0" w:afterAutospacing="0" w:line="420" w:lineRule="atLeast"/>
        <w:rPr>
          <w:rFonts w:ascii="宋体" w:hAnsi="宋体" w:cs="宋体" w:hint="eastAsia"/>
          <w:sz w:val="21"/>
          <w:szCs w:val="21"/>
          <w:shd w:val="clear" w:color="auto" w:fill="FFFFFF"/>
        </w:rPr>
      </w:pPr>
      <w:r w:rsidRPr="00FD6DDD">
        <w:rPr>
          <w:rFonts w:ascii="宋体" w:hAnsi="宋体" w:hint="eastAsia"/>
          <w:color w:val="000000"/>
          <w:sz w:val="21"/>
          <w:szCs w:val="21"/>
        </w:rPr>
        <w:t>4.4</w:t>
      </w:r>
      <w:r w:rsidRPr="00FD6DDD">
        <w:rPr>
          <w:rFonts w:ascii="宋体" w:hAnsi="宋体" w:cs="宋体" w:hint="eastAsia"/>
          <w:sz w:val="21"/>
          <w:szCs w:val="21"/>
          <w:shd w:val="clear" w:color="auto" w:fill="FFFFFF"/>
        </w:rPr>
        <w:t>竞争性谈判资料包括但不限于：竞争性谈判报价函、营业执照、法人委托书。</w:t>
      </w:r>
    </w:p>
    <w:p w14:paraId="05E3672B" w14:textId="77777777" w:rsidR="00665FFC" w:rsidRPr="00FD6DDD" w:rsidRDefault="00000000">
      <w:pPr>
        <w:spacing w:line="440" w:lineRule="exact"/>
        <w:jc w:val="left"/>
        <w:outlineLvl w:val="0"/>
        <w:rPr>
          <w:rFonts w:ascii="宋体" w:hAnsi="宋体" w:hint="eastAsia"/>
          <w:b/>
          <w:snapToGrid w:val="0"/>
          <w:kern w:val="0"/>
          <w:szCs w:val="21"/>
        </w:rPr>
      </w:pPr>
      <w:r w:rsidRPr="00FD6DDD">
        <w:rPr>
          <w:rFonts w:ascii="宋体" w:hAnsi="宋体" w:cs="宋体" w:hint="eastAsia"/>
          <w:szCs w:val="21"/>
          <w:shd w:val="clear" w:color="auto" w:fill="FFFFFF"/>
        </w:rPr>
        <w:t>4</w:t>
      </w:r>
      <w:r w:rsidRPr="00FD6DDD">
        <w:rPr>
          <w:rFonts w:ascii="宋体" w:hAnsi="宋体" w:cs="宋体"/>
          <w:szCs w:val="21"/>
          <w:shd w:val="clear" w:color="auto" w:fill="FFFFFF"/>
        </w:rPr>
        <w:t>.5</w:t>
      </w:r>
      <w:r w:rsidRPr="00FD6DDD">
        <w:rPr>
          <w:rFonts w:ascii="宋体" w:hAnsi="宋体" w:cs="宋体" w:hint="eastAsia"/>
          <w:szCs w:val="21"/>
        </w:rPr>
        <w:t>谈判附件</w:t>
      </w:r>
      <w:r w:rsidRPr="00FD6DDD">
        <w:rPr>
          <w:rFonts w:ascii="宋体" w:hAnsi="宋体" w:cs="宋体"/>
          <w:szCs w:val="21"/>
        </w:rPr>
        <w:t>电子表格顺序和项目</w:t>
      </w:r>
      <w:r w:rsidRPr="00FD6DDD">
        <w:rPr>
          <w:rFonts w:ascii="宋体" w:hAnsi="宋体" w:cs="宋体" w:hint="eastAsia"/>
          <w:szCs w:val="21"/>
        </w:rPr>
        <w:t>不能</w:t>
      </w:r>
      <w:r w:rsidRPr="00FD6DDD">
        <w:rPr>
          <w:rFonts w:ascii="宋体" w:hAnsi="宋体" w:cs="宋体"/>
          <w:szCs w:val="21"/>
        </w:rPr>
        <w:t>颠倒顺序及删减，不按照要求报价</w:t>
      </w:r>
      <w:r w:rsidRPr="00FD6DDD">
        <w:rPr>
          <w:rFonts w:ascii="宋体" w:hAnsi="宋体" w:cs="宋体" w:hint="eastAsia"/>
          <w:szCs w:val="21"/>
        </w:rPr>
        <w:t>采购</w:t>
      </w:r>
      <w:r w:rsidRPr="00FD6DDD">
        <w:rPr>
          <w:rFonts w:ascii="宋体" w:hAnsi="宋体" w:cs="宋体"/>
          <w:szCs w:val="21"/>
        </w:rPr>
        <w:t>方可以做否决处理</w:t>
      </w:r>
      <w:r w:rsidRPr="00FD6DDD">
        <w:rPr>
          <w:rFonts w:ascii="宋体" w:hAnsi="宋体" w:cs="宋体" w:hint="eastAsia"/>
          <w:szCs w:val="21"/>
        </w:rPr>
        <w:t>。</w:t>
      </w:r>
      <w:bookmarkStart w:id="43" w:name="_Toc22256"/>
      <w:bookmarkStart w:id="44" w:name="_Toc19404"/>
      <w:bookmarkStart w:id="45" w:name="_Toc19904"/>
      <w:bookmarkStart w:id="46" w:name="_Toc27438"/>
      <w:bookmarkStart w:id="47" w:name="_Toc1277"/>
      <w:bookmarkStart w:id="48" w:name="_Toc23380"/>
      <w:bookmarkStart w:id="49" w:name="_Toc11777"/>
      <w:bookmarkStart w:id="50" w:name="_Toc5540"/>
      <w:bookmarkStart w:id="51" w:name="_Toc14186"/>
      <w:bookmarkStart w:id="52" w:name="_Toc7273"/>
    </w:p>
    <w:p w14:paraId="02F657B2" w14:textId="77777777" w:rsidR="00665FFC" w:rsidRPr="00FD6DDD" w:rsidRDefault="00000000">
      <w:pPr>
        <w:numPr>
          <w:ilvl w:val="0"/>
          <w:numId w:val="2"/>
        </w:numPr>
        <w:spacing w:line="440" w:lineRule="exact"/>
        <w:jc w:val="left"/>
        <w:outlineLvl w:val="0"/>
        <w:rPr>
          <w:rFonts w:ascii="宋体" w:hAnsi="宋体" w:hint="eastAsia"/>
          <w:b/>
          <w:snapToGrid w:val="0"/>
          <w:kern w:val="0"/>
          <w:szCs w:val="21"/>
        </w:rPr>
      </w:pPr>
      <w:r w:rsidRPr="00FD6DDD">
        <w:rPr>
          <w:rFonts w:ascii="宋体" w:hAnsi="宋体" w:hint="eastAsia"/>
          <w:b/>
          <w:snapToGrid w:val="0"/>
          <w:kern w:val="0"/>
          <w:szCs w:val="21"/>
        </w:rPr>
        <w:t>竞争性谈判办法</w:t>
      </w:r>
    </w:p>
    <w:p w14:paraId="22B908E4" w14:textId="77777777" w:rsidR="00665FFC" w:rsidRPr="00FD6DDD" w:rsidRDefault="00000000">
      <w:pPr>
        <w:topLinePunct/>
        <w:adjustRightInd w:val="0"/>
        <w:snapToGrid w:val="0"/>
        <w:spacing w:line="440" w:lineRule="exact"/>
        <w:rPr>
          <w:rFonts w:ascii="宋体" w:hAnsi="宋体" w:cs="宋体" w:hint="eastAsia"/>
          <w:color w:val="000000"/>
          <w:szCs w:val="21"/>
        </w:rPr>
      </w:pPr>
      <w:r w:rsidRPr="00FD6DDD">
        <w:rPr>
          <w:rFonts w:ascii="宋体" w:hAnsi="宋体" w:cs="宋体" w:hint="eastAsia"/>
          <w:color w:val="000000"/>
          <w:szCs w:val="21"/>
        </w:rPr>
        <w:t>5.1本次竞争性谈判采取综合评分法。</w:t>
      </w:r>
    </w:p>
    <w:p w14:paraId="0B96ECC3" w14:textId="77777777" w:rsidR="00665FFC" w:rsidRPr="00FD6DDD" w:rsidRDefault="00000000">
      <w:pPr>
        <w:topLinePunct/>
        <w:adjustRightInd w:val="0"/>
        <w:snapToGrid w:val="0"/>
        <w:spacing w:line="440" w:lineRule="exact"/>
        <w:rPr>
          <w:rFonts w:ascii="宋体" w:hAnsi="宋体" w:cs="宋体" w:hint="eastAsia"/>
          <w:color w:val="000000"/>
          <w:szCs w:val="21"/>
        </w:rPr>
      </w:pPr>
      <w:r w:rsidRPr="00FD6DDD">
        <w:rPr>
          <w:rFonts w:ascii="宋体" w:hAnsi="宋体" w:cs="宋体" w:hint="eastAsia"/>
          <w:color w:val="000000"/>
          <w:szCs w:val="21"/>
        </w:rPr>
        <w:lastRenderedPageBreak/>
        <w:t>（1）对报价不高于最高限价的所有竞选人的谈判文件，进入符合性审查。</w:t>
      </w:r>
    </w:p>
    <w:p w14:paraId="4411C264" w14:textId="77777777" w:rsidR="00665FFC" w:rsidRPr="00FD6DDD" w:rsidRDefault="00000000">
      <w:pPr>
        <w:topLinePunct/>
        <w:adjustRightInd w:val="0"/>
        <w:snapToGrid w:val="0"/>
        <w:spacing w:line="440" w:lineRule="exact"/>
        <w:rPr>
          <w:rFonts w:ascii="宋体" w:hAnsi="宋体" w:cs="宋体" w:hint="eastAsia"/>
          <w:color w:val="000000"/>
          <w:szCs w:val="21"/>
        </w:rPr>
      </w:pPr>
      <w:r w:rsidRPr="00FD6DDD">
        <w:rPr>
          <w:rFonts w:ascii="宋体" w:hAnsi="宋体" w:cs="宋体" w:hint="eastAsia"/>
          <w:color w:val="000000"/>
          <w:szCs w:val="21"/>
        </w:rPr>
        <w:t>（2）符合性审查合格的竞选人中，综合评分最高的成为第一成交候选人，综合评分次高的成为第二成交候选人，依次类推。</w:t>
      </w:r>
    </w:p>
    <w:p w14:paraId="5A2CF5C8" w14:textId="77777777" w:rsidR="00665FFC" w:rsidRPr="00FD6DDD" w:rsidRDefault="00000000">
      <w:pPr>
        <w:topLinePunct/>
        <w:adjustRightInd w:val="0"/>
        <w:snapToGrid w:val="0"/>
        <w:spacing w:line="440" w:lineRule="exact"/>
        <w:rPr>
          <w:rFonts w:ascii="宋体" w:hAnsi="宋体" w:cs="宋体" w:hint="eastAsia"/>
          <w:color w:val="000000"/>
          <w:szCs w:val="21"/>
        </w:rPr>
      </w:pPr>
      <w:r w:rsidRPr="00FD6DDD">
        <w:rPr>
          <w:rFonts w:ascii="宋体" w:hAnsi="宋体" w:cs="宋体" w:hint="eastAsia"/>
          <w:color w:val="000000"/>
          <w:szCs w:val="21"/>
        </w:rPr>
        <w:t>（3）因谈判小组作否决处理，导致有效供应商不足三个的，谈判小组应当否决所有谈判文件。</w:t>
      </w:r>
    </w:p>
    <w:p w14:paraId="699A52AB" w14:textId="77777777" w:rsidR="00665FFC" w:rsidRPr="00FD6DDD" w:rsidRDefault="00000000">
      <w:pPr>
        <w:spacing w:line="440" w:lineRule="exact"/>
        <w:jc w:val="left"/>
        <w:outlineLvl w:val="0"/>
        <w:rPr>
          <w:rFonts w:ascii="宋体" w:hAnsi="宋体" w:hint="eastAsia"/>
          <w:b/>
          <w:snapToGrid w:val="0"/>
          <w:kern w:val="0"/>
          <w:szCs w:val="21"/>
        </w:rPr>
      </w:pPr>
      <w:r w:rsidRPr="00FD6DDD">
        <w:rPr>
          <w:rFonts w:ascii="宋体" w:hAnsi="宋体" w:hint="eastAsia"/>
          <w:b/>
          <w:snapToGrid w:val="0"/>
          <w:kern w:val="0"/>
          <w:szCs w:val="21"/>
        </w:rPr>
        <w:t>6.竞争性谈判文件的获取</w:t>
      </w:r>
      <w:bookmarkEnd w:id="43"/>
      <w:bookmarkEnd w:id="44"/>
      <w:bookmarkEnd w:id="45"/>
      <w:bookmarkEnd w:id="46"/>
      <w:bookmarkEnd w:id="47"/>
      <w:bookmarkEnd w:id="48"/>
      <w:bookmarkEnd w:id="49"/>
      <w:bookmarkEnd w:id="50"/>
      <w:bookmarkEnd w:id="51"/>
      <w:bookmarkEnd w:id="52"/>
    </w:p>
    <w:p w14:paraId="007176A6" w14:textId="21455D9A" w:rsidR="00665FFC" w:rsidRPr="00FD6DDD" w:rsidRDefault="00000000">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ascii="宋体" w:hAnsi="宋体" w:cs="宋体" w:hint="eastAsia"/>
          <w:szCs w:val="21"/>
        </w:rPr>
      </w:pPr>
      <w:bookmarkStart w:id="53" w:name="_Toc4653"/>
      <w:bookmarkStart w:id="54" w:name="_Toc5692"/>
      <w:bookmarkStart w:id="55" w:name="_Toc21446"/>
      <w:bookmarkStart w:id="56" w:name="_Toc1075"/>
      <w:bookmarkStart w:id="57" w:name="_Toc784"/>
      <w:bookmarkStart w:id="58" w:name="_Toc24060"/>
      <w:r w:rsidRPr="00FD6DDD">
        <w:rPr>
          <w:rFonts w:ascii="宋体" w:hAnsi="宋体" w:cs="宋体" w:hint="eastAsia"/>
          <w:szCs w:val="21"/>
        </w:rPr>
        <w:t>6.1 凡有意参加竞争性谈判者，请于北京时间</w:t>
      </w:r>
      <w:r w:rsidRPr="00FD6DDD">
        <w:rPr>
          <w:rFonts w:ascii="宋体" w:hAnsi="宋体" w:cs="宋体" w:hint="eastAsia"/>
          <w:szCs w:val="21"/>
          <w:u w:val="single"/>
        </w:rPr>
        <w:t xml:space="preserve"> </w:t>
      </w:r>
      <w:r w:rsidR="00203373" w:rsidRPr="00FD6DDD">
        <w:rPr>
          <w:rFonts w:ascii="宋体" w:hAnsi="宋体" w:cs="宋体" w:hint="eastAsia"/>
          <w:szCs w:val="21"/>
          <w:u w:val="single"/>
        </w:rPr>
        <w:t>2025</w:t>
      </w:r>
      <w:r w:rsidRPr="00FD6DDD">
        <w:rPr>
          <w:rFonts w:ascii="宋体" w:hAnsi="宋体" w:cs="宋体" w:hint="eastAsia"/>
          <w:szCs w:val="21"/>
          <w:u w:val="single"/>
        </w:rPr>
        <w:t xml:space="preserve"> </w:t>
      </w:r>
      <w:r w:rsidRPr="00FD6DDD">
        <w:rPr>
          <w:rFonts w:ascii="宋体" w:hAnsi="宋体" w:cs="宋体" w:hint="eastAsia"/>
          <w:szCs w:val="21"/>
        </w:rPr>
        <w:t>年</w:t>
      </w:r>
      <w:r w:rsidRPr="00FD6DDD">
        <w:rPr>
          <w:rFonts w:ascii="宋体" w:hAnsi="宋体" w:cs="宋体" w:hint="eastAsia"/>
          <w:szCs w:val="21"/>
          <w:u w:val="single"/>
        </w:rPr>
        <w:t xml:space="preserve"> </w:t>
      </w:r>
      <w:r w:rsidR="00203373" w:rsidRPr="00FD6DDD">
        <w:rPr>
          <w:rFonts w:ascii="宋体" w:hAnsi="宋体" w:cs="宋体" w:hint="eastAsia"/>
          <w:szCs w:val="21"/>
          <w:u w:val="single"/>
        </w:rPr>
        <w:t>9</w:t>
      </w:r>
      <w:r w:rsidRPr="00FD6DDD">
        <w:rPr>
          <w:rFonts w:ascii="宋体" w:hAnsi="宋体" w:cs="宋体" w:hint="eastAsia"/>
          <w:szCs w:val="21"/>
          <w:u w:val="single"/>
        </w:rPr>
        <w:t xml:space="preserve">　</w:t>
      </w:r>
      <w:r w:rsidRPr="00FD6DDD">
        <w:rPr>
          <w:rFonts w:ascii="宋体" w:hAnsi="宋体" w:cs="宋体" w:hint="eastAsia"/>
          <w:szCs w:val="21"/>
        </w:rPr>
        <w:t xml:space="preserve">月 </w:t>
      </w:r>
      <w:r w:rsidR="00203373" w:rsidRPr="00FD6DDD">
        <w:rPr>
          <w:rFonts w:ascii="宋体" w:hAnsi="宋体" w:cs="宋体" w:hint="eastAsia"/>
          <w:szCs w:val="21"/>
          <w:u w:val="single"/>
        </w:rPr>
        <w:t>26</w:t>
      </w:r>
      <w:r w:rsidRPr="00FD6DDD">
        <w:rPr>
          <w:rFonts w:ascii="宋体" w:hAnsi="宋体" w:cs="宋体" w:hint="eastAsia"/>
          <w:szCs w:val="21"/>
          <w:u w:val="single"/>
        </w:rPr>
        <w:t xml:space="preserve">　</w:t>
      </w:r>
      <w:r w:rsidRPr="00FD6DDD">
        <w:rPr>
          <w:rFonts w:ascii="宋体" w:hAnsi="宋体" w:cs="宋体" w:hint="eastAsia"/>
          <w:szCs w:val="21"/>
        </w:rPr>
        <w:t>日至</w:t>
      </w:r>
      <w:r w:rsidRPr="00FD6DDD">
        <w:rPr>
          <w:rFonts w:ascii="宋体" w:hAnsi="宋体" w:cs="宋体" w:hint="eastAsia"/>
          <w:szCs w:val="21"/>
          <w:u w:val="single"/>
        </w:rPr>
        <w:t xml:space="preserve"> </w:t>
      </w:r>
      <w:r w:rsidR="00203373" w:rsidRPr="00FD6DDD">
        <w:rPr>
          <w:rFonts w:ascii="宋体" w:hAnsi="宋体" w:cs="宋体" w:hint="eastAsia"/>
          <w:szCs w:val="21"/>
          <w:u w:val="single"/>
        </w:rPr>
        <w:t>2025</w:t>
      </w:r>
      <w:r w:rsidRPr="00FD6DDD">
        <w:rPr>
          <w:rFonts w:ascii="宋体" w:hAnsi="宋体" w:cs="宋体" w:hint="eastAsia"/>
          <w:szCs w:val="21"/>
          <w:u w:val="single"/>
        </w:rPr>
        <w:t xml:space="preserve"> </w:t>
      </w:r>
      <w:r w:rsidRPr="00FD6DDD">
        <w:rPr>
          <w:rFonts w:ascii="宋体" w:hAnsi="宋体" w:cs="宋体" w:hint="eastAsia"/>
          <w:szCs w:val="21"/>
        </w:rPr>
        <w:t xml:space="preserve">年 </w:t>
      </w:r>
      <w:r w:rsidR="00203373" w:rsidRPr="00FD6DDD">
        <w:rPr>
          <w:rFonts w:ascii="宋体" w:hAnsi="宋体" w:cs="宋体" w:hint="eastAsia"/>
          <w:szCs w:val="21"/>
          <w:u w:val="single"/>
        </w:rPr>
        <w:t>10</w:t>
      </w:r>
      <w:r w:rsidRPr="00FD6DDD">
        <w:rPr>
          <w:rFonts w:ascii="宋体" w:hAnsi="宋体" w:cs="宋体" w:hint="eastAsia"/>
          <w:szCs w:val="21"/>
        </w:rPr>
        <w:t>月</w:t>
      </w:r>
      <w:r w:rsidRPr="00FD6DDD">
        <w:rPr>
          <w:rFonts w:ascii="宋体" w:hAnsi="宋体" w:cs="宋体" w:hint="eastAsia"/>
          <w:szCs w:val="21"/>
          <w:u w:val="single"/>
        </w:rPr>
        <w:t xml:space="preserve">　</w:t>
      </w:r>
      <w:r w:rsidR="00203373" w:rsidRPr="00FD6DDD">
        <w:rPr>
          <w:rFonts w:ascii="宋体" w:hAnsi="宋体" w:cs="宋体" w:hint="eastAsia"/>
          <w:szCs w:val="21"/>
          <w:u w:val="single"/>
        </w:rPr>
        <w:t>13</w:t>
      </w:r>
      <w:r w:rsidRPr="00FD6DDD">
        <w:rPr>
          <w:rFonts w:ascii="宋体" w:hAnsi="宋体" w:cs="宋体" w:hint="eastAsia"/>
          <w:szCs w:val="21"/>
          <w:u w:val="single"/>
        </w:rPr>
        <w:t xml:space="preserve">　</w:t>
      </w:r>
      <w:r w:rsidRPr="00FD6DDD">
        <w:rPr>
          <w:rFonts w:ascii="宋体" w:hAnsi="宋体" w:cs="宋体" w:hint="eastAsia"/>
          <w:szCs w:val="21"/>
        </w:rPr>
        <w:t>日，每日9:00时至17:00时通过6.2载明的方式获取竞争性谈判文件。</w:t>
      </w:r>
    </w:p>
    <w:p w14:paraId="7EC75D33" w14:textId="77777777" w:rsidR="00665FFC" w:rsidRPr="00FD6DDD" w:rsidRDefault="00000000">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ascii="宋体" w:hAnsi="宋体" w:cs="宋体" w:hint="eastAsia"/>
          <w:szCs w:val="21"/>
        </w:rPr>
      </w:pPr>
      <w:r w:rsidRPr="00FD6DDD">
        <w:rPr>
          <w:rFonts w:ascii="宋体" w:hAnsi="宋体" w:cs="宋体" w:hint="eastAsia"/>
          <w:szCs w:val="21"/>
        </w:rPr>
        <w:t>6.2</w:t>
      </w:r>
      <w:r w:rsidRPr="00FD6DDD">
        <w:rPr>
          <w:rFonts w:ascii="宋体" w:hAnsi="宋体" w:cs="宋体"/>
          <w:szCs w:val="21"/>
        </w:rPr>
        <w:t xml:space="preserve"> </w:t>
      </w:r>
      <w:r w:rsidRPr="00FD6DDD">
        <w:rPr>
          <w:rFonts w:ascii="宋体" w:hAnsi="宋体" w:cs="宋体" w:hint="eastAsia"/>
          <w:szCs w:val="21"/>
        </w:rPr>
        <w:t>取得竞争性谈判文件的方式：</w:t>
      </w:r>
    </w:p>
    <w:p w14:paraId="0853133D" w14:textId="77777777" w:rsidR="00665FFC" w:rsidRPr="00FD6DDD" w:rsidRDefault="00000000">
      <w:pPr>
        <w:spacing w:line="440" w:lineRule="exact"/>
        <w:ind w:firstLineChars="202" w:firstLine="424"/>
        <w:rPr>
          <w:rFonts w:ascii="宋体" w:hAnsi="宋体" w:hint="eastAsia"/>
          <w:szCs w:val="21"/>
        </w:rPr>
      </w:pPr>
      <w:r w:rsidRPr="00FD6DDD">
        <w:rPr>
          <w:rFonts w:ascii="宋体" w:hAnsi="宋体" w:hint="eastAsia"/>
          <w:szCs w:val="21"/>
        </w:rPr>
        <w:t>采   购</w:t>
      </w:r>
      <w:r w:rsidRPr="00FD6DDD">
        <w:rPr>
          <w:rFonts w:ascii="宋体" w:hAnsi="宋体"/>
          <w:szCs w:val="21"/>
        </w:rPr>
        <w:t xml:space="preserve">   人：</w:t>
      </w:r>
      <w:r w:rsidRPr="00FD6DDD">
        <w:rPr>
          <w:rFonts w:ascii="宋体" w:hAnsi="宋体" w:hint="eastAsia"/>
          <w:szCs w:val="21"/>
        </w:rPr>
        <w:t>重庆国际复合材料股份有限公司</w:t>
      </w:r>
    </w:p>
    <w:p w14:paraId="1DB61F6C" w14:textId="77777777" w:rsidR="00665FFC" w:rsidRPr="00FD6DDD" w:rsidRDefault="00000000">
      <w:pPr>
        <w:spacing w:line="440" w:lineRule="exact"/>
        <w:ind w:firstLineChars="202" w:firstLine="424"/>
        <w:rPr>
          <w:rFonts w:ascii="宋体" w:hAnsi="宋体" w:hint="eastAsia"/>
          <w:szCs w:val="21"/>
        </w:rPr>
      </w:pPr>
      <w:r w:rsidRPr="00FD6DDD">
        <w:rPr>
          <w:rFonts w:ascii="宋体" w:hAnsi="宋体"/>
          <w:szCs w:val="21"/>
        </w:rPr>
        <w:t xml:space="preserve">办 </w:t>
      </w:r>
      <w:r w:rsidRPr="00FD6DDD">
        <w:rPr>
          <w:rFonts w:ascii="宋体" w:hAnsi="宋体" w:hint="eastAsia"/>
          <w:szCs w:val="21"/>
        </w:rPr>
        <w:t xml:space="preserve"> </w:t>
      </w:r>
      <w:r w:rsidRPr="00FD6DDD">
        <w:rPr>
          <w:rFonts w:ascii="宋体" w:hAnsi="宋体"/>
          <w:szCs w:val="21"/>
        </w:rPr>
        <w:t>公 地 址：</w:t>
      </w:r>
      <w:r w:rsidRPr="00FD6DDD">
        <w:rPr>
          <w:rFonts w:ascii="宋体" w:hAnsi="宋体" w:hint="eastAsia"/>
          <w:szCs w:val="21"/>
        </w:rPr>
        <w:t>重庆市大渡口区建桥工业园</w:t>
      </w:r>
      <w:r w:rsidRPr="00FD6DDD">
        <w:rPr>
          <w:rFonts w:ascii="宋体" w:hAnsi="宋体"/>
          <w:szCs w:val="21"/>
        </w:rPr>
        <w:t>B</w:t>
      </w:r>
      <w:r w:rsidRPr="00FD6DDD">
        <w:rPr>
          <w:rFonts w:ascii="宋体" w:hAnsi="宋体" w:hint="eastAsia"/>
          <w:szCs w:val="21"/>
        </w:rPr>
        <w:t>区</w:t>
      </w:r>
    </w:p>
    <w:p w14:paraId="21E5C45F" w14:textId="77777777" w:rsidR="00665FFC" w:rsidRPr="00FD6DDD" w:rsidRDefault="00000000">
      <w:pPr>
        <w:spacing w:line="440" w:lineRule="exact"/>
        <w:ind w:firstLineChars="202" w:firstLine="424"/>
        <w:rPr>
          <w:rFonts w:ascii="宋体" w:hAnsi="宋体" w:cs="宋体" w:hint="eastAsia"/>
          <w:szCs w:val="21"/>
        </w:rPr>
      </w:pPr>
      <w:r w:rsidRPr="00FD6DDD">
        <w:rPr>
          <w:rFonts w:ascii="宋体" w:hAnsi="宋体"/>
          <w:szCs w:val="21"/>
        </w:rPr>
        <w:t>联   系   人：</w:t>
      </w:r>
      <w:r w:rsidRPr="00FD6DDD">
        <w:rPr>
          <w:rFonts w:ascii="宋体" w:hAnsi="宋体" w:hint="eastAsia"/>
          <w:szCs w:val="21"/>
          <w:u w:val="single"/>
        </w:rPr>
        <w:t xml:space="preserve">     杨老师    </w:t>
      </w:r>
      <w:r w:rsidRPr="00FD6DDD">
        <w:rPr>
          <w:rFonts w:ascii="宋体" w:hAnsi="宋体" w:hint="eastAsia"/>
          <w:szCs w:val="21"/>
        </w:rPr>
        <w:t xml:space="preserve"> </w:t>
      </w:r>
      <w:r w:rsidRPr="00FD6DDD">
        <w:rPr>
          <w:rFonts w:ascii="宋体" w:hAnsi="宋体"/>
          <w:szCs w:val="21"/>
        </w:rPr>
        <w:t>联系电话：</w:t>
      </w:r>
      <w:r w:rsidRPr="00FD6DDD">
        <w:rPr>
          <w:rFonts w:ascii="宋体" w:hAnsi="宋体" w:hint="eastAsia"/>
          <w:szCs w:val="21"/>
          <w:u w:val="single"/>
        </w:rPr>
        <w:t xml:space="preserve"> 18983993055</w:t>
      </w:r>
    </w:p>
    <w:p w14:paraId="29E727FE" w14:textId="574A4616" w:rsidR="00665FFC" w:rsidRPr="00FD6DDD" w:rsidRDefault="00000000">
      <w:pPr>
        <w:spacing w:line="440" w:lineRule="exact"/>
        <w:ind w:firstLineChars="202" w:firstLine="424"/>
        <w:rPr>
          <w:rFonts w:ascii="宋体" w:hAnsi="宋体" w:cs="宋体" w:hint="eastAsia"/>
          <w:szCs w:val="21"/>
        </w:rPr>
      </w:pPr>
      <w:r w:rsidRPr="00FD6DDD">
        <w:rPr>
          <w:rFonts w:ascii="宋体" w:hAnsi="宋体" w:cs="宋体" w:hint="eastAsia"/>
          <w:szCs w:val="21"/>
        </w:rPr>
        <w:t>技 术 联系人：</w:t>
      </w:r>
      <w:r w:rsidRPr="00FD6DDD">
        <w:rPr>
          <w:rFonts w:ascii="宋体" w:hAnsi="宋体" w:hint="eastAsia"/>
          <w:szCs w:val="21"/>
          <w:u w:val="single"/>
        </w:rPr>
        <w:t xml:space="preserve">    </w:t>
      </w:r>
      <w:r w:rsidR="00203373" w:rsidRPr="00FD6DDD">
        <w:rPr>
          <w:rFonts w:ascii="宋体" w:hAnsi="宋体" w:hint="eastAsia"/>
          <w:szCs w:val="21"/>
          <w:u w:val="single"/>
        </w:rPr>
        <w:t>党老师</w:t>
      </w:r>
      <w:r w:rsidRPr="00FD6DDD">
        <w:rPr>
          <w:rFonts w:ascii="宋体" w:hAnsi="宋体" w:hint="eastAsia"/>
          <w:szCs w:val="21"/>
          <w:u w:val="single"/>
        </w:rPr>
        <w:t xml:space="preserve">     </w:t>
      </w:r>
      <w:r w:rsidRPr="00FD6DDD">
        <w:rPr>
          <w:rFonts w:ascii="宋体" w:hAnsi="宋体" w:hint="eastAsia"/>
          <w:szCs w:val="21"/>
        </w:rPr>
        <w:t xml:space="preserve"> </w:t>
      </w:r>
      <w:r w:rsidRPr="00FD6DDD">
        <w:rPr>
          <w:rFonts w:ascii="宋体" w:hAnsi="宋体"/>
          <w:szCs w:val="21"/>
        </w:rPr>
        <w:t>联系电话</w:t>
      </w:r>
      <w:r w:rsidRPr="00FD6DDD">
        <w:rPr>
          <w:rFonts w:ascii="宋体" w:hAnsi="宋体" w:hint="eastAsia"/>
          <w:szCs w:val="21"/>
        </w:rPr>
        <w:t>：</w:t>
      </w:r>
      <w:r w:rsidRPr="00FD6DDD">
        <w:rPr>
          <w:rFonts w:ascii="宋体" w:hAnsi="宋体" w:hint="eastAsia"/>
          <w:szCs w:val="21"/>
          <w:u w:val="single"/>
        </w:rPr>
        <w:t xml:space="preserve"> </w:t>
      </w:r>
      <w:r w:rsidR="00203373" w:rsidRPr="00FD6DDD">
        <w:rPr>
          <w:rFonts w:ascii="宋体" w:hAnsi="宋体" w:hint="eastAsia"/>
          <w:szCs w:val="21"/>
          <w:u w:val="single"/>
        </w:rPr>
        <w:t>17723556651</w:t>
      </w:r>
      <w:r w:rsidRPr="00FD6DDD">
        <w:rPr>
          <w:rFonts w:ascii="宋体" w:hAnsi="宋体" w:hint="eastAsia"/>
          <w:szCs w:val="21"/>
          <w:u w:val="single"/>
        </w:rPr>
        <w:t xml:space="preserve"> </w:t>
      </w:r>
    </w:p>
    <w:p w14:paraId="590DC936" w14:textId="77777777" w:rsidR="00665FFC" w:rsidRPr="00FD6DDD" w:rsidRDefault="00000000">
      <w:pPr>
        <w:spacing w:line="440" w:lineRule="exact"/>
        <w:jc w:val="left"/>
        <w:outlineLvl w:val="0"/>
        <w:rPr>
          <w:rFonts w:ascii="宋体" w:hAnsi="宋体" w:hint="eastAsia"/>
          <w:b/>
          <w:snapToGrid w:val="0"/>
          <w:kern w:val="0"/>
          <w:szCs w:val="21"/>
        </w:rPr>
      </w:pPr>
      <w:bookmarkStart w:id="59" w:name="_Toc4674"/>
      <w:bookmarkStart w:id="60" w:name="_Toc4279"/>
      <w:bookmarkStart w:id="61" w:name="_Toc1637"/>
      <w:bookmarkStart w:id="62" w:name="_Toc20721"/>
      <w:r w:rsidRPr="00FD6DDD">
        <w:rPr>
          <w:rFonts w:ascii="宋体" w:hAnsi="宋体" w:hint="eastAsia"/>
          <w:b/>
          <w:snapToGrid w:val="0"/>
          <w:kern w:val="0"/>
          <w:szCs w:val="21"/>
        </w:rPr>
        <w:t>7. 谈判文件的递交</w:t>
      </w:r>
      <w:bookmarkEnd w:id="53"/>
      <w:bookmarkEnd w:id="54"/>
      <w:bookmarkEnd w:id="55"/>
      <w:bookmarkEnd w:id="56"/>
      <w:bookmarkEnd w:id="57"/>
      <w:bookmarkEnd w:id="58"/>
      <w:bookmarkEnd w:id="59"/>
      <w:bookmarkEnd w:id="60"/>
      <w:bookmarkEnd w:id="61"/>
      <w:bookmarkEnd w:id="62"/>
    </w:p>
    <w:p w14:paraId="5C07186C" w14:textId="0FE94F5F" w:rsidR="00665FFC" w:rsidRPr="00FD6DDD" w:rsidRDefault="00000000">
      <w:pPr>
        <w:tabs>
          <w:tab w:val="left" w:pos="1425"/>
        </w:tabs>
        <w:spacing w:line="440" w:lineRule="exact"/>
        <w:rPr>
          <w:rFonts w:ascii="宋体" w:hAnsi="宋体" w:cs="宋体" w:hint="eastAsia"/>
          <w:color w:val="000000"/>
          <w:szCs w:val="21"/>
        </w:rPr>
      </w:pPr>
      <w:bookmarkStart w:id="63" w:name="_Toc4477"/>
      <w:bookmarkStart w:id="64" w:name="_Toc29375"/>
      <w:bookmarkStart w:id="65" w:name="_Toc21549"/>
      <w:bookmarkStart w:id="66" w:name="_Toc3503"/>
      <w:bookmarkStart w:id="67" w:name="_Toc12357"/>
      <w:bookmarkStart w:id="68" w:name="_Toc18035"/>
      <w:r w:rsidRPr="00FD6DDD">
        <w:rPr>
          <w:rFonts w:ascii="宋体" w:hAnsi="宋体" w:cs="宋体" w:hint="eastAsia"/>
          <w:snapToGrid w:val="0"/>
          <w:kern w:val="0"/>
          <w:szCs w:val="21"/>
        </w:rPr>
        <w:t>7.1</w:t>
      </w:r>
      <w:r w:rsidRPr="00FD6DDD">
        <w:rPr>
          <w:rFonts w:ascii="宋体" w:hAnsi="宋体" w:cs="宋体" w:hint="eastAsia"/>
          <w:szCs w:val="21"/>
        </w:rPr>
        <w:t>谈判文件递交截止时间：</w:t>
      </w:r>
      <w:r w:rsidRPr="00FD6DDD">
        <w:rPr>
          <w:rFonts w:ascii="宋体" w:hAnsi="宋体" w:cs="宋体" w:hint="eastAsia"/>
          <w:szCs w:val="21"/>
          <w:u w:val="single"/>
        </w:rPr>
        <w:t xml:space="preserve"> </w:t>
      </w:r>
      <w:r w:rsidR="00203373" w:rsidRPr="00FD6DDD">
        <w:rPr>
          <w:rFonts w:ascii="宋体" w:hAnsi="宋体" w:cs="宋体" w:hint="eastAsia"/>
          <w:szCs w:val="21"/>
          <w:u w:val="single"/>
        </w:rPr>
        <w:t>2025</w:t>
      </w:r>
      <w:r w:rsidRPr="00FD6DDD">
        <w:rPr>
          <w:rFonts w:ascii="宋体" w:hAnsi="宋体" w:cs="宋体" w:hint="eastAsia"/>
          <w:szCs w:val="21"/>
          <w:u w:val="single"/>
        </w:rPr>
        <w:t xml:space="preserve"> </w:t>
      </w:r>
      <w:r w:rsidRPr="00FD6DDD">
        <w:rPr>
          <w:rFonts w:ascii="宋体" w:hAnsi="宋体" w:cs="宋体" w:hint="eastAsia"/>
          <w:szCs w:val="21"/>
        </w:rPr>
        <w:t>年</w:t>
      </w:r>
      <w:r w:rsidRPr="00FD6DDD">
        <w:rPr>
          <w:rFonts w:ascii="宋体" w:hAnsi="宋体" w:cs="宋体" w:hint="eastAsia"/>
          <w:szCs w:val="21"/>
          <w:u w:val="single"/>
        </w:rPr>
        <w:t xml:space="preserve">　</w:t>
      </w:r>
      <w:r w:rsidR="00203373" w:rsidRPr="00FD6DDD">
        <w:rPr>
          <w:rFonts w:ascii="宋体" w:hAnsi="宋体" w:cs="宋体" w:hint="eastAsia"/>
          <w:szCs w:val="21"/>
          <w:u w:val="single"/>
        </w:rPr>
        <w:t>10</w:t>
      </w:r>
      <w:r w:rsidRPr="00FD6DDD">
        <w:rPr>
          <w:rFonts w:ascii="宋体" w:hAnsi="宋体" w:cs="宋体" w:hint="eastAsia"/>
          <w:szCs w:val="21"/>
          <w:u w:val="single"/>
        </w:rPr>
        <w:t xml:space="preserve">　</w:t>
      </w:r>
      <w:r w:rsidRPr="00FD6DDD">
        <w:rPr>
          <w:rFonts w:ascii="宋体" w:hAnsi="宋体" w:cs="宋体" w:hint="eastAsia"/>
          <w:szCs w:val="21"/>
        </w:rPr>
        <w:t xml:space="preserve">月 </w:t>
      </w:r>
      <w:r w:rsidR="00203373" w:rsidRPr="00FD6DDD">
        <w:rPr>
          <w:rFonts w:ascii="宋体" w:hAnsi="宋体" w:cs="宋体" w:hint="eastAsia"/>
          <w:szCs w:val="21"/>
          <w:u w:val="single"/>
        </w:rPr>
        <w:t>13</w:t>
      </w:r>
      <w:r w:rsidRPr="00FD6DDD">
        <w:rPr>
          <w:rFonts w:ascii="宋体" w:hAnsi="宋体" w:cs="宋体"/>
          <w:szCs w:val="21"/>
          <w:u w:val="single"/>
        </w:rPr>
        <w:t xml:space="preserve"> </w:t>
      </w:r>
      <w:r w:rsidRPr="00FD6DDD">
        <w:rPr>
          <w:rFonts w:ascii="宋体" w:hAnsi="宋体" w:cs="宋体" w:hint="eastAsia"/>
          <w:szCs w:val="21"/>
        </w:rPr>
        <w:t>日</w:t>
      </w:r>
      <w:r w:rsidRPr="00FD6DDD">
        <w:rPr>
          <w:rFonts w:ascii="宋体" w:hAnsi="宋体" w:cs="宋体"/>
          <w:szCs w:val="21"/>
          <w:u w:val="single"/>
        </w:rPr>
        <w:t xml:space="preserve"> </w:t>
      </w:r>
      <w:r w:rsidR="00203373" w:rsidRPr="00FD6DDD">
        <w:rPr>
          <w:rFonts w:ascii="宋体" w:hAnsi="宋体" w:cs="宋体" w:hint="eastAsia"/>
          <w:szCs w:val="21"/>
          <w:u w:val="single"/>
        </w:rPr>
        <w:t>17</w:t>
      </w:r>
      <w:r w:rsidRPr="00FD6DDD">
        <w:rPr>
          <w:rFonts w:ascii="宋体" w:hAnsi="宋体" w:cs="宋体" w:hint="eastAsia"/>
          <w:szCs w:val="21"/>
          <w:u w:val="single"/>
        </w:rPr>
        <w:t xml:space="preserve"> </w:t>
      </w:r>
      <w:r w:rsidRPr="00FD6DDD">
        <w:rPr>
          <w:rFonts w:ascii="宋体" w:hAnsi="宋体" w:cs="宋体"/>
          <w:szCs w:val="21"/>
        </w:rPr>
        <w:t>时</w:t>
      </w:r>
      <w:r w:rsidRPr="00FD6DDD">
        <w:rPr>
          <w:rFonts w:ascii="宋体" w:hAnsi="宋体" w:cs="宋体" w:hint="eastAsia"/>
          <w:szCs w:val="21"/>
          <w:u w:val="single"/>
        </w:rPr>
        <w:t xml:space="preserve"> </w:t>
      </w:r>
      <w:r w:rsidR="00203373" w:rsidRPr="00FD6DDD">
        <w:rPr>
          <w:rFonts w:ascii="宋体" w:hAnsi="宋体" w:cs="宋体" w:hint="eastAsia"/>
          <w:szCs w:val="21"/>
          <w:u w:val="single"/>
        </w:rPr>
        <w:t>0</w:t>
      </w:r>
      <w:r w:rsidRPr="00FD6DDD">
        <w:rPr>
          <w:rFonts w:ascii="宋体" w:hAnsi="宋体" w:cs="宋体"/>
          <w:szCs w:val="21"/>
          <w:u w:val="single"/>
        </w:rPr>
        <w:t xml:space="preserve"> </w:t>
      </w:r>
      <w:r w:rsidRPr="00FD6DDD">
        <w:rPr>
          <w:rFonts w:ascii="宋体" w:hAnsi="宋体" w:cs="宋体" w:hint="eastAsia"/>
          <w:szCs w:val="21"/>
        </w:rPr>
        <w:t>分；递交地点为：重庆市大渡口区重庆国际复合材料股份有限公司。</w:t>
      </w:r>
    </w:p>
    <w:p w14:paraId="46307D13" w14:textId="77777777" w:rsidR="00665FFC" w:rsidRPr="00FD6DDD" w:rsidRDefault="00000000">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ascii="宋体" w:hAnsi="宋体" w:cs="宋体" w:hint="eastAsia"/>
          <w:szCs w:val="21"/>
        </w:rPr>
      </w:pPr>
      <w:r w:rsidRPr="00FD6DDD">
        <w:rPr>
          <w:rFonts w:ascii="宋体" w:hAnsi="宋体" w:cs="宋体" w:hint="eastAsia"/>
          <w:szCs w:val="21"/>
        </w:rPr>
        <w:t>7.2 竞争性谈判时间：谈判文件截止之日后三个工作日内。</w:t>
      </w:r>
    </w:p>
    <w:p w14:paraId="373B0FDB" w14:textId="77777777" w:rsidR="00665FFC" w:rsidRPr="00FD6DDD" w:rsidRDefault="00000000">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ascii="宋体" w:hAnsi="宋体" w:cs="宋体" w:hint="eastAsia"/>
          <w:szCs w:val="21"/>
        </w:rPr>
      </w:pPr>
      <w:r w:rsidRPr="00FD6DDD">
        <w:rPr>
          <w:rFonts w:ascii="宋体" w:hAnsi="宋体" w:cs="宋体" w:hint="eastAsia"/>
          <w:szCs w:val="21"/>
        </w:rPr>
        <w:t>7.3</w:t>
      </w:r>
      <w:r w:rsidRPr="00FD6DDD">
        <w:rPr>
          <w:rFonts w:ascii="宋体" w:hAnsi="宋体" w:cs="宋体"/>
          <w:szCs w:val="21"/>
        </w:rPr>
        <w:t xml:space="preserve"> </w:t>
      </w:r>
      <w:r w:rsidRPr="00FD6DDD">
        <w:rPr>
          <w:rFonts w:ascii="宋体" w:hAnsi="宋体" w:cs="宋体" w:hint="eastAsia"/>
          <w:szCs w:val="21"/>
        </w:rPr>
        <w:t>竞争性谈判地点：重庆市大渡口区重庆国际复合材料股份有限公司。</w:t>
      </w:r>
    </w:p>
    <w:p w14:paraId="69E2CAEF" w14:textId="77777777" w:rsidR="00665FFC" w:rsidRPr="00FD6DDD" w:rsidRDefault="00000000">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ascii="宋体" w:hAnsi="宋体" w:cs="宋体" w:hint="eastAsia"/>
          <w:szCs w:val="21"/>
        </w:rPr>
      </w:pPr>
      <w:r w:rsidRPr="00FD6DDD">
        <w:rPr>
          <w:rFonts w:ascii="宋体" w:hAnsi="宋体" w:cs="宋体" w:hint="eastAsia"/>
          <w:szCs w:val="21"/>
        </w:rPr>
        <w:t>7.</w:t>
      </w:r>
      <w:r w:rsidRPr="00FD6DDD">
        <w:rPr>
          <w:rFonts w:ascii="宋体" w:hAnsi="宋体" w:cs="宋体"/>
          <w:szCs w:val="21"/>
        </w:rPr>
        <w:t>4</w:t>
      </w:r>
      <w:r w:rsidRPr="00FD6DDD">
        <w:rPr>
          <w:rFonts w:ascii="宋体" w:hAnsi="宋体" w:cs="宋体" w:hint="eastAsia"/>
          <w:szCs w:val="21"/>
        </w:rPr>
        <w:t xml:space="preserve"> 逾期送达的、未送达指定地点或</w:t>
      </w:r>
      <w:r w:rsidRPr="00FD6DDD">
        <w:rPr>
          <w:rFonts w:ascii="宋体" w:hAnsi="宋体" w:cs="宋体" w:hint="eastAsia"/>
          <w:color w:val="000000"/>
          <w:szCs w:val="21"/>
        </w:rPr>
        <w:t>不按照竞争性谈判文件要求密封的</w:t>
      </w:r>
      <w:r w:rsidRPr="00FD6DDD">
        <w:rPr>
          <w:rFonts w:ascii="宋体" w:hAnsi="宋体" w:cs="宋体" w:hint="eastAsia"/>
          <w:szCs w:val="21"/>
        </w:rPr>
        <w:t>谈判文件，竞争性谈判单位不予受理。</w:t>
      </w:r>
    </w:p>
    <w:p w14:paraId="55D32A38" w14:textId="77777777" w:rsidR="00665FFC" w:rsidRPr="00FD6DDD" w:rsidRDefault="00000000">
      <w:pPr>
        <w:spacing w:line="440" w:lineRule="exact"/>
        <w:jc w:val="left"/>
        <w:outlineLvl w:val="0"/>
        <w:rPr>
          <w:rFonts w:ascii="宋体" w:hAnsi="宋体" w:hint="eastAsia"/>
          <w:b/>
          <w:snapToGrid w:val="0"/>
          <w:kern w:val="0"/>
          <w:szCs w:val="21"/>
        </w:rPr>
      </w:pPr>
      <w:bookmarkStart w:id="69" w:name="_Toc4764"/>
      <w:bookmarkStart w:id="70" w:name="_Toc5392"/>
      <w:bookmarkStart w:id="71" w:name="_Toc27658"/>
      <w:bookmarkStart w:id="72" w:name="_Toc9249"/>
      <w:bookmarkEnd w:id="63"/>
      <w:bookmarkEnd w:id="64"/>
      <w:bookmarkEnd w:id="65"/>
      <w:bookmarkEnd w:id="66"/>
      <w:bookmarkEnd w:id="67"/>
      <w:bookmarkEnd w:id="68"/>
      <w:r w:rsidRPr="00FD6DDD">
        <w:rPr>
          <w:rFonts w:ascii="宋体" w:hAnsi="宋体" w:hint="eastAsia"/>
          <w:b/>
          <w:snapToGrid w:val="0"/>
          <w:kern w:val="0"/>
          <w:szCs w:val="21"/>
        </w:rPr>
        <w:t>8. 发布公告的媒介</w:t>
      </w:r>
      <w:bookmarkEnd w:id="69"/>
      <w:bookmarkEnd w:id="70"/>
      <w:bookmarkEnd w:id="71"/>
      <w:bookmarkEnd w:id="72"/>
    </w:p>
    <w:p w14:paraId="32DF4236" w14:textId="77777777" w:rsidR="00665FFC" w:rsidRPr="00FD6DDD" w:rsidRDefault="00000000">
      <w:pPr>
        <w:spacing w:line="440" w:lineRule="exact"/>
        <w:ind w:firstLine="420"/>
        <w:jc w:val="left"/>
        <w:rPr>
          <w:rFonts w:ascii="宋体" w:hAnsi="宋体" w:hint="eastAsia"/>
          <w:szCs w:val="21"/>
        </w:rPr>
      </w:pPr>
      <w:bookmarkStart w:id="73" w:name="_Toc17881"/>
      <w:bookmarkStart w:id="74" w:name="_Toc15091"/>
      <w:bookmarkStart w:id="75" w:name="_Toc19026"/>
      <w:bookmarkStart w:id="76" w:name="_Toc15696"/>
      <w:bookmarkStart w:id="77" w:name="_Toc29368"/>
      <w:bookmarkStart w:id="78" w:name="_Toc10099"/>
      <w:r w:rsidRPr="00FD6DDD">
        <w:rPr>
          <w:rFonts w:ascii="宋体" w:hAnsi="宋体" w:cs="宋体" w:hint="eastAsia"/>
          <w:snapToGrid w:val="0"/>
          <w:kern w:val="0"/>
          <w:szCs w:val="21"/>
        </w:rPr>
        <w:t>本次竞争性谈判公告在</w:t>
      </w:r>
      <w:r w:rsidRPr="00FD6DDD">
        <w:rPr>
          <w:rFonts w:ascii="宋体" w:hAnsi="宋体" w:hint="eastAsia"/>
          <w:szCs w:val="21"/>
        </w:rPr>
        <w:t>重庆国际复合材料</w:t>
      </w:r>
      <w:r w:rsidRPr="00FD6DDD">
        <w:rPr>
          <w:rFonts w:ascii="宋体" w:hAnsi="宋体"/>
          <w:szCs w:val="21"/>
        </w:rPr>
        <w:t>股份有限公司（http://www.cpicfiber.com/）上发布。</w:t>
      </w:r>
    </w:p>
    <w:p w14:paraId="06744441" w14:textId="77777777" w:rsidR="00665FFC" w:rsidRPr="00FD6DDD" w:rsidRDefault="00000000">
      <w:pPr>
        <w:spacing w:line="440" w:lineRule="exact"/>
        <w:jc w:val="left"/>
        <w:outlineLvl w:val="0"/>
        <w:rPr>
          <w:rFonts w:ascii="宋体" w:hAnsi="宋体" w:hint="eastAsia"/>
          <w:b/>
          <w:snapToGrid w:val="0"/>
          <w:kern w:val="0"/>
          <w:szCs w:val="21"/>
        </w:rPr>
      </w:pPr>
      <w:r w:rsidRPr="00FD6DDD">
        <w:rPr>
          <w:rFonts w:ascii="宋体" w:hAnsi="宋体" w:hint="eastAsia"/>
          <w:b/>
          <w:snapToGrid w:val="0"/>
          <w:kern w:val="0"/>
          <w:szCs w:val="21"/>
        </w:rPr>
        <w:t>9.特别注意</w:t>
      </w:r>
    </w:p>
    <w:p w14:paraId="413957F0" w14:textId="77777777" w:rsidR="00665FFC" w:rsidRPr="00FD6DDD" w:rsidRDefault="00000000">
      <w:pPr>
        <w:spacing w:line="440" w:lineRule="exact"/>
        <w:jc w:val="left"/>
        <w:outlineLvl w:val="0"/>
        <w:rPr>
          <w:rFonts w:ascii="宋体" w:hAnsi="宋体" w:hint="eastAsia"/>
          <w:b/>
          <w:snapToGrid w:val="0"/>
          <w:kern w:val="0"/>
          <w:szCs w:val="21"/>
        </w:rPr>
      </w:pPr>
      <w:r w:rsidRPr="00FD6DDD">
        <w:rPr>
          <w:rFonts w:ascii="宋体" w:hAnsi="宋体" w:hint="eastAsia"/>
          <w:b/>
          <w:snapToGrid w:val="0"/>
          <w:kern w:val="0"/>
          <w:szCs w:val="21"/>
        </w:rPr>
        <w:t xml:space="preserve">　　单位负责人为同一人或者存在控股、管理关系的不同单位，不得同时参加本次竞争性谈判。</w:t>
      </w:r>
    </w:p>
    <w:p w14:paraId="2F0B966A" w14:textId="77777777" w:rsidR="00665FFC" w:rsidRPr="00FD6DDD" w:rsidRDefault="00000000">
      <w:pPr>
        <w:spacing w:line="440" w:lineRule="exact"/>
        <w:jc w:val="left"/>
        <w:outlineLvl w:val="0"/>
        <w:rPr>
          <w:rFonts w:ascii="宋体" w:hAnsi="宋体" w:hint="eastAsia"/>
          <w:b/>
          <w:snapToGrid w:val="0"/>
          <w:kern w:val="0"/>
          <w:szCs w:val="21"/>
        </w:rPr>
      </w:pPr>
      <w:bookmarkStart w:id="79" w:name="_Toc11677"/>
      <w:bookmarkStart w:id="80" w:name="_Toc29627"/>
      <w:bookmarkStart w:id="81" w:name="_Toc30129"/>
      <w:bookmarkStart w:id="82" w:name="_Toc4445"/>
      <w:r w:rsidRPr="00FD6DDD">
        <w:rPr>
          <w:rFonts w:ascii="宋体" w:hAnsi="宋体" w:hint="eastAsia"/>
          <w:b/>
          <w:snapToGrid w:val="0"/>
          <w:kern w:val="0"/>
          <w:szCs w:val="21"/>
        </w:rPr>
        <w:t>10. 联系方式</w:t>
      </w:r>
      <w:bookmarkEnd w:id="73"/>
      <w:bookmarkEnd w:id="74"/>
      <w:bookmarkEnd w:id="75"/>
      <w:bookmarkEnd w:id="76"/>
      <w:bookmarkEnd w:id="77"/>
      <w:bookmarkEnd w:id="78"/>
      <w:bookmarkEnd w:id="79"/>
      <w:bookmarkEnd w:id="80"/>
      <w:bookmarkEnd w:id="81"/>
      <w:bookmarkEnd w:id="82"/>
    </w:p>
    <w:p w14:paraId="65FB9CD1" w14:textId="77777777" w:rsidR="00665FFC" w:rsidRPr="00FD6DDD" w:rsidRDefault="00000000">
      <w:pPr>
        <w:spacing w:line="440" w:lineRule="exact"/>
        <w:ind w:firstLineChars="202" w:firstLine="424"/>
        <w:rPr>
          <w:rFonts w:ascii="宋体" w:hAnsi="宋体" w:hint="eastAsia"/>
          <w:szCs w:val="21"/>
        </w:rPr>
      </w:pPr>
      <w:r w:rsidRPr="00FD6DDD">
        <w:rPr>
          <w:rFonts w:ascii="宋体" w:hAnsi="宋体" w:hint="eastAsia"/>
          <w:szCs w:val="21"/>
        </w:rPr>
        <w:t>采购</w:t>
      </w:r>
      <w:r w:rsidRPr="00FD6DDD">
        <w:rPr>
          <w:rFonts w:ascii="宋体" w:hAnsi="宋体"/>
          <w:szCs w:val="21"/>
        </w:rPr>
        <w:t>人：</w:t>
      </w:r>
      <w:r w:rsidRPr="00FD6DDD">
        <w:rPr>
          <w:rFonts w:ascii="宋体" w:hAnsi="宋体" w:hint="eastAsia"/>
          <w:szCs w:val="21"/>
        </w:rPr>
        <w:t>重庆国际复合材料股份有限公司</w:t>
      </w:r>
    </w:p>
    <w:p w14:paraId="5F484102" w14:textId="77777777" w:rsidR="00665FFC" w:rsidRPr="00FD6DDD" w:rsidRDefault="00000000">
      <w:pPr>
        <w:spacing w:line="440" w:lineRule="exact"/>
        <w:ind w:firstLineChars="202" w:firstLine="424"/>
        <w:rPr>
          <w:rFonts w:ascii="宋体" w:hAnsi="宋体" w:hint="eastAsia"/>
          <w:szCs w:val="21"/>
        </w:rPr>
      </w:pPr>
      <w:r w:rsidRPr="00FD6DDD">
        <w:rPr>
          <w:rFonts w:ascii="宋体" w:hAnsi="宋体" w:hint="eastAsia"/>
          <w:szCs w:val="21"/>
        </w:rPr>
        <w:t>办公地址</w:t>
      </w:r>
      <w:r w:rsidRPr="00FD6DDD">
        <w:rPr>
          <w:rFonts w:ascii="宋体" w:hAnsi="宋体"/>
          <w:szCs w:val="21"/>
        </w:rPr>
        <w:t>：</w:t>
      </w:r>
      <w:r w:rsidRPr="00FD6DDD">
        <w:rPr>
          <w:rFonts w:ascii="宋体" w:hAnsi="宋体" w:hint="eastAsia"/>
          <w:szCs w:val="21"/>
        </w:rPr>
        <w:t>重庆市大渡口区建桥工业园</w:t>
      </w:r>
      <w:r w:rsidRPr="00FD6DDD">
        <w:rPr>
          <w:rFonts w:ascii="宋体" w:hAnsi="宋体"/>
          <w:szCs w:val="21"/>
        </w:rPr>
        <w:t>B</w:t>
      </w:r>
      <w:r w:rsidRPr="00FD6DDD">
        <w:rPr>
          <w:rFonts w:ascii="宋体" w:hAnsi="宋体" w:hint="eastAsia"/>
          <w:szCs w:val="21"/>
        </w:rPr>
        <w:t>区</w:t>
      </w:r>
    </w:p>
    <w:p w14:paraId="6D10C576" w14:textId="77777777" w:rsidR="00665FFC" w:rsidRPr="00FD6DDD" w:rsidRDefault="00000000">
      <w:pPr>
        <w:spacing w:line="440" w:lineRule="exact"/>
        <w:ind w:firstLineChars="202" w:firstLine="424"/>
        <w:rPr>
          <w:rFonts w:ascii="宋体" w:hAnsi="宋体" w:hint="eastAsia"/>
          <w:szCs w:val="21"/>
        </w:rPr>
      </w:pPr>
      <w:r w:rsidRPr="00FD6DDD">
        <w:rPr>
          <w:rFonts w:ascii="宋体" w:hAnsi="宋体"/>
          <w:szCs w:val="21"/>
        </w:rPr>
        <w:t>联系人：</w:t>
      </w:r>
      <w:bookmarkEnd w:id="6"/>
      <w:bookmarkEnd w:id="7"/>
      <w:bookmarkEnd w:id="8"/>
      <w:bookmarkEnd w:id="9"/>
      <w:bookmarkEnd w:id="10"/>
      <w:bookmarkEnd w:id="11"/>
      <w:r w:rsidRPr="00FD6DDD">
        <w:rPr>
          <w:rFonts w:ascii="宋体" w:hAnsi="宋体" w:hint="eastAsia"/>
          <w:szCs w:val="21"/>
        </w:rPr>
        <w:t>杨老师</w:t>
      </w:r>
    </w:p>
    <w:p w14:paraId="73071102" w14:textId="77777777" w:rsidR="00665FFC" w:rsidRPr="00FD6DDD" w:rsidRDefault="00000000">
      <w:pPr>
        <w:spacing w:line="440" w:lineRule="exact"/>
        <w:ind w:firstLineChars="202" w:firstLine="424"/>
        <w:rPr>
          <w:rFonts w:ascii="宋体" w:hAnsi="宋体" w:hint="eastAsia"/>
          <w:szCs w:val="21"/>
        </w:rPr>
      </w:pPr>
      <w:r w:rsidRPr="00FD6DDD">
        <w:rPr>
          <w:rFonts w:ascii="宋体" w:hAnsi="宋体"/>
          <w:szCs w:val="21"/>
        </w:rPr>
        <w:t>联系电话：</w:t>
      </w:r>
      <w:r w:rsidRPr="00FD6DDD">
        <w:rPr>
          <w:rFonts w:ascii="宋体" w:hAnsi="宋体" w:hint="eastAsia"/>
          <w:szCs w:val="21"/>
        </w:rPr>
        <w:t>18983993055</w:t>
      </w:r>
    </w:p>
    <w:p w14:paraId="557D74C7" w14:textId="77777777" w:rsidR="00665FFC" w:rsidRPr="00FD6DDD" w:rsidRDefault="00000000">
      <w:pPr>
        <w:spacing w:line="440" w:lineRule="exact"/>
        <w:ind w:firstLineChars="202" w:firstLine="424"/>
        <w:rPr>
          <w:rFonts w:ascii="宋体" w:hAnsi="宋体" w:hint="eastAsia"/>
          <w:szCs w:val="21"/>
        </w:rPr>
      </w:pPr>
      <w:r w:rsidRPr="00FD6DDD">
        <w:rPr>
          <w:rFonts w:ascii="宋体" w:hAnsi="宋体" w:hint="eastAsia"/>
          <w:szCs w:val="21"/>
        </w:rPr>
        <w:t>监督人：重庆国际复合材料股份有限公司</w:t>
      </w:r>
    </w:p>
    <w:p w14:paraId="2F006A94" w14:textId="77777777" w:rsidR="00665FFC" w:rsidRPr="00FD6DDD" w:rsidRDefault="00000000">
      <w:pPr>
        <w:spacing w:line="440" w:lineRule="exact"/>
        <w:ind w:firstLineChars="202" w:firstLine="424"/>
        <w:rPr>
          <w:rFonts w:ascii="宋体" w:hAnsi="宋体" w:hint="eastAsia"/>
          <w:szCs w:val="21"/>
        </w:rPr>
      </w:pPr>
      <w:r w:rsidRPr="00FD6DDD">
        <w:rPr>
          <w:rFonts w:ascii="宋体" w:hAnsi="宋体" w:hint="eastAsia"/>
          <w:szCs w:val="21"/>
        </w:rPr>
        <w:lastRenderedPageBreak/>
        <w:t>地址：重庆市大渡口区建桥工业园B区</w:t>
      </w:r>
    </w:p>
    <w:p w14:paraId="355E935F" w14:textId="77777777" w:rsidR="00665FFC" w:rsidRPr="00FD6DDD" w:rsidRDefault="00000000">
      <w:pPr>
        <w:spacing w:line="440" w:lineRule="exact"/>
        <w:ind w:firstLineChars="202" w:firstLine="424"/>
        <w:rPr>
          <w:rFonts w:ascii="宋体" w:hAnsi="宋体" w:hint="eastAsia"/>
          <w:szCs w:val="21"/>
        </w:rPr>
      </w:pPr>
      <w:r w:rsidRPr="00FD6DDD">
        <w:rPr>
          <w:rFonts w:ascii="宋体" w:hAnsi="宋体" w:hint="eastAsia"/>
          <w:szCs w:val="21"/>
        </w:rPr>
        <w:t>联系人：付老师</w:t>
      </w:r>
    </w:p>
    <w:p w14:paraId="1E990AA7" w14:textId="77777777" w:rsidR="00665FFC" w:rsidRPr="00FD6DDD" w:rsidRDefault="00000000">
      <w:pPr>
        <w:spacing w:line="440" w:lineRule="exact"/>
        <w:ind w:firstLineChars="202" w:firstLine="424"/>
        <w:rPr>
          <w:rFonts w:ascii="宋体" w:hAnsi="宋体" w:hint="eastAsia"/>
          <w:szCs w:val="21"/>
        </w:rPr>
      </w:pPr>
      <w:r w:rsidRPr="00FD6DDD">
        <w:rPr>
          <w:rFonts w:ascii="宋体" w:hAnsi="宋体" w:hint="eastAsia"/>
          <w:szCs w:val="21"/>
        </w:rPr>
        <w:t>联系电话：023-68536643</w:t>
      </w:r>
    </w:p>
    <w:p w14:paraId="1DE359C4" w14:textId="77777777" w:rsidR="00665FFC" w:rsidRPr="00FD6DDD" w:rsidRDefault="00000000">
      <w:pPr>
        <w:spacing w:line="440" w:lineRule="exact"/>
        <w:ind w:firstLineChars="202" w:firstLine="424"/>
        <w:rPr>
          <w:rFonts w:ascii="宋体" w:hAnsi="宋体" w:hint="eastAsia"/>
          <w:szCs w:val="21"/>
        </w:rPr>
      </w:pPr>
      <w:r w:rsidRPr="00FD6DDD">
        <w:rPr>
          <w:rFonts w:ascii="宋体" w:hAnsi="宋体" w:hint="eastAsia"/>
          <w:szCs w:val="21"/>
        </w:rPr>
        <w:t>邮箱：fuwei4253@cpicfiber.com</w:t>
      </w:r>
    </w:p>
    <w:p w14:paraId="6649FD83" w14:textId="77777777" w:rsidR="00665FFC" w:rsidRPr="00FD6DDD" w:rsidRDefault="00000000">
      <w:pPr>
        <w:rPr>
          <w:rFonts w:ascii="宋体" w:hAnsi="宋体" w:hint="eastAsia"/>
        </w:rPr>
      </w:pPr>
      <w:r w:rsidRPr="00FD6DDD">
        <w:rPr>
          <w:rFonts w:ascii="宋体" w:hAnsi="宋体" w:hint="eastAsia"/>
        </w:rPr>
        <w:br w:type="page"/>
      </w:r>
    </w:p>
    <w:p w14:paraId="60B7E792" w14:textId="77777777" w:rsidR="00665FFC" w:rsidRPr="00FD6DDD" w:rsidRDefault="00000000">
      <w:pPr>
        <w:pStyle w:val="1"/>
        <w:spacing w:beforeLines="100" w:before="240" w:afterLines="150" w:after="360" w:line="276" w:lineRule="auto"/>
        <w:jc w:val="center"/>
        <w:rPr>
          <w:rFonts w:ascii="宋体" w:hAnsi="宋体" w:hint="eastAsia"/>
        </w:rPr>
      </w:pPr>
      <w:r w:rsidRPr="00FD6DDD">
        <w:rPr>
          <w:rFonts w:ascii="宋体" w:hAnsi="宋体" w:hint="eastAsia"/>
        </w:rPr>
        <w:lastRenderedPageBreak/>
        <w:t>第二章  采购内容</w:t>
      </w:r>
    </w:p>
    <w:p w14:paraId="5937C7E9"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1．项目概况</w:t>
      </w:r>
    </w:p>
    <w:p w14:paraId="12D7E896"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长寿厂区特纤废气站是H01/H02/H03/H04/H05五条线废气处理的装置，废气脱硫除尘处理工艺为钠碱法喷淋处理工艺，后端无其他除尘设施，除尘效率低，排口执行重庆市《玻璃工业大气污染物排放标准》（DB 50/1546-2023），颗粒物排放限值为20mg/m3。烟气湿法除尘脱硫一体化技术为《国家污染防治技术指导目录》（2025版）列出的低效技术，需增加湿电除尘装置进一步降低颗粒物排放浓度。</w:t>
      </w:r>
    </w:p>
    <w:p w14:paraId="000289C1"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该改造主要内容为新增的湿式静电除尘器安装在湿法屋顶预留烟囱基础上，该基础设计载荷5T*4。</w:t>
      </w:r>
    </w:p>
    <w:p w14:paraId="539FC234" w14:textId="77777777" w:rsidR="00665FFC" w:rsidRPr="00FD6DDD" w:rsidRDefault="00000000">
      <w:pPr>
        <w:numPr>
          <w:ilvl w:val="0"/>
          <w:numId w:val="3"/>
        </w:numPr>
        <w:spacing w:line="360" w:lineRule="auto"/>
        <w:ind w:firstLineChars="200" w:firstLine="480"/>
        <w:rPr>
          <w:rFonts w:ascii="宋体" w:hAnsi="宋体" w:hint="eastAsia"/>
          <w:kern w:val="0"/>
          <w:sz w:val="24"/>
        </w:rPr>
      </w:pPr>
      <w:r w:rsidRPr="00FD6DDD">
        <w:rPr>
          <w:rFonts w:ascii="宋体" w:hAnsi="宋体" w:hint="eastAsia"/>
          <w:kern w:val="0"/>
          <w:sz w:val="24"/>
        </w:rPr>
        <w:t>项目建设地点</w:t>
      </w:r>
    </w:p>
    <w:p w14:paraId="58019FF0"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重庆市长寿区晏家工业园重庆国际复合材料股份有限公司长寿分公司</w:t>
      </w:r>
    </w:p>
    <w:p w14:paraId="050AF98E"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3．技术要求</w:t>
      </w:r>
    </w:p>
    <w:p w14:paraId="7C6B5A9F" w14:textId="77777777" w:rsidR="00665FFC" w:rsidRPr="00FD6DDD" w:rsidRDefault="00000000">
      <w:pPr>
        <w:spacing w:line="360" w:lineRule="auto"/>
        <w:ind w:firstLineChars="200" w:firstLine="480"/>
        <w:rPr>
          <w:rFonts w:ascii="宋体" w:hAnsi="宋体" w:hint="eastAsia"/>
          <w:kern w:val="0"/>
          <w:sz w:val="24"/>
        </w:rPr>
      </w:pPr>
      <w:bookmarkStart w:id="83" w:name="_Toc89332508"/>
      <w:bookmarkStart w:id="84" w:name="_Toc89435799"/>
      <w:bookmarkStart w:id="85" w:name="_Toc89340171"/>
      <w:bookmarkStart w:id="86" w:name="_Toc6074"/>
      <w:bookmarkStart w:id="87" w:name="_Toc47340175"/>
      <w:r w:rsidRPr="00FD6DDD">
        <w:rPr>
          <w:rFonts w:ascii="宋体" w:hAnsi="宋体" w:hint="eastAsia"/>
          <w:kern w:val="0"/>
          <w:sz w:val="24"/>
        </w:rPr>
        <w:t>3. 1废气处理系统设计依据和条件</w:t>
      </w:r>
      <w:bookmarkEnd w:id="83"/>
      <w:bookmarkEnd w:id="84"/>
      <w:bookmarkEnd w:id="85"/>
      <w:bookmarkEnd w:id="86"/>
    </w:p>
    <w:p w14:paraId="3D8077BB"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本项目是针对H01/H02/H03/H04/H05五条线特纤窑炉废气处理站改造工程项目而制定</w:t>
      </w:r>
      <w:bookmarkEnd w:id="87"/>
      <w:r w:rsidRPr="00FD6DDD">
        <w:rPr>
          <w:rFonts w:ascii="宋体" w:hAnsi="宋体" w:hint="eastAsia"/>
          <w:kern w:val="0"/>
          <w:sz w:val="24"/>
        </w:rPr>
        <w:t>。</w:t>
      </w:r>
    </w:p>
    <w:p w14:paraId="047E0CD7" w14:textId="77777777" w:rsidR="00665FFC" w:rsidRPr="00FD6DDD" w:rsidRDefault="00000000">
      <w:pPr>
        <w:spacing w:line="360" w:lineRule="auto"/>
        <w:ind w:firstLineChars="200" w:firstLine="480"/>
        <w:rPr>
          <w:rFonts w:ascii="宋体" w:hAnsi="宋体" w:hint="eastAsia"/>
          <w:kern w:val="0"/>
          <w:sz w:val="24"/>
        </w:rPr>
      </w:pPr>
      <w:bookmarkStart w:id="88" w:name="_Toc3762"/>
      <w:bookmarkStart w:id="89" w:name="_Toc25398"/>
      <w:bookmarkStart w:id="90" w:name="_Toc4862"/>
      <w:bookmarkStart w:id="91" w:name="_Toc89332510"/>
      <w:bookmarkStart w:id="92" w:name="_Toc89435801"/>
      <w:bookmarkStart w:id="93" w:name="_Toc89340173"/>
      <w:r w:rsidRPr="00FD6DDD">
        <w:rPr>
          <w:rFonts w:ascii="宋体" w:hAnsi="宋体" w:hint="eastAsia"/>
          <w:kern w:val="0"/>
          <w:sz w:val="24"/>
        </w:rPr>
        <w:t>3.1.1 设计原则</w:t>
      </w:r>
      <w:bookmarkEnd w:id="88"/>
      <w:bookmarkEnd w:id="89"/>
      <w:bookmarkEnd w:id="90"/>
      <w:bookmarkEnd w:id="91"/>
      <w:bookmarkEnd w:id="92"/>
      <w:bookmarkEnd w:id="93"/>
    </w:p>
    <w:p w14:paraId="72BF47A7"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严格执行有关国家和地方环境保护的各项规定，废气处理后确保达到要求的排放标准，系统具有良好的适应性和稳定性。</w:t>
      </w:r>
    </w:p>
    <w:p w14:paraId="2F2CD0AC"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采用简单、成熟、稳定、实用、经济合理的处理工艺，保证处理效果，并节省投资和运行管理费用。</w:t>
      </w:r>
    </w:p>
    <w:p w14:paraId="654E2BD3"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设备选型兼顾通用性和先进性，运行稳定可靠、效率高、管理操作方便、维修维护工作量少。</w:t>
      </w:r>
    </w:p>
    <w:p w14:paraId="02F43996"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工艺设备的布置合理紧凑、节约用地，烟气处理设施集中布置，便于检修维护。</w:t>
      </w:r>
    </w:p>
    <w:p w14:paraId="6E51F399"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严格控制噪声的产生，消除二次污染。</w:t>
      </w:r>
    </w:p>
    <w:p w14:paraId="58FB390E"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采用较为先进的自动控制系统，提高自控水平，减轻劳动强度，保证废气处理系统连续稳定运行。</w:t>
      </w:r>
    </w:p>
    <w:p w14:paraId="38C8C466" w14:textId="77777777" w:rsidR="00665FFC" w:rsidRPr="00FD6DDD" w:rsidRDefault="00000000">
      <w:pPr>
        <w:spacing w:line="360" w:lineRule="auto"/>
        <w:ind w:firstLineChars="200" w:firstLine="480"/>
        <w:rPr>
          <w:rFonts w:ascii="宋体" w:hAnsi="宋体" w:hint="eastAsia"/>
          <w:kern w:val="0"/>
          <w:sz w:val="24"/>
        </w:rPr>
      </w:pPr>
      <w:bookmarkStart w:id="94" w:name="_Toc4677"/>
      <w:r w:rsidRPr="00FD6DDD">
        <w:rPr>
          <w:rFonts w:ascii="宋体" w:hAnsi="宋体" w:hint="eastAsia"/>
          <w:kern w:val="0"/>
          <w:sz w:val="24"/>
        </w:rPr>
        <w:t>3.1.2 智能化工艺设计</w:t>
      </w:r>
      <w:bookmarkEnd w:id="94"/>
      <w:r w:rsidRPr="00FD6DDD">
        <w:rPr>
          <w:rFonts w:ascii="宋体" w:hAnsi="宋体" w:hint="eastAsia"/>
          <w:kern w:val="0"/>
          <w:sz w:val="24"/>
        </w:rPr>
        <w:t>及其他要求</w:t>
      </w:r>
    </w:p>
    <w:p w14:paraId="09234FA1"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lastRenderedPageBreak/>
        <w:t>碱液泵与脱硫循环罐pH连锁，循环罐碱液pH降低时，自动排污、自动补充碱液。根据现场循环罐运行状况优化PH计安装和控制</w:t>
      </w:r>
    </w:p>
    <w:p w14:paraId="2AB28D69"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优化PLC控制面，控制系统远程传输至二号污水处理，二号污水处理能远程控制脱硫塔系统，并实时监控运行数据。对废气脱硝、脱硫处理系统工艺设施等的压力、流量、温度、PH值、液位、在线监测数据参数进行检测监视，现场和控制室设置声光报警，设备运行数据建立信息数据库，重要数据自动生成运行报表，数据储存时间不少于1年。</w:t>
      </w:r>
    </w:p>
    <w:p w14:paraId="1EE7B848"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脱硝系统压力、流量和泵启停信号接入PLC系统，实时监控脱硝流量、压力等信号，能实现远程启停。</w:t>
      </w:r>
    </w:p>
    <w:p w14:paraId="3A957268" w14:textId="77777777" w:rsidR="00665FFC" w:rsidRPr="00FD6DDD" w:rsidRDefault="00000000">
      <w:pPr>
        <w:spacing w:line="360" w:lineRule="auto"/>
        <w:ind w:firstLineChars="200" w:firstLine="480"/>
        <w:rPr>
          <w:rFonts w:ascii="宋体" w:hAnsi="宋体" w:hint="eastAsia"/>
          <w:kern w:val="0"/>
          <w:sz w:val="24"/>
        </w:rPr>
      </w:pPr>
      <w:bookmarkStart w:id="95" w:name="_Toc89435802"/>
      <w:bookmarkStart w:id="96" w:name="_Toc13492"/>
      <w:bookmarkStart w:id="97" w:name="_Toc14597"/>
      <w:bookmarkStart w:id="98" w:name="_Toc89340174"/>
      <w:bookmarkStart w:id="99" w:name="_Toc89332511"/>
      <w:bookmarkStart w:id="100" w:name="_Toc9015"/>
      <w:r w:rsidRPr="00FD6DDD">
        <w:rPr>
          <w:rFonts w:ascii="宋体" w:hAnsi="宋体" w:hint="eastAsia"/>
          <w:kern w:val="0"/>
          <w:sz w:val="24"/>
        </w:rPr>
        <w:t>3.1.3 项目范围</w:t>
      </w:r>
      <w:bookmarkEnd w:id="95"/>
      <w:bookmarkEnd w:id="96"/>
      <w:bookmarkEnd w:id="97"/>
      <w:bookmarkEnd w:id="98"/>
      <w:bookmarkEnd w:id="99"/>
      <w:bookmarkEnd w:id="100"/>
    </w:p>
    <w:p w14:paraId="1252C7DE" w14:textId="77777777" w:rsidR="00665FFC" w:rsidRPr="00FD6DDD" w:rsidRDefault="00000000">
      <w:pPr>
        <w:spacing w:line="360" w:lineRule="auto"/>
        <w:ind w:firstLineChars="200" w:firstLine="480"/>
        <w:rPr>
          <w:rFonts w:ascii="宋体" w:hAnsi="宋体" w:hint="eastAsia"/>
          <w:kern w:val="0"/>
          <w:sz w:val="24"/>
        </w:rPr>
      </w:pPr>
      <w:bookmarkStart w:id="101" w:name="_Toc89340175"/>
      <w:bookmarkStart w:id="102" w:name="_Toc89332512"/>
      <w:r w:rsidRPr="00FD6DDD">
        <w:rPr>
          <w:rFonts w:ascii="宋体" w:hAnsi="宋体" w:hint="eastAsia"/>
          <w:kern w:val="0"/>
          <w:sz w:val="24"/>
        </w:rPr>
        <w:t>3.1.3.1 概述</w:t>
      </w:r>
      <w:bookmarkEnd w:id="101"/>
      <w:bookmarkEnd w:id="102"/>
    </w:p>
    <w:p w14:paraId="0CCA3916" w14:textId="42EA3126"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本项目为窑炉废气钠碱法脱硫后湿式静电除尘器系统的总承包，</w:t>
      </w:r>
      <w:r w:rsidR="004E7F14" w:rsidRPr="00FD6DDD">
        <w:rPr>
          <w:rFonts w:ascii="宋体" w:hAnsi="宋体" w:hint="eastAsia"/>
          <w:kern w:val="0"/>
          <w:sz w:val="24"/>
        </w:rPr>
        <w:t>供应商</w:t>
      </w:r>
      <w:r w:rsidRPr="00FD6DDD">
        <w:rPr>
          <w:rFonts w:ascii="宋体" w:hAnsi="宋体" w:hint="eastAsia"/>
          <w:kern w:val="0"/>
          <w:sz w:val="24"/>
        </w:rPr>
        <w:t>负责湿式静电除尘器系统及所有相关后续环保验收工程的设计、设备供应、电气、仪表及自动化、设备及材料供货、安装、运输、技术服务、人员培训、调试、试验及整套系统的性能保证和售后服务、竣工资料移交等。</w:t>
      </w:r>
    </w:p>
    <w:p w14:paraId="44FCC5A0" w14:textId="2DBA4456"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本项目窑炉废气采用钠碱法喷淋处理工艺，</w:t>
      </w:r>
      <w:r w:rsidR="004E7F14" w:rsidRPr="00FD6DDD">
        <w:rPr>
          <w:rFonts w:ascii="宋体" w:hAnsi="宋体" w:hint="eastAsia"/>
          <w:kern w:val="0"/>
          <w:sz w:val="24"/>
        </w:rPr>
        <w:t>供应商</w:t>
      </w:r>
      <w:r w:rsidRPr="00FD6DDD">
        <w:rPr>
          <w:rFonts w:ascii="宋体" w:hAnsi="宋体" w:hint="eastAsia"/>
          <w:kern w:val="0"/>
          <w:sz w:val="24"/>
        </w:rPr>
        <w:t>提供从风机出口FRP烟道后开始至烟囱入口为止的所有设备以及相关的管道阀门、电气控制装置等，包含湿法屋顶混泥土平台玻璃粘防腐涂层及相关自动化改造，按要求提供完整的全部货物的设备采购、制造、运输、保险（交货验收前）、安装、调试、税费、技术资料、性能验收合格和售后服务等。</w:t>
      </w:r>
    </w:p>
    <w:p w14:paraId="303673A7"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3.1.3.1 项目范围和接口</w:t>
      </w:r>
    </w:p>
    <w:p w14:paraId="6E464060"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本项目的工作范围包含项目土建、工艺和电仪等专业的设计；工艺和电仪系统设备采购、制作、安装、调试、运行。</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16"/>
        <w:gridCol w:w="1262"/>
        <w:gridCol w:w="5370"/>
        <w:gridCol w:w="852"/>
      </w:tblGrid>
      <w:tr w:rsidR="00665FFC" w:rsidRPr="00FD6DDD" w14:paraId="1A0F1399" w14:textId="77777777">
        <w:trPr>
          <w:tblHeader/>
          <w:jc w:val="center"/>
        </w:trPr>
        <w:tc>
          <w:tcPr>
            <w:tcW w:w="405" w:type="pct"/>
            <w:tcBorders>
              <w:tl2br w:val="nil"/>
              <w:tr2bl w:val="nil"/>
            </w:tcBorders>
            <w:shd w:val="clear" w:color="auto" w:fill="auto"/>
            <w:vAlign w:val="center"/>
          </w:tcPr>
          <w:p w14:paraId="1820942B" w14:textId="77777777" w:rsidR="00665FFC" w:rsidRPr="00FD6DDD" w:rsidRDefault="00000000" w:rsidP="00E1122C">
            <w:pPr>
              <w:spacing w:line="360" w:lineRule="auto"/>
              <w:rPr>
                <w:rFonts w:ascii="宋体" w:hAnsi="宋体" w:hint="eastAsia"/>
                <w:kern w:val="0"/>
                <w:sz w:val="24"/>
              </w:rPr>
            </w:pPr>
            <w:r w:rsidRPr="00FD6DDD">
              <w:rPr>
                <w:rFonts w:ascii="宋体" w:hAnsi="宋体" w:hint="eastAsia"/>
                <w:kern w:val="0"/>
                <w:sz w:val="24"/>
              </w:rPr>
              <w:t>序号</w:t>
            </w:r>
          </w:p>
        </w:tc>
        <w:tc>
          <w:tcPr>
            <w:tcW w:w="789" w:type="pct"/>
            <w:tcBorders>
              <w:tl2br w:val="nil"/>
              <w:tr2bl w:val="nil"/>
            </w:tcBorders>
            <w:shd w:val="clear" w:color="auto" w:fill="auto"/>
            <w:vAlign w:val="center"/>
          </w:tcPr>
          <w:p w14:paraId="34E101AD" w14:textId="77777777" w:rsidR="00665FFC" w:rsidRPr="00FD6DDD" w:rsidRDefault="00000000" w:rsidP="00E1122C">
            <w:pPr>
              <w:spacing w:line="360" w:lineRule="auto"/>
              <w:rPr>
                <w:rFonts w:ascii="宋体" w:hAnsi="宋体" w:hint="eastAsia"/>
                <w:kern w:val="0"/>
                <w:sz w:val="24"/>
              </w:rPr>
            </w:pPr>
            <w:r w:rsidRPr="00FD6DDD">
              <w:rPr>
                <w:rFonts w:ascii="宋体" w:hAnsi="宋体" w:hint="eastAsia"/>
                <w:kern w:val="0"/>
                <w:sz w:val="24"/>
              </w:rPr>
              <w:t>名称</w:t>
            </w:r>
          </w:p>
        </w:tc>
        <w:tc>
          <w:tcPr>
            <w:tcW w:w="3264" w:type="pct"/>
            <w:tcBorders>
              <w:tl2br w:val="nil"/>
              <w:tr2bl w:val="nil"/>
            </w:tcBorders>
            <w:shd w:val="clear" w:color="auto" w:fill="auto"/>
            <w:vAlign w:val="center"/>
          </w:tcPr>
          <w:p w14:paraId="370A0B56"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范围</w:t>
            </w:r>
          </w:p>
        </w:tc>
        <w:tc>
          <w:tcPr>
            <w:tcW w:w="542" w:type="pct"/>
            <w:tcBorders>
              <w:tl2br w:val="nil"/>
              <w:tr2bl w:val="nil"/>
            </w:tcBorders>
            <w:shd w:val="clear" w:color="auto" w:fill="auto"/>
            <w:vAlign w:val="center"/>
          </w:tcPr>
          <w:p w14:paraId="1761B2A5" w14:textId="77777777" w:rsidR="00665FFC" w:rsidRPr="00FD6DDD" w:rsidRDefault="00000000" w:rsidP="00E1122C">
            <w:pPr>
              <w:spacing w:line="360" w:lineRule="auto"/>
              <w:rPr>
                <w:rFonts w:ascii="宋体" w:hAnsi="宋体" w:hint="eastAsia"/>
                <w:kern w:val="0"/>
                <w:sz w:val="24"/>
              </w:rPr>
            </w:pPr>
            <w:r w:rsidRPr="00FD6DDD">
              <w:rPr>
                <w:rFonts w:ascii="宋体" w:hAnsi="宋体" w:hint="eastAsia"/>
                <w:kern w:val="0"/>
                <w:sz w:val="24"/>
              </w:rPr>
              <w:t>备注</w:t>
            </w:r>
          </w:p>
        </w:tc>
      </w:tr>
      <w:tr w:rsidR="00665FFC" w:rsidRPr="00FD6DDD" w14:paraId="3BE1E2D6" w14:textId="77777777">
        <w:trPr>
          <w:jc w:val="center"/>
        </w:trPr>
        <w:tc>
          <w:tcPr>
            <w:tcW w:w="405" w:type="pct"/>
            <w:tcBorders>
              <w:tl2br w:val="nil"/>
              <w:tr2bl w:val="nil"/>
            </w:tcBorders>
            <w:shd w:val="clear" w:color="auto" w:fill="auto"/>
            <w:vAlign w:val="center"/>
          </w:tcPr>
          <w:p w14:paraId="4F6F9C23"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1</w:t>
            </w:r>
          </w:p>
        </w:tc>
        <w:tc>
          <w:tcPr>
            <w:tcW w:w="789" w:type="pct"/>
            <w:tcBorders>
              <w:tl2br w:val="nil"/>
              <w:tr2bl w:val="nil"/>
            </w:tcBorders>
            <w:shd w:val="clear" w:color="auto" w:fill="auto"/>
            <w:vAlign w:val="center"/>
          </w:tcPr>
          <w:p w14:paraId="07C5D677" w14:textId="77777777" w:rsidR="00665FFC" w:rsidRPr="00FD6DDD" w:rsidRDefault="00000000" w:rsidP="00E1122C">
            <w:pPr>
              <w:spacing w:line="360" w:lineRule="auto"/>
              <w:rPr>
                <w:rFonts w:ascii="宋体" w:hAnsi="宋体" w:hint="eastAsia"/>
                <w:kern w:val="0"/>
                <w:sz w:val="24"/>
              </w:rPr>
            </w:pPr>
            <w:r w:rsidRPr="00FD6DDD">
              <w:rPr>
                <w:rFonts w:ascii="宋体" w:hAnsi="宋体" w:hint="eastAsia"/>
                <w:kern w:val="0"/>
                <w:sz w:val="24"/>
              </w:rPr>
              <w:t>烟气管道</w:t>
            </w:r>
          </w:p>
        </w:tc>
        <w:tc>
          <w:tcPr>
            <w:tcW w:w="3264" w:type="pct"/>
            <w:tcBorders>
              <w:tl2br w:val="nil"/>
              <w:tr2bl w:val="nil"/>
            </w:tcBorders>
            <w:shd w:val="clear" w:color="auto" w:fill="auto"/>
            <w:vAlign w:val="center"/>
          </w:tcPr>
          <w:p w14:paraId="4BC14E59" w14:textId="681F9B85" w:rsidR="00665FFC" w:rsidRPr="00FD6DDD" w:rsidRDefault="004E7F14">
            <w:pPr>
              <w:spacing w:line="360" w:lineRule="auto"/>
              <w:ind w:firstLineChars="200" w:firstLine="480"/>
              <w:rPr>
                <w:rFonts w:ascii="宋体" w:hAnsi="宋体" w:hint="eastAsia"/>
                <w:kern w:val="0"/>
                <w:sz w:val="24"/>
              </w:rPr>
            </w:pPr>
            <w:r w:rsidRPr="00FD6DDD">
              <w:rPr>
                <w:rFonts w:ascii="宋体" w:hAnsi="宋体" w:hint="eastAsia"/>
                <w:kern w:val="0"/>
                <w:sz w:val="24"/>
              </w:rPr>
              <w:t>供应商负责从现风机出口的烟管（FRP）开始接管，直至烟囱入口。</w:t>
            </w:r>
          </w:p>
        </w:tc>
        <w:tc>
          <w:tcPr>
            <w:tcW w:w="542" w:type="pct"/>
            <w:tcBorders>
              <w:tl2br w:val="nil"/>
              <w:tr2bl w:val="nil"/>
            </w:tcBorders>
            <w:shd w:val="clear" w:color="auto" w:fill="auto"/>
            <w:vAlign w:val="center"/>
          </w:tcPr>
          <w:p w14:paraId="51E7923C" w14:textId="77777777" w:rsidR="00665FFC" w:rsidRPr="00FD6DDD" w:rsidRDefault="00665FFC">
            <w:pPr>
              <w:spacing w:line="360" w:lineRule="auto"/>
              <w:ind w:firstLineChars="200" w:firstLine="480"/>
              <w:rPr>
                <w:rFonts w:ascii="宋体" w:hAnsi="宋体" w:hint="eastAsia"/>
                <w:kern w:val="0"/>
                <w:sz w:val="24"/>
              </w:rPr>
            </w:pPr>
          </w:p>
        </w:tc>
      </w:tr>
      <w:tr w:rsidR="00665FFC" w:rsidRPr="00FD6DDD" w14:paraId="755BBB68" w14:textId="77777777">
        <w:trPr>
          <w:trHeight w:val="90"/>
          <w:jc w:val="center"/>
        </w:trPr>
        <w:tc>
          <w:tcPr>
            <w:tcW w:w="405" w:type="pct"/>
            <w:tcBorders>
              <w:tl2br w:val="nil"/>
              <w:tr2bl w:val="nil"/>
            </w:tcBorders>
            <w:shd w:val="clear" w:color="auto" w:fill="auto"/>
            <w:vAlign w:val="center"/>
          </w:tcPr>
          <w:p w14:paraId="63C7F9D1"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2</w:t>
            </w:r>
          </w:p>
        </w:tc>
        <w:tc>
          <w:tcPr>
            <w:tcW w:w="789" w:type="pct"/>
            <w:tcBorders>
              <w:tl2br w:val="nil"/>
              <w:tr2bl w:val="nil"/>
            </w:tcBorders>
            <w:shd w:val="clear" w:color="auto" w:fill="auto"/>
            <w:vAlign w:val="center"/>
          </w:tcPr>
          <w:p w14:paraId="09C7AB1C" w14:textId="77777777" w:rsidR="00665FFC" w:rsidRPr="00FD6DDD" w:rsidRDefault="00000000" w:rsidP="00E1122C">
            <w:pPr>
              <w:spacing w:line="360" w:lineRule="auto"/>
              <w:rPr>
                <w:rFonts w:ascii="宋体" w:hAnsi="宋体" w:hint="eastAsia"/>
                <w:kern w:val="0"/>
                <w:sz w:val="24"/>
              </w:rPr>
            </w:pPr>
            <w:r w:rsidRPr="00FD6DDD">
              <w:rPr>
                <w:rFonts w:ascii="宋体" w:hAnsi="宋体" w:hint="eastAsia"/>
                <w:kern w:val="0"/>
                <w:sz w:val="24"/>
              </w:rPr>
              <w:t>工艺水</w:t>
            </w:r>
          </w:p>
        </w:tc>
        <w:tc>
          <w:tcPr>
            <w:tcW w:w="3264" w:type="pct"/>
            <w:tcBorders>
              <w:tl2br w:val="nil"/>
              <w:tr2bl w:val="nil"/>
            </w:tcBorders>
            <w:shd w:val="clear" w:color="auto" w:fill="auto"/>
            <w:vAlign w:val="center"/>
          </w:tcPr>
          <w:p w14:paraId="4BFBFF07" w14:textId="13D9126F" w:rsidR="00665FFC" w:rsidRPr="00FD6DDD" w:rsidRDefault="004E7F14">
            <w:pPr>
              <w:spacing w:line="360" w:lineRule="auto"/>
              <w:ind w:firstLineChars="200" w:firstLine="480"/>
              <w:rPr>
                <w:rFonts w:ascii="宋体" w:hAnsi="宋体" w:hint="eastAsia"/>
                <w:kern w:val="0"/>
                <w:sz w:val="24"/>
              </w:rPr>
            </w:pPr>
            <w:r w:rsidRPr="00FD6DDD">
              <w:rPr>
                <w:rFonts w:ascii="宋体" w:hAnsi="宋体" w:hint="eastAsia"/>
                <w:kern w:val="0"/>
                <w:sz w:val="24"/>
              </w:rPr>
              <w:t>采购人负责提供取水点，供应商负责从采购人指定的取水点接管及排污。</w:t>
            </w:r>
          </w:p>
        </w:tc>
        <w:tc>
          <w:tcPr>
            <w:tcW w:w="542" w:type="pct"/>
            <w:tcBorders>
              <w:tl2br w:val="nil"/>
              <w:tr2bl w:val="nil"/>
            </w:tcBorders>
            <w:shd w:val="clear" w:color="auto" w:fill="auto"/>
            <w:vAlign w:val="center"/>
          </w:tcPr>
          <w:p w14:paraId="1D738FAE" w14:textId="77777777" w:rsidR="00665FFC" w:rsidRPr="00FD6DDD" w:rsidRDefault="00665FFC">
            <w:pPr>
              <w:spacing w:line="360" w:lineRule="auto"/>
              <w:ind w:firstLineChars="200" w:firstLine="480"/>
              <w:rPr>
                <w:rFonts w:ascii="宋体" w:hAnsi="宋体" w:hint="eastAsia"/>
                <w:kern w:val="0"/>
                <w:sz w:val="24"/>
              </w:rPr>
            </w:pPr>
          </w:p>
        </w:tc>
      </w:tr>
      <w:tr w:rsidR="00665FFC" w:rsidRPr="00FD6DDD" w14:paraId="49C06FFE" w14:textId="77777777">
        <w:trPr>
          <w:trHeight w:val="90"/>
          <w:jc w:val="center"/>
        </w:trPr>
        <w:tc>
          <w:tcPr>
            <w:tcW w:w="405" w:type="pct"/>
            <w:tcBorders>
              <w:tl2br w:val="nil"/>
              <w:tr2bl w:val="nil"/>
            </w:tcBorders>
            <w:shd w:val="clear" w:color="auto" w:fill="auto"/>
            <w:vAlign w:val="center"/>
          </w:tcPr>
          <w:p w14:paraId="5B3183A2"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3</w:t>
            </w:r>
          </w:p>
        </w:tc>
        <w:tc>
          <w:tcPr>
            <w:tcW w:w="789" w:type="pct"/>
            <w:tcBorders>
              <w:tl2br w:val="nil"/>
              <w:tr2bl w:val="nil"/>
            </w:tcBorders>
            <w:shd w:val="clear" w:color="auto" w:fill="auto"/>
            <w:vAlign w:val="center"/>
          </w:tcPr>
          <w:p w14:paraId="1593CBA0"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电</w:t>
            </w:r>
          </w:p>
        </w:tc>
        <w:tc>
          <w:tcPr>
            <w:tcW w:w="3264" w:type="pct"/>
            <w:tcBorders>
              <w:tl2br w:val="nil"/>
              <w:tr2bl w:val="nil"/>
            </w:tcBorders>
            <w:shd w:val="clear" w:color="auto" w:fill="auto"/>
            <w:vAlign w:val="center"/>
          </w:tcPr>
          <w:p w14:paraId="61F77092" w14:textId="14307866" w:rsidR="00665FFC" w:rsidRPr="00FD6DDD" w:rsidRDefault="004E7F14">
            <w:pPr>
              <w:spacing w:line="360" w:lineRule="auto"/>
              <w:ind w:firstLineChars="200" w:firstLine="480"/>
              <w:rPr>
                <w:rFonts w:ascii="宋体" w:hAnsi="宋体" w:hint="eastAsia"/>
                <w:kern w:val="0"/>
                <w:sz w:val="24"/>
              </w:rPr>
            </w:pPr>
            <w:r w:rsidRPr="00FD6DDD">
              <w:rPr>
                <w:rFonts w:ascii="宋体" w:hAnsi="宋体" w:hint="eastAsia"/>
                <w:kern w:val="0"/>
                <w:sz w:val="24"/>
              </w:rPr>
              <w:t>供应商负责从特纤配电房取一次电源，电源</w:t>
            </w:r>
            <w:r w:rsidRPr="00FD6DDD">
              <w:rPr>
                <w:rFonts w:ascii="宋体" w:hAnsi="宋体" w:hint="eastAsia"/>
                <w:kern w:val="0"/>
                <w:sz w:val="24"/>
              </w:rPr>
              <w:lastRenderedPageBreak/>
              <w:t>线长约80m；负责将电源线从原有H02线控制室接至现场；负责对H02线PLC控制画面进行修改。</w:t>
            </w:r>
          </w:p>
        </w:tc>
        <w:tc>
          <w:tcPr>
            <w:tcW w:w="542" w:type="pct"/>
            <w:tcBorders>
              <w:tl2br w:val="nil"/>
              <w:tr2bl w:val="nil"/>
            </w:tcBorders>
            <w:shd w:val="clear" w:color="auto" w:fill="auto"/>
            <w:vAlign w:val="center"/>
          </w:tcPr>
          <w:p w14:paraId="6CA67AC3" w14:textId="77777777" w:rsidR="00665FFC" w:rsidRPr="00FD6DDD" w:rsidRDefault="00665FFC">
            <w:pPr>
              <w:spacing w:line="360" w:lineRule="auto"/>
              <w:ind w:firstLineChars="200" w:firstLine="480"/>
              <w:rPr>
                <w:rFonts w:ascii="宋体" w:hAnsi="宋体" w:hint="eastAsia"/>
                <w:kern w:val="0"/>
                <w:sz w:val="24"/>
              </w:rPr>
            </w:pPr>
          </w:p>
        </w:tc>
      </w:tr>
      <w:tr w:rsidR="00665FFC" w:rsidRPr="00FD6DDD" w14:paraId="28CCEB7C" w14:textId="77777777">
        <w:trPr>
          <w:trHeight w:val="90"/>
          <w:jc w:val="center"/>
        </w:trPr>
        <w:tc>
          <w:tcPr>
            <w:tcW w:w="405" w:type="pct"/>
            <w:tcBorders>
              <w:tl2br w:val="nil"/>
              <w:tr2bl w:val="nil"/>
            </w:tcBorders>
            <w:shd w:val="clear" w:color="auto" w:fill="auto"/>
            <w:vAlign w:val="center"/>
          </w:tcPr>
          <w:p w14:paraId="76954580"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4</w:t>
            </w:r>
          </w:p>
        </w:tc>
        <w:tc>
          <w:tcPr>
            <w:tcW w:w="789" w:type="pct"/>
            <w:tcBorders>
              <w:tl2br w:val="nil"/>
              <w:tr2bl w:val="nil"/>
            </w:tcBorders>
            <w:shd w:val="clear" w:color="auto" w:fill="auto"/>
            <w:vAlign w:val="center"/>
          </w:tcPr>
          <w:p w14:paraId="579844B9" w14:textId="77777777" w:rsidR="00665FFC" w:rsidRPr="00FD6DDD" w:rsidRDefault="00000000" w:rsidP="00E1122C">
            <w:pPr>
              <w:spacing w:line="360" w:lineRule="auto"/>
              <w:rPr>
                <w:rFonts w:ascii="宋体" w:hAnsi="宋体" w:hint="eastAsia"/>
                <w:kern w:val="0"/>
                <w:sz w:val="24"/>
              </w:rPr>
            </w:pPr>
            <w:r w:rsidRPr="00FD6DDD">
              <w:rPr>
                <w:rFonts w:ascii="宋体" w:hAnsi="宋体" w:hint="eastAsia"/>
                <w:kern w:val="0"/>
                <w:sz w:val="24"/>
              </w:rPr>
              <w:t>压缩空气</w:t>
            </w:r>
          </w:p>
        </w:tc>
        <w:tc>
          <w:tcPr>
            <w:tcW w:w="3264" w:type="pct"/>
            <w:tcBorders>
              <w:tl2br w:val="nil"/>
              <w:tr2bl w:val="nil"/>
            </w:tcBorders>
            <w:shd w:val="clear" w:color="auto" w:fill="auto"/>
            <w:vAlign w:val="center"/>
          </w:tcPr>
          <w:p w14:paraId="0791458D" w14:textId="484580F7" w:rsidR="00665FFC" w:rsidRPr="00FD6DDD" w:rsidRDefault="004E7F14">
            <w:pPr>
              <w:spacing w:line="360" w:lineRule="auto"/>
              <w:ind w:firstLineChars="200" w:firstLine="480"/>
              <w:rPr>
                <w:rFonts w:ascii="宋体" w:hAnsi="宋体" w:hint="eastAsia"/>
                <w:kern w:val="0"/>
                <w:sz w:val="24"/>
              </w:rPr>
            </w:pPr>
            <w:r w:rsidRPr="00FD6DDD">
              <w:rPr>
                <w:rFonts w:ascii="宋体" w:hAnsi="宋体" w:hint="eastAsia"/>
                <w:kern w:val="0"/>
                <w:sz w:val="24"/>
              </w:rPr>
              <w:t>供应商负责从指定位置接管。</w:t>
            </w:r>
          </w:p>
        </w:tc>
        <w:tc>
          <w:tcPr>
            <w:tcW w:w="542" w:type="pct"/>
            <w:tcBorders>
              <w:tl2br w:val="nil"/>
              <w:tr2bl w:val="nil"/>
            </w:tcBorders>
            <w:shd w:val="clear" w:color="auto" w:fill="auto"/>
            <w:vAlign w:val="center"/>
          </w:tcPr>
          <w:p w14:paraId="6B25EB9E" w14:textId="77777777" w:rsidR="00665FFC" w:rsidRPr="00FD6DDD" w:rsidRDefault="00665FFC">
            <w:pPr>
              <w:spacing w:line="360" w:lineRule="auto"/>
              <w:ind w:firstLineChars="200" w:firstLine="480"/>
              <w:rPr>
                <w:rFonts w:ascii="宋体" w:hAnsi="宋体" w:hint="eastAsia"/>
                <w:kern w:val="0"/>
                <w:sz w:val="24"/>
              </w:rPr>
            </w:pPr>
          </w:p>
        </w:tc>
      </w:tr>
      <w:tr w:rsidR="00665FFC" w:rsidRPr="00FD6DDD" w14:paraId="692F0A4C" w14:textId="77777777">
        <w:trPr>
          <w:jc w:val="center"/>
        </w:trPr>
        <w:tc>
          <w:tcPr>
            <w:tcW w:w="405" w:type="pct"/>
            <w:tcBorders>
              <w:tl2br w:val="nil"/>
              <w:tr2bl w:val="nil"/>
            </w:tcBorders>
            <w:shd w:val="clear" w:color="auto" w:fill="auto"/>
            <w:vAlign w:val="center"/>
          </w:tcPr>
          <w:p w14:paraId="5872BADA"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5</w:t>
            </w:r>
          </w:p>
        </w:tc>
        <w:tc>
          <w:tcPr>
            <w:tcW w:w="789" w:type="pct"/>
            <w:tcBorders>
              <w:tl2br w:val="nil"/>
              <w:tr2bl w:val="nil"/>
            </w:tcBorders>
            <w:shd w:val="clear" w:color="auto" w:fill="auto"/>
            <w:vAlign w:val="center"/>
          </w:tcPr>
          <w:p w14:paraId="44772FFC" w14:textId="77777777" w:rsidR="00665FFC" w:rsidRPr="00FD6DDD" w:rsidRDefault="00000000" w:rsidP="00E1122C">
            <w:pPr>
              <w:spacing w:line="360" w:lineRule="auto"/>
              <w:rPr>
                <w:rFonts w:ascii="宋体" w:hAnsi="宋体" w:hint="eastAsia"/>
                <w:kern w:val="0"/>
                <w:sz w:val="24"/>
              </w:rPr>
            </w:pPr>
            <w:r w:rsidRPr="00FD6DDD">
              <w:rPr>
                <w:rFonts w:ascii="宋体" w:hAnsi="宋体" w:hint="eastAsia"/>
                <w:kern w:val="0"/>
                <w:sz w:val="24"/>
              </w:rPr>
              <w:t>土建</w:t>
            </w:r>
          </w:p>
        </w:tc>
        <w:tc>
          <w:tcPr>
            <w:tcW w:w="3264" w:type="pct"/>
            <w:tcBorders>
              <w:tl2br w:val="nil"/>
              <w:tr2bl w:val="nil"/>
            </w:tcBorders>
            <w:shd w:val="clear" w:color="auto" w:fill="auto"/>
            <w:vAlign w:val="center"/>
          </w:tcPr>
          <w:p w14:paraId="2B78BAE1" w14:textId="6EEEF4ED" w:rsidR="00665FFC" w:rsidRPr="00FD6DDD" w:rsidRDefault="004E7F14">
            <w:pPr>
              <w:spacing w:line="360" w:lineRule="auto"/>
              <w:ind w:firstLineChars="200" w:firstLine="480"/>
              <w:rPr>
                <w:rFonts w:ascii="宋体" w:hAnsi="宋体" w:hint="eastAsia"/>
                <w:kern w:val="0"/>
                <w:sz w:val="24"/>
              </w:rPr>
            </w:pPr>
            <w:r w:rsidRPr="00FD6DDD">
              <w:rPr>
                <w:rFonts w:ascii="宋体" w:hAnsi="宋体" w:hint="eastAsia"/>
                <w:kern w:val="0"/>
                <w:sz w:val="24"/>
              </w:rPr>
              <w:t>供应商负责土建设计及施工。</w:t>
            </w:r>
          </w:p>
        </w:tc>
        <w:tc>
          <w:tcPr>
            <w:tcW w:w="542" w:type="pct"/>
            <w:tcBorders>
              <w:tl2br w:val="nil"/>
              <w:tr2bl w:val="nil"/>
            </w:tcBorders>
            <w:shd w:val="clear" w:color="auto" w:fill="auto"/>
            <w:vAlign w:val="center"/>
          </w:tcPr>
          <w:p w14:paraId="51A60588" w14:textId="77777777" w:rsidR="00665FFC" w:rsidRPr="00FD6DDD" w:rsidRDefault="00665FFC">
            <w:pPr>
              <w:spacing w:line="360" w:lineRule="auto"/>
              <w:ind w:firstLineChars="200" w:firstLine="480"/>
              <w:rPr>
                <w:rFonts w:ascii="宋体" w:hAnsi="宋体" w:hint="eastAsia"/>
                <w:kern w:val="0"/>
                <w:sz w:val="24"/>
              </w:rPr>
            </w:pPr>
          </w:p>
        </w:tc>
      </w:tr>
      <w:tr w:rsidR="00665FFC" w:rsidRPr="00FD6DDD" w14:paraId="4257C3C3" w14:textId="77777777">
        <w:trPr>
          <w:trHeight w:val="931"/>
          <w:jc w:val="center"/>
        </w:trPr>
        <w:tc>
          <w:tcPr>
            <w:tcW w:w="405" w:type="pct"/>
            <w:tcBorders>
              <w:tl2br w:val="nil"/>
              <w:tr2bl w:val="nil"/>
            </w:tcBorders>
            <w:shd w:val="clear" w:color="auto" w:fill="auto"/>
            <w:vAlign w:val="center"/>
          </w:tcPr>
          <w:p w14:paraId="4CAAE1EC"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6</w:t>
            </w:r>
          </w:p>
        </w:tc>
        <w:tc>
          <w:tcPr>
            <w:tcW w:w="789" w:type="pct"/>
            <w:tcBorders>
              <w:tl2br w:val="nil"/>
              <w:tr2bl w:val="nil"/>
            </w:tcBorders>
            <w:shd w:val="clear" w:color="auto" w:fill="auto"/>
            <w:vAlign w:val="center"/>
          </w:tcPr>
          <w:p w14:paraId="52A9EC2E" w14:textId="77777777" w:rsidR="00665FFC" w:rsidRPr="00FD6DDD" w:rsidRDefault="00000000" w:rsidP="00E1122C">
            <w:pPr>
              <w:spacing w:line="360" w:lineRule="auto"/>
              <w:rPr>
                <w:rFonts w:ascii="宋体" w:hAnsi="宋体" w:hint="eastAsia"/>
                <w:kern w:val="0"/>
                <w:sz w:val="24"/>
              </w:rPr>
            </w:pPr>
            <w:r w:rsidRPr="00FD6DDD">
              <w:rPr>
                <w:rFonts w:ascii="宋体" w:hAnsi="宋体" w:hint="eastAsia"/>
                <w:kern w:val="0"/>
                <w:sz w:val="24"/>
              </w:rPr>
              <w:t>烟囱</w:t>
            </w:r>
          </w:p>
        </w:tc>
        <w:tc>
          <w:tcPr>
            <w:tcW w:w="3264" w:type="pct"/>
            <w:tcBorders>
              <w:tl2br w:val="nil"/>
              <w:tr2bl w:val="nil"/>
            </w:tcBorders>
            <w:shd w:val="clear" w:color="auto" w:fill="auto"/>
            <w:vAlign w:val="center"/>
          </w:tcPr>
          <w:p w14:paraId="5BD68B8F" w14:textId="3EB30810" w:rsidR="00665FFC" w:rsidRPr="00FD6DDD" w:rsidRDefault="004E7F14">
            <w:pPr>
              <w:spacing w:line="360" w:lineRule="auto"/>
              <w:ind w:firstLineChars="200" w:firstLine="480"/>
              <w:rPr>
                <w:rFonts w:ascii="宋体" w:hAnsi="宋体" w:hint="eastAsia"/>
                <w:kern w:val="0"/>
                <w:sz w:val="24"/>
              </w:rPr>
            </w:pPr>
            <w:r w:rsidRPr="00FD6DDD">
              <w:rPr>
                <w:rFonts w:ascii="宋体" w:hAnsi="宋体" w:hint="eastAsia"/>
                <w:kern w:val="0"/>
                <w:sz w:val="24"/>
              </w:rPr>
              <w:t>供应商负责原烟囱改造的设计及施工，包括开孔和封堵等。原烟囱主体利旧。</w:t>
            </w:r>
          </w:p>
        </w:tc>
        <w:tc>
          <w:tcPr>
            <w:tcW w:w="542" w:type="pct"/>
            <w:tcBorders>
              <w:tl2br w:val="nil"/>
              <w:tr2bl w:val="nil"/>
            </w:tcBorders>
            <w:shd w:val="clear" w:color="auto" w:fill="auto"/>
          </w:tcPr>
          <w:p w14:paraId="50B4C789" w14:textId="77777777" w:rsidR="00665FFC" w:rsidRPr="00FD6DDD" w:rsidRDefault="00665FFC">
            <w:pPr>
              <w:spacing w:line="360" w:lineRule="auto"/>
              <w:ind w:firstLineChars="200" w:firstLine="480"/>
              <w:rPr>
                <w:rFonts w:ascii="宋体" w:hAnsi="宋体" w:hint="eastAsia"/>
                <w:kern w:val="0"/>
                <w:sz w:val="24"/>
              </w:rPr>
            </w:pPr>
          </w:p>
        </w:tc>
      </w:tr>
      <w:tr w:rsidR="00665FFC" w:rsidRPr="00FD6DDD" w14:paraId="7CC01383" w14:textId="77777777">
        <w:trPr>
          <w:jc w:val="center"/>
        </w:trPr>
        <w:tc>
          <w:tcPr>
            <w:tcW w:w="405" w:type="pct"/>
            <w:tcBorders>
              <w:tl2br w:val="nil"/>
              <w:tr2bl w:val="nil"/>
            </w:tcBorders>
            <w:shd w:val="clear" w:color="auto" w:fill="auto"/>
            <w:vAlign w:val="center"/>
          </w:tcPr>
          <w:p w14:paraId="3BFDE662"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7</w:t>
            </w:r>
          </w:p>
        </w:tc>
        <w:tc>
          <w:tcPr>
            <w:tcW w:w="789" w:type="pct"/>
            <w:tcBorders>
              <w:tl2br w:val="nil"/>
              <w:tr2bl w:val="nil"/>
            </w:tcBorders>
            <w:shd w:val="clear" w:color="auto" w:fill="auto"/>
            <w:vAlign w:val="center"/>
          </w:tcPr>
          <w:p w14:paraId="167C0F93" w14:textId="77777777" w:rsidR="00665FFC" w:rsidRPr="00FD6DDD" w:rsidRDefault="00000000" w:rsidP="00E1122C">
            <w:pPr>
              <w:spacing w:line="360" w:lineRule="auto"/>
              <w:rPr>
                <w:rFonts w:ascii="宋体" w:hAnsi="宋体" w:hint="eastAsia"/>
                <w:kern w:val="0"/>
                <w:sz w:val="24"/>
              </w:rPr>
            </w:pPr>
            <w:r w:rsidRPr="00FD6DDD">
              <w:rPr>
                <w:rFonts w:ascii="宋体" w:hAnsi="宋体" w:hint="eastAsia"/>
                <w:kern w:val="0"/>
                <w:sz w:val="24"/>
              </w:rPr>
              <w:t>配电室、CEMS小间</w:t>
            </w:r>
          </w:p>
        </w:tc>
        <w:tc>
          <w:tcPr>
            <w:tcW w:w="3264" w:type="pct"/>
            <w:tcBorders>
              <w:tl2br w:val="nil"/>
              <w:tr2bl w:val="nil"/>
            </w:tcBorders>
            <w:shd w:val="clear" w:color="auto" w:fill="auto"/>
            <w:vAlign w:val="center"/>
          </w:tcPr>
          <w:p w14:paraId="306E494E" w14:textId="1E5CB99C" w:rsidR="00665FFC" w:rsidRPr="00FD6DDD" w:rsidRDefault="004E7F14">
            <w:pPr>
              <w:spacing w:line="360" w:lineRule="auto"/>
              <w:ind w:firstLineChars="200" w:firstLine="480"/>
              <w:rPr>
                <w:rFonts w:ascii="宋体" w:hAnsi="宋体" w:hint="eastAsia"/>
                <w:kern w:val="0"/>
                <w:sz w:val="24"/>
              </w:rPr>
            </w:pPr>
            <w:r w:rsidRPr="00FD6DDD">
              <w:rPr>
                <w:rFonts w:ascii="宋体" w:hAnsi="宋体" w:hint="eastAsia"/>
                <w:kern w:val="0"/>
                <w:sz w:val="24"/>
              </w:rPr>
              <w:t>采购人负责提供，利旧。</w:t>
            </w:r>
          </w:p>
        </w:tc>
        <w:tc>
          <w:tcPr>
            <w:tcW w:w="542" w:type="pct"/>
            <w:tcBorders>
              <w:tl2br w:val="nil"/>
              <w:tr2bl w:val="nil"/>
            </w:tcBorders>
            <w:shd w:val="clear" w:color="auto" w:fill="auto"/>
          </w:tcPr>
          <w:p w14:paraId="11FEF314" w14:textId="77777777" w:rsidR="00665FFC" w:rsidRPr="00FD6DDD" w:rsidRDefault="00665FFC">
            <w:pPr>
              <w:spacing w:line="360" w:lineRule="auto"/>
              <w:ind w:firstLineChars="200" w:firstLine="480"/>
              <w:rPr>
                <w:rFonts w:ascii="宋体" w:hAnsi="宋体" w:hint="eastAsia"/>
                <w:kern w:val="0"/>
                <w:sz w:val="24"/>
              </w:rPr>
            </w:pPr>
          </w:p>
        </w:tc>
      </w:tr>
      <w:tr w:rsidR="00665FFC" w:rsidRPr="00FD6DDD" w14:paraId="7B24DC9E" w14:textId="77777777">
        <w:trPr>
          <w:jc w:val="center"/>
        </w:trPr>
        <w:tc>
          <w:tcPr>
            <w:tcW w:w="405" w:type="pct"/>
            <w:tcBorders>
              <w:tl2br w:val="nil"/>
              <w:tr2bl w:val="nil"/>
            </w:tcBorders>
            <w:shd w:val="clear" w:color="auto" w:fill="auto"/>
            <w:vAlign w:val="center"/>
          </w:tcPr>
          <w:p w14:paraId="4B92EC86"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8</w:t>
            </w:r>
          </w:p>
        </w:tc>
        <w:tc>
          <w:tcPr>
            <w:tcW w:w="789" w:type="pct"/>
            <w:tcBorders>
              <w:tl2br w:val="nil"/>
              <w:tr2bl w:val="nil"/>
            </w:tcBorders>
            <w:shd w:val="clear" w:color="auto" w:fill="auto"/>
            <w:vAlign w:val="center"/>
          </w:tcPr>
          <w:p w14:paraId="5E88A054" w14:textId="77777777" w:rsidR="00665FFC" w:rsidRPr="00FD6DDD" w:rsidRDefault="00000000" w:rsidP="00E1122C">
            <w:pPr>
              <w:spacing w:line="360" w:lineRule="auto"/>
              <w:rPr>
                <w:rFonts w:ascii="宋体" w:hAnsi="宋体" w:hint="eastAsia"/>
                <w:kern w:val="0"/>
                <w:sz w:val="24"/>
              </w:rPr>
            </w:pPr>
            <w:r w:rsidRPr="00FD6DDD">
              <w:rPr>
                <w:rFonts w:ascii="宋体" w:hAnsi="宋体" w:hint="eastAsia"/>
                <w:kern w:val="0"/>
                <w:sz w:val="24"/>
              </w:rPr>
              <w:t>施工用电用水</w:t>
            </w:r>
          </w:p>
        </w:tc>
        <w:tc>
          <w:tcPr>
            <w:tcW w:w="3264" w:type="pct"/>
            <w:tcBorders>
              <w:tl2br w:val="nil"/>
              <w:tr2bl w:val="nil"/>
            </w:tcBorders>
            <w:shd w:val="clear" w:color="auto" w:fill="auto"/>
            <w:vAlign w:val="center"/>
          </w:tcPr>
          <w:p w14:paraId="3A7B9394" w14:textId="4F19C69E"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施工用电、用水由</w:t>
            </w:r>
            <w:r w:rsidR="004E7F14" w:rsidRPr="00FD6DDD">
              <w:rPr>
                <w:rFonts w:ascii="宋体" w:hAnsi="宋体" w:hint="eastAsia"/>
                <w:kern w:val="0"/>
                <w:sz w:val="24"/>
              </w:rPr>
              <w:t>采购人</w:t>
            </w:r>
            <w:r w:rsidRPr="00FD6DDD">
              <w:rPr>
                <w:rFonts w:ascii="宋体" w:hAnsi="宋体" w:hint="eastAsia"/>
                <w:kern w:val="0"/>
                <w:sz w:val="24"/>
              </w:rPr>
              <w:t>指定接口，</w:t>
            </w:r>
            <w:r w:rsidR="004E7F14" w:rsidRPr="00FD6DDD">
              <w:rPr>
                <w:rFonts w:ascii="宋体" w:hAnsi="宋体" w:hint="eastAsia"/>
                <w:kern w:val="0"/>
                <w:sz w:val="24"/>
              </w:rPr>
              <w:t>供应商</w:t>
            </w:r>
            <w:r w:rsidRPr="00FD6DDD">
              <w:rPr>
                <w:rFonts w:ascii="宋体" w:hAnsi="宋体" w:hint="eastAsia"/>
                <w:kern w:val="0"/>
                <w:sz w:val="24"/>
              </w:rPr>
              <w:t>自行挂表后安装，施工期间电费按1元/度计，水费按4.5元/吨；</w:t>
            </w:r>
          </w:p>
        </w:tc>
        <w:tc>
          <w:tcPr>
            <w:tcW w:w="542" w:type="pct"/>
            <w:tcBorders>
              <w:tl2br w:val="nil"/>
              <w:tr2bl w:val="nil"/>
            </w:tcBorders>
            <w:shd w:val="clear" w:color="auto" w:fill="auto"/>
          </w:tcPr>
          <w:p w14:paraId="31D95F2C" w14:textId="77777777" w:rsidR="00665FFC" w:rsidRPr="00FD6DDD" w:rsidRDefault="00665FFC">
            <w:pPr>
              <w:spacing w:line="360" w:lineRule="auto"/>
              <w:ind w:firstLineChars="200" w:firstLine="480"/>
              <w:rPr>
                <w:rFonts w:ascii="宋体" w:hAnsi="宋体" w:hint="eastAsia"/>
                <w:kern w:val="0"/>
                <w:sz w:val="24"/>
              </w:rPr>
            </w:pPr>
          </w:p>
        </w:tc>
      </w:tr>
    </w:tbl>
    <w:p w14:paraId="6FB99334" w14:textId="77777777" w:rsidR="00665FFC" w:rsidRPr="00FD6DDD" w:rsidRDefault="00665FFC">
      <w:pPr>
        <w:spacing w:line="360" w:lineRule="auto"/>
        <w:ind w:firstLineChars="200" w:firstLine="480"/>
        <w:rPr>
          <w:rFonts w:ascii="宋体" w:hAnsi="宋体" w:hint="eastAsia"/>
          <w:kern w:val="0"/>
          <w:sz w:val="24"/>
        </w:rPr>
      </w:pPr>
    </w:p>
    <w:p w14:paraId="3D513398" w14:textId="77777777" w:rsidR="00665FFC" w:rsidRPr="00FD6DDD" w:rsidRDefault="00000000">
      <w:pPr>
        <w:spacing w:line="360" w:lineRule="auto"/>
        <w:ind w:firstLineChars="200" w:firstLine="480"/>
        <w:rPr>
          <w:rFonts w:ascii="宋体" w:hAnsi="宋体" w:hint="eastAsia"/>
          <w:kern w:val="0"/>
          <w:sz w:val="24"/>
        </w:rPr>
      </w:pPr>
      <w:bookmarkStart w:id="103" w:name="_Toc89340176"/>
      <w:bookmarkStart w:id="104" w:name="_Toc89332513"/>
      <w:r w:rsidRPr="00FD6DDD">
        <w:rPr>
          <w:rFonts w:ascii="宋体" w:hAnsi="宋体" w:hint="eastAsia"/>
          <w:kern w:val="0"/>
          <w:sz w:val="24"/>
        </w:rPr>
        <w:t>3.1.3.2 工程界面</w:t>
      </w:r>
      <w:bookmarkEnd w:id="103"/>
      <w:bookmarkEnd w:id="104"/>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3813"/>
        <w:gridCol w:w="936"/>
        <w:gridCol w:w="936"/>
        <w:gridCol w:w="1672"/>
      </w:tblGrid>
      <w:tr w:rsidR="00665FFC" w:rsidRPr="00FD6DDD" w14:paraId="348A5311" w14:textId="77777777">
        <w:trPr>
          <w:tblHeader/>
          <w:jc w:val="center"/>
        </w:trPr>
        <w:tc>
          <w:tcPr>
            <w:tcW w:w="475" w:type="pct"/>
            <w:tcBorders>
              <w:top w:val="single" w:sz="4" w:space="0" w:color="auto"/>
              <w:left w:val="single" w:sz="4" w:space="0" w:color="auto"/>
              <w:bottom w:val="single" w:sz="4" w:space="0" w:color="auto"/>
              <w:right w:val="single" w:sz="4" w:space="0" w:color="auto"/>
            </w:tcBorders>
            <w:vAlign w:val="center"/>
          </w:tcPr>
          <w:p w14:paraId="6F3511E0" w14:textId="77777777" w:rsidR="00665FFC" w:rsidRPr="00FD6DDD" w:rsidRDefault="00000000" w:rsidP="00E1122C">
            <w:pPr>
              <w:spacing w:line="360" w:lineRule="auto"/>
              <w:rPr>
                <w:rFonts w:ascii="宋体" w:hAnsi="宋体" w:hint="eastAsia"/>
                <w:kern w:val="0"/>
                <w:sz w:val="24"/>
              </w:rPr>
            </w:pPr>
            <w:r w:rsidRPr="00FD6DDD">
              <w:rPr>
                <w:rFonts w:ascii="宋体" w:hAnsi="宋体" w:hint="eastAsia"/>
                <w:kern w:val="0"/>
                <w:sz w:val="24"/>
              </w:rPr>
              <w:t>序号</w:t>
            </w:r>
          </w:p>
        </w:tc>
        <w:tc>
          <w:tcPr>
            <w:tcW w:w="2341" w:type="pct"/>
            <w:tcBorders>
              <w:top w:val="single" w:sz="4" w:space="0" w:color="auto"/>
              <w:left w:val="single" w:sz="4" w:space="0" w:color="auto"/>
              <w:bottom w:val="single" w:sz="4" w:space="0" w:color="auto"/>
              <w:right w:val="single" w:sz="4" w:space="0" w:color="auto"/>
            </w:tcBorders>
            <w:vAlign w:val="center"/>
          </w:tcPr>
          <w:p w14:paraId="61FBBF66"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内   容</w:t>
            </w:r>
          </w:p>
        </w:tc>
        <w:tc>
          <w:tcPr>
            <w:tcW w:w="524" w:type="pct"/>
            <w:tcBorders>
              <w:top w:val="single" w:sz="4" w:space="0" w:color="auto"/>
              <w:left w:val="single" w:sz="4" w:space="0" w:color="auto"/>
              <w:bottom w:val="single" w:sz="4" w:space="0" w:color="auto"/>
              <w:right w:val="single" w:sz="4" w:space="0" w:color="auto"/>
            </w:tcBorders>
            <w:vAlign w:val="center"/>
          </w:tcPr>
          <w:p w14:paraId="11EAA42B" w14:textId="2908B49E" w:rsidR="00665FFC" w:rsidRPr="00FD6DDD" w:rsidRDefault="004E7F14" w:rsidP="00E1122C">
            <w:pPr>
              <w:spacing w:line="360" w:lineRule="auto"/>
              <w:rPr>
                <w:rFonts w:ascii="宋体" w:hAnsi="宋体" w:hint="eastAsia"/>
                <w:kern w:val="0"/>
                <w:sz w:val="24"/>
              </w:rPr>
            </w:pPr>
            <w:r w:rsidRPr="00FD6DDD">
              <w:rPr>
                <w:rFonts w:ascii="宋体" w:hAnsi="宋体" w:hint="eastAsia"/>
                <w:kern w:val="0"/>
                <w:sz w:val="24"/>
              </w:rPr>
              <w:t>采购人</w:t>
            </w:r>
          </w:p>
        </w:tc>
        <w:tc>
          <w:tcPr>
            <w:tcW w:w="570" w:type="pct"/>
            <w:tcBorders>
              <w:top w:val="single" w:sz="4" w:space="0" w:color="auto"/>
              <w:left w:val="single" w:sz="4" w:space="0" w:color="auto"/>
              <w:bottom w:val="single" w:sz="4" w:space="0" w:color="auto"/>
              <w:right w:val="single" w:sz="4" w:space="0" w:color="auto"/>
            </w:tcBorders>
            <w:vAlign w:val="center"/>
          </w:tcPr>
          <w:p w14:paraId="71A8BF9D" w14:textId="11EAAA32" w:rsidR="00665FFC" w:rsidRPr="00FD6DDD" w:rsidRDefault="004E7F14" w:rsidP="00E1122C">
            <w:pPr>
              <w:spacing w:line="360" w:lineRule="auto"/>
              <w:rPr>
                <w:rFonts w:ascii="宋体" w:hAnsi="宋体" w:hint="eastAsia"/>
                <w:kern w:val="0"/>
                <w:sz w:val="24"/>
              </w:rPr>
            </w:pPr>
            <w:r w:rsidRPr="00FD6DDD">
              <w:rPr>
                <w:rFonts w:ascii="宋体" w:hAnsi="宋体" w:hint="eastAsia"/>
                <w:kern w:val="0"/>
                <w:sz w:val="24"/>
              </w:rPr>
              <w:t>供应商</w:t>
            </w:r>
          </w:p>
        </w:tc>
        <w:tc>
          <w:tcPr>
            <w:tcW w:w="1087" w:type="pct"/>
            <w:tcBorders>
              <w:top w:val="single" w:sz="4" w:space="0" w:color="auto"/>
              <w:left w:val="single" w:sz="4" w:space="0" w:color="auto"/>
              <w:bottom w:val="single" w:sz="4" w:space="0" w:color="auto"/>
              <w:right w:val="single" w:sz="4" w:space="0" w:color="auto"/>
            </w:tcBorders>
            <w:vAlign w:val="center"/>
          </w:tcPr>
          <w:p w14:paraId="71CBDA80"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备注</w:t>
            </w:r>
          </w:p>
        </w:tc>
      </w:tr>
      <w:tr w:rsidR="00665FFC" w:rsidRPr="00FD6DDD" w14:paraId="3112609F" w14:textId="77777777">
        <w:trPr>
          <w:jc w:val="center"/>
        </w:trPr>
        <w:tc>
          <w:tcPr>
            <w:tcW w:w="475" w:type="pct"/>
            <w:tcBorders>
              <w:top w:val="single" w:sz="4" w:space="0" w:color="auto"/>
              <w:left w:val="single" w:sz="4" w:space="0" w:color="auto"/>
              <w:bottom w:val="single" w:sz="4" w:space="0" w:color="auto"/>
              <w:right w:val="single" w:sz="4" w:space="0" w:color="auto"/>
            </w:tcBorders>
            <w:vAlign w:val="center"/>
          </w:tcPr>
          <w:p w14:paraId="39A182AD"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一</w:t>
            </w:r>
          </w:p>
        </w:tc>
        <w:tc>
          <w:tcPr>
            <w:tcW w:w="2341" w:type="pct"/>
            <w:tcBorders>
              <w:top w:val="single" w:sz="4" w:space="0" w:color="auto"/>
              <w:left w:val="single" w:sz="4" w:space="0" w:color="auto"/>
              <w:bottom w:val="single" w:sz="4" w:space="0" w:color="auto"/>
              <w:right w:val="single" w:sz="4" w:space="0" w:color="auto"/>
            </w:tcBorders>
            <w:vAlign w:val="center"/>
          </w:tcPr>
          <w:p w14:paraId="041EF5FA"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临时设施</w:t>
            </w:r>
          </w:p>
        </w:tc>
        <w:tc>
          <w:tcPr>
            <w:tcW w:w="524" w:type="pct"/>
            <w:tcBorders>
              <w:top w:val="single" w:sz="4" w:space="0" w:color="auto"/>
              <w:left w:val="single" w:sz="4" w:space="0" w:color="auto"/>
              <w:bottom w:val="single" w:sz="4" w:space="0" w:color="auto"/>
              <w:right w:val="single" w:sz="4" w:space="0" w:color="auto"/>
            </w:tcBorders>
            <w:vAlign w:val="center"/>
          </w:tcPr>
          <w:p w14:paraId="32CF241B" w14:textId="77777777" w:rsidR="00665FFC" w:rsidRPr="00FD6DDD" w:rsidRDefault="00665FFC">
            <w:pPr>
              <w:spacing w:line="360" w:lineRule="auto"/>
              <w:ind w:firstLineChars="200" w:firstLine="480"/>
              <w:rPr>
                <w:rFonts w:ascii="宋体" w:hAnsi="宋体" w:hint="eastAsia"/>
                <w:kern w:val="0"/>
                <w:sz w:val="24"/>
              </w:rPr>
            </w:pPr>
          </w:p>
        </w:tc>
        <w:tc>
          <w:tcPr>
            <w:tcW w:w="570" w:type="pct"/>
            <w:tcBorders>
              <w:top w:val="single" w:sz="4" w:space="0" w:color="auto"/>
              <w:left w:val="single" w:sz="4" w:space="0" w:color="auto"/>
              <w:bottom w:val="single" w:sz="4" w:space="0" w:color="auto"/>
              <w:right w:val="single" w:sz="4" w:space="0" w:color="auto"/>
            </w:tcBorders>
            <w:vAlign w:val="center"/>
          </w:tcPr>
          <w:p w14:paraId="4FA8E0B2" w14:textId="77777777" w:rsidR="00665FFC" w:rsidRPr="00FD6DDD" w:rsidRDefault="00665FFC">
            <w:pPr>
              <w:spacing w:line="360" w:lineRule="auto"/>
              <w:ind w:firstLineChars="200" w:firstLine="480"/>
              <w:rPr>
                <w:rFonts w:ascii="宋体" w:hAnsi="宋体" w:hint="eastAsia"/>
                <w:kern w:val="0"/>
                <w:sz w:val="24"/>
              </w:rPr>
            </w:pPr>
          </w:p>
        </w:tc>
        <w:tc>
          <w:tcPr>
            <w:tcW w:w="1087" w:type="pct"/>
            <w:tcBorders>
              <w:top w:val="single" w:sz="4" w:space="0" w:color="auto"/>
              <w:left w:val="single" w:sz="4" w:space="0" w:color="auto"/>
              <w:bottom w:val="single" w:sz="4" w:space="0" w:color="auto"/>
              <w:right w:val="single" w:sz="4" w:space="0" w:color="auto"/>
            </w:tcBorders>
            <w:vAlign w:val="center"/>
          </w:tcPr>
          <w:p w14:paraId="1CC0F20B" w14:textId="77777777" w:rsidR="00665FFC" w:rsidRPr="00FD6DDD" w:rsidRDefault="00665FFC">
            <w:pPr>
              <w:spacing w:line="360" w:lineRule="auto"/>
              <w:ind w:firstLineChars="200" w:firstLine="480"/>
              <w:rPr>
                <w:rFonts w:ascii="宋体" w:hAnsi="宋体" w:hint="eastAsia"/>
                <w:kern w:val="0"/>
                <w:sz w:val="24"/>
              </w:rPr>
            </w:pPr>
          </w:p>
        </w:tc>
      </w:tr>
      <w:tr w:rsidR="00665FFC" w:rsidRPr="00FD6DDD" w14:paraId="4DD2EB25" w14:textId="77777777">
        <w:trPr>
          <w:jc w:val="center"/>
        </w:trPr>
        <w:tc>
          <w:tcPr>
            <w:tcW w:w="475" w:type="pct"/>
            <w:tcBorders>
              <w:top w:val="single" w:sz="4" w:space="0" w:color="auto"/>
              <w:left w:val="single" w:sz="4" w:space="0" w:color="auto"/>
              <w:bottom w:val="single" w:sz="4" w:space="0" w:color="auto"/>
              <w:right w:val="single" w:sz="4" w:space="0" w:color="auto"/>
            </w:tcBorders>
            <w:vAlign w:val="center"/>
          </w:tcPr>
          <w:p w14:paraId="29117853"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1</w:t>
            </w:r>
          </w:p>
        </w:tc>
        <w:tc>
          <w:tcPr>
            <w:tcW w:w="2341" w:type="pct"/>
            <w:tcBorders>
              <w:top w:val="single" w:sz="4" w:space="0" w:color="auto"/>
              <w:left w:val="single" w:sz="4" w:space="0" w:color="auto"/>
              <w:bottom w:val="single" w:sz="4" w:space="0" w:color="auto"/>
              <w:right w:val="single" w:sz="4" w:space="0" w:color="auto"/>
            </w:tcBorders>
            <w:vAlign w:val="center"/>
          </w:tcPr>
          <w:p w14:paraId="1E41C359"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临时施工用地提供</w:t>
            </w:r>
          </w:p>
        </w:tc>
        <w:tc>
          <w:tcPr>
            <w:tcW w:w="524" w:type="pct"/>
            <w:tcBorders>
              <w:top w:val="single" w:sz="4" w:space="0" w:color="auto"/>
              <w:left w:val="single" w:sz="4" w:space="0" w:color="auto"/>
              <w:bottom w:val="single" w:sz="4" w:space="0" w:color="auto"/>
              <w:right w:val="single" w:sz="4" w:space="0" w:color="auto"/>
            </w:tcBorders>
            <w:vAlign w:val="center"/>
          </w:tcPr>
          <w:p w14:paraId="5BEFF3D7"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w:t>
            </w:r>
          </w:p>
        </w:tc>
        <w:tc>
          <w:tcPr>
            <w:tcW w:w="570" w:type="pct"/>
            <w:tcBorders>
              <w:top w:val="single" w:sz="4" w:space="0" w:color="auto"/>
              <w:left w:val="single" w:sz="4" w:space="0" w:color="auto"/>
              <w:bottom w:val="single" w:sz="4" w:space="0" w:color="auto"/>
              <w:right w:val="single" w:sz="4" w:space="0" w:color="auto"/>
            </w:tcBorders>
            <w:vAlign w:val="center"/>
          </w:tcPr>
          <w:p w14:paraId="1F6A5606" w14:textId="77777777" w:rsidR="00665FFC" w:rsidRPr="00FD6DDD" w:rsidRDefault="00665FFC">
            <w:pPr>
              <w:spacing w:line="360" w:lineRule="auto"/>
              <w:ind w:firstLineChars="200" w:firstLine="480"/>
              <w:rPr>
                <w:rFonts w:ascii="宋体" w:hAnsi="宋体" w:hint="eastAsia"/>
                <w:kern w:val="0"/>
                <w:sz w:val="24"/>
              </w:rPr>
            </w:pPr>
          </w:p>
        </w:tc>
        <w:tc>
          <w:tcPr>
            <w:tcW w:w="1087" w:type="pct"/>
            <w:tcBorders>
              <w:top w:val="single" w:sz="4" w:space="0" w:color="auto"/>
              <w:left w:val="single" w:sz="4" w:space="0" w:color="auto"/>
              <w:bottom w:val="single" w:sz="4" w:space="0" w:color="auto"/>
              <w:right w:val="single" w:sz="4" w:space="0" w:color="auto"/>
            </w:tcBorders>
            <w:vAlign w:val="center"/>
          </w:tcPr>
          <w:p w14:paraId="4D72F2A1" w14:textId="77777777" w:rsidR="00665FFC" w:rsidRPr="00FD6DDD" w:rsidRDefault="00665FFC">
            <w:pPr>
              <w:spacing w:line="360" w:lineRule="auto"/>
              <w:ind w:firstLineChars="200" w:firstLine="480"/>
              <w:rPr>
                <w:rFonts w:ascii="宋体" w:hAnsi="宋体" w:hint="eastAsia"/>
                <w:kern w:val="0"/>
                <w:sz w:val="24"/>
              </w:rPr>
            </w:pPr>
          </w:p>
        </w:tc>
      </w:tr>
      <w:tr w:rsidR="00665FFC" w:rsidRPr="00FD6DDD" w14:paraId="6EF9A251" w14:textId="77777777">
        <w:trPr>
          <w:jc w:val="center"/>
        </w:trPr>
        <w:tc>
          <w:tcPr>
            <w:tcW w:w="475" w:type="pct"/>
            <w:tcBorders>
              <w:top w:val="single" w:sz="4" w:space="0" w:color="auto"/>
              <w:left w:val="single" w:sz="4" w:space="0" w:color="auto"/>
              <w:bottom w:val="single" w:sz="4" w:space="0" w:color="auto"/>
              <w:right w:val="single" w:sz="4" w:space="0" w:color="auto"/>
            </w:tcBorders>
            <w:vAlign w:val="center"/>
          </w:tcPr>
          <w:p w14:paraId="2F93D06C"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2</w:t>
            </w:r>
          </w:p>
        </w:tc>
        <w:tc>
          <w:tcPr>
            <w:tcW w:w="2341" w:type="pct"/>
            <w:tcBorders>
              <w:top w:val="single" w:sz="4" w:space="0" w:color="auto"/>
              <w:left w:val="single" w:sz="4" w:space="0" w:color="auto"/>
              <w:bottom w:val="single" w:sz="4" w:space="0" w:color="auto"/>
              <w:right w:val="single" w:sz="4" w:space="0" w:color="auto"/>
            </w:tcBorders>
            <w:vAlign w:val="center"/>
          </w:tcPr>
          <w:p w14:paraId="54AF7AE0"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临时施工办公室</w:t>
            </w:r>
          </w:p>
        </w:tc>
        <w:tc>
          <w:tcPr>
            <w:tcW w:w="524" w:type="pct"/>
            <w:tcBorders>
              <w:top w:val="single" w:sz="4" w:space="0" w:color="auto"/>
              <w:left w:val="single" w:sz="4" w:space="0" w:color="auto"/>
              <w:bottom w:val="single" w:sz="4" w:space="0" w:color="auto"/>
              <w:right w:val="single" w:sz="4" w:space="0" w:color="auto"/>
            </w:tcBorders>
            <w:vAlign w:val="center"/>
          </w:tcPr>
          <w:p w14:paraId="6B09D3B1" w14:textId="77777777" w:rsidR="00665FFC" w:rsidRPr="00FD6DDD" w:rsidRDefault="00665FFC">
            <w:pPr>
              <w:spacing w:line="360" w:lineRule="auto"/>
              <w:ind w:firstLineChars="200" w:firstLine="480"/>
              <w:rPr>
                <w:rFonts w:ascii="宋体" w:hAnsi="宋体" w:hint="eastAsia"/>
                <w:kern w:val="0"/>
                <w:sz w:val="24"/>
              </w:rPr>
            </w:pPr>
          </w:p>
        </w:tc>
        <w:tc>
          <w:tcPr>
            <w:tcW w:w="570" w:type="pct"/>
            <w:tcBorders>
              <w:top w:val="single" w:sz="4" w:space="0" w:color="auto"/>
              <w:left w:val="single" w:sz="4" w:space="0" w:color="auto"/>
              <w:bottom w:val="single" w:sz="4" w:space="0" w:color="auto"/>
              <w:right w:val="single" w:sz="4" w:space="0" w:color="auto"/>
            </w:tcBorders>
            <w:vAlign w:val="center"/>
          </w:tcPr>
          <w:p w14:paraId="730B11DA"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w:t>
            </w:r>
          </w:p>
        </w:tc>
        <w:tc>
          <w:tcPr>
            <w:tcW w:w="1087" w:type="pct"/>
            <w:tcBorders>
              <w:top w:val="single" w:sz="4" w:space="0" w:color="auto"/>
              <w:left w:val="single" w:sz="4" w:space="0" w:color="auto"/>
              <w:bottom w:val="single" w:sz="4" w:space="0" w:color="auto"/>
              <w:right w:val="single" w:sz="4" w:space="0" w:color="auto"/>
            </w:tcBorders>
            <w:vAlign w:val="center"/>
          </w:tcPr>
          <w:p w14:paraId="0AB8CF69" w14:textId="77777777" w:rsidR="00665FFC" w:rsidRPr="00FD6DDD" w:rsidRDefault="00665FFC">
            <w:pPr>
              <w:spacing w:line="360" w:lineRule="auto"/>
              <w:ind w:firstLineChars="200" w:firstLine="480"/>
              <w:rPr>
                <w:rFonts w:ascii="宋体" w:hAnsi="宋体" w:hint="eastAsia"/>
                <w:kern w:val="0"/>
                <w:sz w:val="24"/>
              </w:rPr>
            </w:pPr>
          </w:p>
        </w:tc>
      </w:tr>
      <w:tr w:rsidR="00665FFC" w:rsidRPr="00FD6DDD" w14:paraId="197461EF" w14:textId="77777777">
        <w:trPr>
          <w:jc w:val="center"/>
        </w:trPr>
        <w:tc>
          <w:tcPr>
            <w:tcW w:w="475" w:type="pct"/>
            <w:tcBorders>
              <w:top w:val="single" w:sz="4" w:space="0" w:color="auto"/>
              <w:left w:val="single" w:sz="4" w:space="0" w:color="auto"/>
              <w:bottom w:val="single" w:sz="4" w:space="0" w:color="auto"/>
              <w:right w:val="single" w:sz="4" w:space="0" w:color="auto"/>
            </w:tcBorders>
            <w:vAlign w:val="center"/>
          </w:tcPr>
          <w:p w14:paraId="79D4FFF3"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3</w:t>
            </w:r>
          </w:p>
        </w:tc>
        <w:tc>
          <w:tcPr>
            <w:tcW w:w="2341" w:type="pct"/>
            <w:tcBorders>
              <w:top w:val="single" w:sz="4" w:space="0" w:color="auto"/>
              <w:left w:val="single" w:sz="4" w:space="0" w:color="auto"/>
              <w:bottom w:val="single" w:sz="4" w:space="0" w:color="auto"/>
              <w:right w:val="single" w:sz="4" w:space="0" w:color="auto"/>
            </w:tcBorders>
            <w:vAlign w:val="center"/>
          </w:tcPr>
          <w:p w14:paraId="7B6BF74C"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临时水、电接口</w:t>
            </w:r>
          </w:p>
        </w:tc>
        <w:tc>
          <w:tcPr>
            <w:tcW w:w="524" w:type="pct"/>
            <w:tcBorders>
              <w:top w:val="single" w:sz="4" w:space="0" w:color="auto"/>
              <w:left w:val="single" w:sz="4" w:space="0" w:color="auto"/>
              <w:bottom w:val="single" w:sz="4" w:space="0" w:color="auto"/>
              <w:right w:val="single" w:sz="4" w:space="0" w:color="auto"/>
            </w:tcBorders>
            <w:vAlign w:val="center"/>
          </w:tcPr>
          <w:p w14:paraId="77FB1FB5"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w:t>
            </w:r>
          </w:p>
        </w:tc>
        <w:tc>
          <w:tcPr>
            <w:tcW w:w="570" w:type="pct"/>
            <w:tcBorders>
              <w:top w:val="single" w:sz="4" w:space="0" w:color="auto"/>
              <w:left w:val="single" w:sz="4" w:space="0" w:color="auto"/>
              <w:bottom w:val="single" w:sz="4" w:space="0" w:color="auto"/>
              <w:right w:val="single" w:sz="4" w:space="0" w:color="auto"/>
            </w:tcBorders>
            <w:vAlign w:val="center"/>
          </w:tcPr>
          <w:p w14:paraId="77FC61C1" w14:textId="77777777" w:rsidR="00665FFC" w:rsidRPr="00FD6DDD" w:rsidRDefault="00665FFC">
            <w:pPr>
              <w:spacing w:line="360" w:lineRule="auto"/>
              <w:ind w:firstLineChars="200" w:firstLine="480"/>
              <w:rPr>
                <w:rFonts w:ascii="宋体" w:hAnsi="宋体" w:hint="eastAsia"/>
                <w:kern w:val="0"/>
                <w:sz w:val="24"/>
              </w:rPr>
            </w:pPr>
          </w:p>
        </w:tc>
        <w:tc>
          <w:tcPr>
            <w:tcW w:w="1087" w:type="pct"/>
            <w:tcBorders>
              <w:top w:val="single" w:sz="4" w:space="0" w:color="auto"/>
              <w:left w:val="single" w:sz="4" w:space="0" w:color="auto"/>
              <w:bottom w:val="single" w:sz="4" w:space="0" w:color="auto"/>
              <w:right w:val="single" w:sz="4" w:space="0" w:color="auto"/>
            </w:tcBorders>
            <w:vAlign w:val="center"/>
          </w:tcPr>
          <w:p w14:paraId="283F24D2" w14:textId="77777777" w:rsidR="00665FFC" w:rsidRPr="00FD6DDD" w:rsidRDefault="00665FFC">
            <w:pPr>
              <w:spacing w:line="360" w:lineRule="auto"/>
              <w:ind w:firstLineChars="200" w:firstLine="480"/>
              <w:rPr>
                <w:rFonts w:ascii="宋体" w:hAnsi="宋体" w:hint="eastAsia"/>
                <w:kern w:val="0"/>
                <w:sz w:val="24"/>
              </w:rPr>
            </w:pPr>
          </w:p>
        </w:tc>
      </w:tr>
      <w:tr w:rsidR="00665FFC" w:rsidRPr="00FD6DDD" w14:paraId="29C6C8D2" w14:textId="77777777">
        <w:trPr>
          <w:jc w:val="center"/>
        </w:trPr>
        <w:tc>
          <w:tcPr>
            <w:tcW w:w="475" w:type="pct"/>
            <w:tcBorders>
              <w:top w:val="single" w:sz="4" w:space="0" w:color="auto"/>
              <w:left w:val="single" w:sz="4" w:space="0" w:color="auto"/>
              <w:bottom w:val="single" w:sz="4" w:space="0" w:color="auto"/>
              <w:right w:val="single" w:sz="4" w:space="0" w:color="auto"/>
            </w:tcBorders>
            <w:vAlign w:val="center"/>
          </w:tcPr>
          <w:p w14:paraId="20DDD8E8"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4</w:t>
            </w:r>
          </w:p>
        </w:tc>
        <w:tc>
          <w:tcPr>
            <w:tcW w:w="2341" w:type="pct"/>
            <w:tcBorders>
              <w:top w:val="single" w:sz="4" w:space="0" w:color="auto"/>
              <w:left w:val="single" w:sz="4" w:space="0" w:color="auto"/>
              <w:bottom w:val="single" w:sz="4" w:space="0" w:color="auto"/>
              <w:right w:val="single" w:sz="4" w:space="0" w:color="auto"/>
            </w:tcBorders>
            <w:vAlign w:val="center"/>
          </w:tcPr>
          <w:p w14:paraId="79D6EFE7"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施工安全措施</w:t>
            </w:r>
          </w:p>
        </w:tc>
        <w:tc>
          <w:tcPr>
            <w:tcW w:w="524" w:type="pct"/>
            <w:tcBorders>
              <w:top w:val="single" w:sz="4" w:space="0" w:color="auto"/>
              <w:left w:val="single" w:sz="4" w:space="0" w:color="auto"/>
              <w:bottom w:val="single" w:sz="4" w:space="0" w:color="auto"/>
              <w:right w:val="single" w:sz="4" w:space="0" w:color="auto"/>
            </w:tcBorders>
            <w:vAlign w:val="center"/>
          </w:tcPr>
          <w:p w14:paraId="45BE76E4" w14:textId="77777777" w:rsidR="00665FFC" w:rsidRPr="00FD6DDD" w:rsidRDefault="00665FFC">
            <w:pPr>
              <w:spacing w:line="360" w:lineRule="auto"/>
              <w:ind w:firstLineChars="200" w:firstLine="480"/>
              <w:rPr>
                <w:rFonts w:ascii="宋体" w:hAnsi="宋体" w:hint="eastAsia"/>
                <w:kern w:val="0"/>
                <w:sz w:val="24"/>
              </w:rPr>
            </w:pPr>
          </w:p>
        </w:tc>
        <w:tc>
          <w:tcPr>
            <w:tcW w:w="570" w:type="pct"/>
            <w:tcBorders>
              <w:top w:val="single" w:sz="4" w:space="0" w:color="auto"/>
              <w:left w:val="single" w:sz="4" w:space="0" w:color="auto"/>
              <w:bottom w:val="single" w:sz="4" w:space="0" w:color="auto"/>
              <w:right w:val="single" w:sz="4" w:space="0" w:color="auto"/>
            </w:tcBorders>
            <w:vAlign w:val="center"/>
          </w:tcPr>
          <w:p w14:paraId="36E3D9FA"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w:t>
            </w:r>
          </w:p>
        </w:tc>
        <w:tc>
          <w:tcPr>
            <w:tcW w:w="1087" w:type="pct"/>
            <w:tcBorders>
              <w:top w:val="single" w:sz="4" w:space="0" w:color="auto"/>
              <w:left w:val="single" w:sz="4" w:space="0" w:color="auto"/>
              <w:bottom w:val="single" w:sz="4" w:space="0" w:color="auto"/>
              <w:right w:val="single" w:sz="4" w:space="0" w:color="auto"/>
            </w:tcBorders>
            <w:vAlign w:val="center"/>
          </w:tcPr>
          <w:p w14:paraId="5E2E1ACB" w14:textId="77777777" w:rsidR="00665FFC" w:rsidRPr="00FD6DDD" w:rsidRDefault="00665FFC">
            <w:pPr>
              <w:spacing w:line="360" w:lineRule="auto"/>
              <w:ind w:firstLineChars="200" w:firstLine="480"/>
              <w:rPr>
                <w:rFonts w:ascii="宋体" w:hAnsi="宋体" w:hint="eastAsia"/>
                <w:kern w:val="0"/>
                <w:sz w:val="24"/>
              </w:rPr>
            </w:pPr>
          </w:p>
        </w:tc>
      </w:tr>
      <w:tr w:rsidR="00665FFC" w:rsidRPr="00FD6DDD" w14:paraId="32F7796C" w14:textId="77777777">
        <w:trPr>
          <w:jc w:val="center"/>
        </w:trPr>
        <w:tc>
          <w:tcPr>
            <w:tcW w:w="475" w:type="pct"/>
            <w:tcBorders>
              <w:top w:val="single" w:sz="4" w:space="0" w:color="auto"/>
              <w:left w:val="single" w:sz="4" w:space="0" w:color="auto"/>
              <w:bottom w:val="single" w:sz="4" w:space="0" w:color="auto"/>
              <w:right w:val="single" w:sz="4" w:space="0" w:color="auto"/>
            </w:tcBorders>
            <w:vAlign w:val="center"/>
          </w:tcPr>
          <w:p w14:paraId="4A12E96B"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5</w:t>
            </w:r>
          </w:p>
        </w:tc>
        <w:tc>
          <w:tcPr>
            <w:tcW w:w="2341" w:type="pct"/>
            <w:tcBorders>
              <w:top w:val="single" w:sz="4" w:space="0" w:color="auto"/>
              <w:left w:val="single" w:sz="4" w:space="0" w:color="auto"/>
              <w:bottom w:val="single" w:sz="4" w:space="0" w:color="auto"/>
              <w:right w:val="single" w:sz="4" w:space="0" w:color="auto"/>
            </w:tcBorders>
            <w:vAlign w:val="center"/>
          </w:tcPr>
          <w:p w14:paraId="52919280"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提供拟建站地块地勘资料</w:t>
            </w:r>
          </w:p>
        </w:tc>
        <w:tc>
          <w:tcPr>
            <w:tcW w:w="524" w:type="pct"/>
            <w:tcBorders>
              <w:top w:val="single" w:sz="4" w:space="0" w:color="auto"/>
              <w:left w:val="single" w:sz="4" w:space="0" w:color="auto"/>
              <w:bottom w:val="single" w:sz="4" w:space="0" w:color="auto"/>
              <w:right w:val="single" w:sz="4" w:space="0" w:color="auto"/>
            </w:tcBorders>
            <w:vAlign w:val="center"/>
          </w:tcPr>
          <w:p w14:paraId="35AE102B"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w:t>
            </w:r>
          </w:p>
        </w:tc>
        <w:tc>
          <w:tcPr>
            <w:tcW w:w="570" w:type="pct"/>
            <w:tcBorders>
              <w:top w:val="single" w:sz="4" w:space="0" w:color="auto"/>
              <w:left w:val="single" w:sz="4" w:space="0" w:color="auto"/>
              <w:bottom w:val="single" w:sz="4" w:space="0" w:color="auto"/>
              <w:right w:val="single" w:sz="4" w:space="0" w:color="auto"/>
            </w:tcBorders>
            <w:vAlign w:val="center"/>
          </w:tcPr>
          <w:p w14:paraId="71AF0906" w14:textId="77777777" w:rsidR="00665FFC" w:rsidRPr="00FD6DDD" w:rsidRDefault="00665FFC">
            <w:pPr>
              <w:spacing w:line="360" w:lineRule="auto"/>
              <w:ind w:firstLineChars="200" w:firstLine="480"/>
              <w:rPr>
                <w:rFonts w:ascii="宋体" w:hAnsi="宋体" w:hint="eastAsia"/>
                <w:kern w:val="0"/>
                <w:sz w:val="24"/>
              </w:rPr>
            </w:pPr>
          </w:p>
        </w:tc>
        <w:tc>
          <w:tcPr>
            <w:tcW w:w="1087" w:type="pct"/>
            <w:tcBorders>
              <w:top w:val="single" w:sz="4" w:space="0" w:color="auto"/>
              <w:left w:val="single" w:sz="4" w:space="0" w:color="auto"/>
              <w:bottom w:val="single" w:sz="4" w:space="0" w:color="auto"/>
              <w:right w:val="single" w:sz="4" w:space="0" w:color="auto"/>
            </w:tcBorders>
            <w:vAlign w:val="center"/>
          </w:tcPr>
          <w:p w14:paraId="62FA2F5A" w14:textId="77777777" w:rsidR="00665FFC" w:rsidRPr="00FD6DDD" w:rsidRDefault="00665FFC">
            <w:pPr>
              <w:spacing w:line="360" w:lineRule="auto"/>
              <w:ind w:firstLineChars="200" w:firstLine="480"/>
              <w:rPr>
                <w:rFonts w:ascii="宋体" w:hAnsi="宋体" w:hint="eastAsia"/>
                <w:kern w:val="0"/>
                <w:sz w:val="24"/>
              </w:rPr>
            </w:pPr>
          </w:p>
        </w:tc>
      </w:tr>
      <w:tr w:rsidR="00665FFC" w:rsidRPr="00FD6DDD" w14:paraId="1917C75F" w14:textId="77777777">
        <w:trPr>
          <w:jc w:val="center"/>
        </w:trPr>
        <w:tc>
          <w:tcPr>
            <w:tcW w:w="475" w:type="pct"/>
            <w:tcBorders>
              <w:top w:val="single" w:sz="4" w:space="0" w:color="auto"/>
              <w:left w:val="single" w:sz="4" w:space="0" w:color="auto"/>
              <w:bottom w:val="single" w:sz="4" w:space="0" w:color="auto"/>
              <w:right w:val="single" w:sz="4" w:space="0" w:color="auto"/>
            </w:tcBorders>
            <w:vAlign w:val="center"/>
          </w:tcPr>
          <w:p w14:paraId="5AF9E306"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6</w:t>
            </w:r>
          </w:p>
        </w:tc>
        <w:tc>
          <w:tcPr>
            <w:tcW w:w="2341" w:type="pct"/>
            <w:tcBorders>
              <w:top w:val="single" w:sz="4" w:space="0" w:color="auto"/>
              <w:left w:val="single" w:sz="4" w:space="0" w:color="auto"/>
              <w:bottom w:val="single" w:sz="4" w:space="0" w:color="auto"/>
              <w:right w:val="single" w:sz="4" w:space="0" w:color="auto"/>
            </w:tcBorders>
            <w:vAlign w:val="center"/>
          </w:tcPr>
          <w:p w14:paraId="3F873F43" w14:textId="77777777" w:rsidR="00665FFC" w:rsidRPr="00FD6DDD" w:rsidRDefault="00000000" w:rsidP="00E1122C">
            <w:pPr>
              <w:spacing w:line="360" w:lineRule="auto"/>
              <w:rPr>
                <w:rFonts w:ascii="宋体" w:hAnsi="宋体" w:hint="eastAsia"/>
                <w:kern w:val="0"/>
                <w:sz w:val="24"/>
              </w:rPr>
            </w:pPr>
            <w:r w:rsidRPr="00FD6DDD">
              <w:rPr>
                <w:rFonts w:ascii="宋体" w:hAnsi="宋体" w:hint="eastAsia"/>
                <w:kern w:val="0"/>
                <w:sz w:val="24"/>
              </w:rPr>
              <w:t>水、电、气：均接改造场地现场。</w:t>
            </w:r>
          </w:p>
        </w:tc>
        <w:tc>
          <w:tcPr>
            <w:tcW w:w="524" w:type="pct"/>
            <w:tcBorders>
              <w:top w:val="single" w:sz="4" w:space="0" w:color="auto"/>
              <w:left w:val="single" w:sz="4" w:space="0" w:color="auto"/>
              <w:bottom w:val="single" w:sz="4" w:space="0" w:color="auto"/>
              <w:right w:val="single" w:sz="4" w:space="0" w:color="auto"/>
            </w:tcBorders>
            <w:vAlign w:val="center"/>
          </w:tcPr>
          <w:p w14:paraId="4292BE43"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w:t>
            </w:r>
          </w:p>
        </w:tc>
        <w:tc>
          <w:tcPr>
            <w:tcW w:w="570" w:type="pct"/>
            <w:tcBorders>
              <w:top w:val="single" w:sz="4" w:space="0" w:color="auto"/>
              <w:left w:val="single" w:sz="4" w:space="0" w:color="auto"/>
              <w:bottom w:val="single" w:sz="4" w:space="0" w:color="auto"/>
              <w:right w:val="single" w:sz="4" w:space="0" w:color="auto"/>
            </w:tcBorders>
            <w:vAlign w:val="center"/>
          </w:tcPr>
          <w:p w14:paraId="1299F0C7" w14:textId="77777777" w:rsidR="00665FFC" w:rsidRPr="00FD6DDD" w:rsidRDefault="00665FFC">
            <w:pPr>
              <w:spacing w:line="360" w:lineRule="auto"/>
              <w:ind w:firstLineChars="200" w:firstLine="480"/>
              <w:rPr>
                <w:rFonts w:ascii="宋体" w:hAnsi="宋体" w:hint="eastAsia"/>
                <w:kern w:val="0"/>
                <w:sz w:val="24"/>
              </w:rPr>
            </w:pPr>
          </w:p>
        </w:tc>
        <w:tc>
          <w:tcPr>
            <w:tcW w:w="1087" w:type="pct"/>
            <w:tcBorders>
              <w:top w:val="single" w:sz="4" w:space="0" w:color="auto"/>
              <w:left w:val="single" w:sz="4" w:space="0" w:color="auto"/>
              <w:bottom w:val="single" w:sz="4" w:space="0" w:color="auto"/>
              <w:right w:val="single" w:sz="4" w:space="0" w:color="auto"/>
            </w:tcBorders>
            <w:vAlign w:val="center"/>
          </w:tcPr>
          <w:p w14:paraId="36B6AD01" w14:textId="77777777" w:rsidR="00665FFC" w:rsidRPr="00FD6DDD" w:rsidRDefault="00665FFC">
            <w:pPr>
              <w:spacing w:line="360" w:lineRule="auto"/>
              <w:ind w:firstLineChars="200" w:firstLine="480"/>
              <w:rPr>
                <w:rFonts w:ascii="宋体" w:hAnsi="宋体" w:hint="eastAsia"/>
                <w:kern w:val="0"/>
                <w:sz w:val="24"/>
              </w:rPr>
            </w:pPr>
          </w:p>
        </w:tc>
      </w:tr>
      <w:tr w:rsidR="00665FFC" w:rsidRPr="00FD6DDD" w14:paraId="5A5AD990" w14:textId="77777777">
        <w:trPr>
          <w:jc w:val="center"/>
        </w:trPr>
        <w:tc>
          <w:tcPr>
            <w:tcW w:w="475" w:type="pct"/>
            <w:tcBorders>
              <w:top w:val="single" w:sz="4" w:space="0" w:color="auto"/>
              <w:left w:val="single" w:sz="4" w:space="0" w:color="auto"/>
              <w:bottom w:val="single" w:sz="4" w:space="0" w:color="auto"/>
              <w:right w:val="single" w:sz="4" w:space="0" w:color="auto"/>
            </w:tcBorders>
            <w:vAlign w:val="center"/>
          </w:tcPr>
          <w:p w14:paraId="40485058"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二</w:t>
            </w:r>
          </w:p>
        </w:tc>
        <w:tc>
          <w:tcPr>
            <w:tcW w:w="2341" w:type="pct"/>
            <w:tcBorders>
              <w:top w:val="single" w:sz="4" w:space="0" w:color="auto"/>
              <w:left w:val="single" w:sz="4" w:space="0" w:color="auto"/>
              <w:bottom w:val="single" w:sz="4" w:space="0" w:color="auto"/>
              <w:right w:val="single" w:sz="4" w:space="0" w:color="auto"/>
            </w:tcBorders>
            <w:vAlign w:val="center"/>
          </w:tcPr>
          <w:p w14:paraId="313F08BA"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土建工程</w:t>
            </w:r>
          </w:p>
        </w:tc>
        <w:tc>
          <w:tcPr>
            <w:tcW w:w="524" w:type="pct"/>
            <w:tcBorders>
              <w:top w:val="single" w:sz="4" w:space="0" w:color="auto"/>
              <w:left w:val="single" w:sz="4" w:space="0" w:color="auto"/>
              <w:bottom w:val="single" w:sz="4" w:space="0" w:color="auto"/>
              <w:right w:val="single" w:sz="4" w:space="0" w:color="auto"/>
            </w:tcBorders>
            <w:vAlign w:val="center"/>
          </w:tcPr>
          <w:p w14:paraId="5A3E895B" w14:textId="77777777" w:rsidR="00665FFC" w:rsidRPr="00FD6DDD" w:rsidRDefault="00665FFC">
            <w:pPr>
              <w:spacing w:line="360" w:lineRule="auto"/>
              <w:ind w:firstLineChars="200" w:firstLine="480"/>
              <w:rPr>
                <w:rFonts w:ascii="宋体" w:hAnsi="宋体" w:hint="eastAsia"/>
                <w:kern w:val="0"/>
                <w:sz w:val="24"/>
              </w:rPr>
            </w:pPr>
          </w:p>
        </w:tc>
        <w:tc>
          <w:tcPr>
            <w:tcW w:w="570" w:type="pct"/>
            <w:tcBorders>
              <w:top w:val="single" w:sz="4" w:space="0" w:color="auto"/>
              <w:left w:val="single" w:sz="4" w:space="0" w:color="auto"/>
              <w:bottom w:val="single" w:sz="4" w:space="0" w:color="auto"/>
              <w:right w:val="single" w:sz="4" w:space="0" w:color="auto"/>
            </w:tcBorders>
            <w:vAlign w:val="center"/>
          </w:tcPr>
          <w:p w14:paraId="2C285455" w14:textId="77777777" w:rsidR="00665FFC" w:rsidRPr="00FD6DDD" w:rsidRDefault="00665FFC">
            <w:pPr>
              <w:spacing w:line="360" w:lineRule="auto"/>
              <w:ind w:firstLineChars="200" w:firstLine="480"/>
              <w:rPr>
                <w:rFonts w:ascii="宋体" w:hAnsi="宋体" w:hint="eastAsia"/>
                <w:kern w:val="0"/>
                <w:sz w:val="24"/>
              </w:rPr>
            </w:pPr>
          </w:p>
        </w:tc>
        <w:tc>
          <w:tcPr>
            <w:tcW w:w="1087" w:type="pct"/>
            <w:tcBorders>
              <w:top w:val="single" w:sz="4" w:space="0" w:color="auto"/>
              <w:left w:val="single" w:sz="4" w:space="0" w:color="auto"/>
              <w:bottom w:val="single" w:sz="4" w:space="0" w:color="auto"/>
              <w:right w:val="single" w:sz="4" w:space="0" w:color="auto"/>
            </w:tcBorders>
            <w:vAlign w:val="center"/>
          </w:tcPr>
          <w:p w14:paraId="2238066A" w14:textId="77777777" w:rsidR="00665FFC" w:rsidRPr="00FD6DDD" w:rsidRDefault="00665FFC">
            <w:pPr>
              <w:spacing w:line="360" w:lineRule="auto"/>
              <w:ind w:firstLineChars="200" w:firstLine="480"/>
              <w:rPr>
                <w:rFonts w:ascii="宋体" w:hAnsi="宋体" w:hint="eastAsia"/>
                <w:kern w:val="0"/>
                <w:sz w:val="24"/>
              </w:rPr>
            </w:pPr>
          </w:p>
        </w:tc>
      </w:tr>
      <w:tr w:rsidR="00665FFC" w:rsidRPr="00FD6DDD" w14:paraId="5731187D" w14:textId="77777777">
        <w:trPr>
          <w:jc w:val="center"/>
        </w:trPr>
        <w:tc>
          <w:tcPr>
            <w:tcW w:w="475" w:type="pct"/>
            <w:tcBorders>
              <w:top w:val="single" w:sz="4" w:space="0" w:color="auto"/>
              <w:left w:val="single" w:sz="4" w:space="0" w:color="auto"/>
              <w:bottom w:val="single" w:sz="4" w:space="0" w:color="auto"/>
              <w:right w:val="single" w:sz="4" w:space="0" w:color="auto"/>
            </w:tcBorders>
            <w:vAlign w:val="center"/>
          </w:tcPr>
          <w:p w14:paraId="6A5946F8"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1</w:t>
            </w:r>
          </w:p>
        </w:tc>
        <w:tc>
          <w:tcPr>
            <w:tcW w:w="2341" w:type="pct"/>
            <w:tcBorders>
              <w:top w:val="single" w:sz="4" w:space="0" w:color="auto"/>
              <w:left w:val="single" w:sz="4" w:space="0" w:color="auto"/>
              <w:bottom w:val="single" w:sz="4" w:space="0" w:color="auto"/>
              <w:right w:val="single" w:sz="4" w:space="0" w:color="auto"/>
            </w:tcBorders>
            <w:vAlign w:val="center"/>
          </w:tcPr>
          <w:p w14:paraId="7E049A3E" w14:textId="77777777" w:rsidR="00665FFC" w:rsidRPr="00FD6DDD" w:rsidRDefault="00000000" w:rsidP="00E1122C">
            <w:pPr>
              <w:spacing w:line="360" w:lineRule="auto"/>
              <w:rPr>
                <w:rFonts w:ascii="宋体" w:hAnsi="宋体" w:hint="eastAsia"/>
                <w:kern w:val="0"/>
                <w:sz w:val="24"/>
              </w:rPr>
            </w:pPr>
            <w:r w:rsidRPr="00FD6DDD">
              <w:rPr>
                <w:rFonts w:ascii="宋体" w:hAnsi="宋体" w:hint="eastAsia"/>
                <w:kern w:val="0"/>
                <w:sz w:val="24"/>
              </w:rPr>
              <w:t>厂房土建筑物（如浆液室、在线室、地坑）</w:t>
            </w:r>
          </w:p>
        </w:tc>
        <w:tc>
          <w:tcPr>
            <w:tcW w:w="524" w:type="pct"/>
            <w:tcBorders>
              <w:top w:val="single" w:sz="4" w:space="0" w:color="auto"/>
              <w:left w:val="single" w:sz="4" w:space="0" w:color="auto"/>
              <w:bottom w:val="single" w:sz="4" w:space="0" w:color="auto"/>
              <w:right w:val="single" w:sz="4" w:space="0" w:color="auto"/>
            </w:tcBorders>
            <w:vAlign w:val="center"/>
          </w:tcPr>
          <w:p w14:paraId="119E29EC"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w:t>
            </w:r>
          </w:p>
        </w:tc>
        <w:tc>
          <w:tcPr>
            <w:tcW w:w="570" w:type="pct"/>
            <w:tcBorders>
              <w:top w:val="single" w:sz="4" w:space="0" w:color="auto"/>
              <w:left w:val="single" w:sz="4" w:space="0" w:color="auto"/>
              <w:bottom w:val="single" w:sz="4" w:space="0" w:color="auto"/>
              <w:right w:val="single" w:sz="4" w:space="0" w:color="auto"/>
            </w:tcBorders>
            <w:vAlign w:val="center"/>
          </w:tcPr>
          <w:p w14:paraId="7BBAFDB3" w14:textId="77777777" w:rsidR="00665FFC" w:rsidRPr="00FD6DDD" w:rsidRDefault="00665FFC">
            <w:pPr>
              <w:spacing w:line="360" w:lineRule="auto"/>
              <w:ind w:firstLineChars="200" w:firstLine="480"/>
              <w:rPr>
                <w:rFonts w:ascii="宋体" w:hAnsi="宋体" w:hint="eastAsia"/>
                <w:kern w:val="0"/>
                <w:sz w:val="24"/>
              </w:rPr>
            </w:pPr>
          </w:p>
        </w:tc>
        <w:tc>
          <w:tcPr>
            <w:tcW w:w="1087" w:type="pct"/>
            <w:tcBorders>
              <w:top w:val="single" w:sz="4" w:space="0" w:color="auto"/>
              <w:left w:val="single" w:sz="4" w:space="0" w:color="auto"/>
              <w:bottom w:val="single" w:sz="4" w:space="0" w:color="auto"/>
              <w:right w:val="single" w:sz="4" w:space="0" w:color="auto"/>
            </w:tcBorders>
            <w:vAlign w:val="center"/>
          </w:tcPr>
          <w:p w14:paraId="4FA3BA5B" w14:textId="77777777" w:rsidR="00665FFC" w:rsidRPr="00FD6DDD" w:rsidRDefault="00665FFC">
            <w:pPr>
              <w:spacing w:line="360" w:lineRule="auto"/>
              <w:ind w:firstLineChars="200" w:firstLine="480"/>
              <w:rPr>
                <w:rFonts w:ascii="宋体" w:hAnsi="宋体" w:hint="eastAsia"/>
                <w:kern w:val="0"/>
                <w:sz w:val="24"/>
              </w:rPr>
            </w:pPr>
          </w:p>
        </w:tc>
      </w:tr>
      <w:tr w:rsidR="00665FFC" w:rsidRPr="00FD6DDD" w14:paraId="1B96707B" w14:textId="77777777">
        <w:trPr>
          <w:jc w:val="center"/>
        </w:trPr>
        <w:tc>
          <w:tcPr>
            <w:tcW w:w="475" w:type="pct"/>
            <w:tcBorders>
              <w:top w:val="single" w:sz="4" w:space="0" w:color="auto"/>
              <w:left w:val="single" w:sz="4" w:space="0" w:color="auto"/>
              <w:bottom w:val="single" w:sz="4" w:space="0" w:color="auto"/>
              <w:right w:val="single" w:sz="4" w:space="0" w:color="auto"/>
            </w:tcBorders>
            <w:vAlign w:val="center"/>
          </w:tcPr>
          <w:p w14:paraId="11854EAD"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2</w:t>
            </w:r>
          </w:p>
        </w:tc>
        <w:tc>
          <w:tcPr>
            <w:tcW w:w="2341" w:type="pct"/>
            <w:tcBorders>
              <w:top w:val="single" w:sz="4" w:space="0" w:color="auto"/>
              <w:left w:val="single" w:sz="4" w:space="0" w:color="auto"/>
              <w:bottom w:val="single" w:sz="4" w:space="0" w:color="auto"/>
              <w:right w:val="single" w:sz="4" w:space="0" w:color="auto"/>
            </w:tcBorders>
            <w:vAlign w:val="center"/>
          </w:tcPr>
          <w:p w14:paraId="4227FF77"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界区内水、暖、电、动系统</w:t>
            </w:r>
          </w:p>
        </w:tc>
        <w:tc>
          <w:tcPr>
            <w:tcW w:w="524" w:type="pct"/>
            <w:tcBorders>
              <w:top w:val="single" w:sz="4" w:space="0" w:color="auto"/>
              <w:left w:val="single" w:sz="4" w:space="0" w:color="auto"/>
              <w:bottom w:val="single" w:sz="4" w:space="0" w:color="auto"/>
              <w:right w:val="single" w:sz="4" w:space="0" w:color="auto"/>
            </w:tcBorders>
            <w:vAlign w:val="center"/>
          </w:tcPr>
          <w:p w14:paraId="1380500D" w14:textId="77777777" w:rsidR="00665FFC" w:rsidRPr="00FD6DDD" w:rsidRDefault="00665FFC">
            <w:pPr>
              <w:spacing w:line="360" w:lineRule="auto"/>
              <w:ind w:firstLineChars="200" w:firstLine="480"/>
              <w:rPr>
                <w:rFonts w:ascii="宋体" w:hAnsi="宋体" w:hint="eastAsia"/>
                <w:kern w:val="0"/>
                <w:sz w:val="24"/>
              </w:rPr>
            </w:pPr>
          </w:p>
        </w:tc>
        <w:tc>
          <w:tcPr>
            <w:tcW w:w="570" w:type="pct"/>
            <w:tcBorders>
              <w:top w:val="single" w:sz="4" w:space="0" w:color="auto"/>
              <w:left w:val="single" w:sz="4" w:space="0" w:color="auto"/>
              <w:bottom w:val="single" w:sz="4" w:space="0" w:color="auto"/>
              <w:right w:val="single" w:sz="4" w:space="0" w:color="auto"/>
            </w:tcBorders>
            <w:vAlign w:val="center"/>
          </w:tcPr>
          <w:p w14:paraId="3C8BB1B4"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w:t>
            </w:r>
          </w:p>
        </w:tc>
        <w:tc>
          <w:tcPr>
            <w:tcW w:w="1087" w:type="pct"/>
            <w:tcBorders>
              <w:top w:val="single" w:sz="4" w:space="0" w:color="auto"/>
              <w:left w:val="single" w:sz="4" w:space="0" w:color="auto"/>
              <w:bottom w:val="single" w:sz="4" w:space="0" w:color="auto"/>
              <w:right w:val="single" w:sz="4" w:space="0" w:color="auto"/>
            </w:tcBorders>
            <w:vAlign w:val="center"/>
          </w:tcPr>
          <w:p w14:paraId="562D1BF5" w14:textId="77777777" w:rsidR="00665FFC" w:rsidRPr="00FD6DDD" w:rsidRDefault="00665FFC">
            <w:pPr>
              <w:spacing w:line="360" w:lineRule="auto"/>
              <w:ind w:firstLineChars="200" w:firstLine="480"/>
              <w:rPr>
                <w:rFonts w:ascii="宋体" w:hAnsi="宋体" w:hint="eastAsia"/>
                <w:kern w:val="0"/>
                <w:sz w:val="24"/>
              </w:rPr>
            </w:pPr>
          </w:p>
        </w:tc>
      </w:tr>
      <w:tr w:rsidR="00665FFC" w:rsidRPr="00FD6DDD" w14:paraId="35E4D6D5" w14:textId="77777777">
        <w:trPr>
          <w:jc w:val="center"/>
        </w:trPr>
        <w:tc>
          <w:tcPr>
            <w:tcW w:w="475" w:type="pct"/>
            <w:tcBorders>
              <w:top w:val="single" w:sz="4" w:space="0" w:color="auto"/>
              <w:left w:val="single" w:sz="4" w:space="0" w:color="auto"/>
              <w:bottom w:val="single" w:sz="4" w:space="0" w:color="auto"/>
              <w:right w:val="single" w:sz="4" w:space="0" w:color="auto"/>
            </w:tcBorders>
            <w:vAlign w:val="center"/>
          </w:tcPr>
          <w:p w14:paraId="7565D66D"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3</w:t>
            </w:r>
          </w:p>
        </w:tc>
        <w:tc>
          <w:tcPr>
            <w:tcW w:w="2341" w:type="pct"/>
            <w:tcBorders>
              <w:top w:val="single" w:sz="4" w:space="0" w:color="auto"/>
              <w:left w:val="single" w:sz="4" w:space="0" w:color="auto"/>
              <w:bottom w:val="single" w:sz="4" w:space="0" w:color="auto"/>
              <w:right w:val="single" w:sz="4" w:space="0" w:color="auto"/>
            </w:tcBorders>
            <w:vAlign w:val="center"/>
          </w:tcPr>
          <w:p w14:paraId="5EE01931"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废气处理站内场地处理</w:t>
            </w:r>
          </w:p>
        </w:tc>
        <w:tc>
          <w:tcPr>
            <w:tcW w:w="524" w:type="pct"/>
            <w:tcBorders>
              <w:top w:val="single" w:sz="4" w:space="0" w:color="auto"/>
              <w:left w:val="single" w:sz="4" w:space="0" w:color="auto"/>
              <w:bottom w:val="single" w:sz="4" w:space="0" w:color="auto"/>
              <w:right w:val="single" w:sz="4" w:space="0" w:color="auto"/>
            </w:tcBorders>
            <w:vAlign w:val="center"/>
          </w:tcPr>
          <w:p w14:paraId="563367E8" w14:textId="77777777" w:rsidR="00665FFC" w:rsidRPr="00FD6DDD" w:rsidRDefault="00665FFC">
            <w:pPr>
              <w:spacing w:line="360" w:lineRule="auto"/>
              <w:ind w:firstLineChars="200" w:firstLine="480"/>
              <w:rPr>
                <w:rFonts w:ascii="宋体" w:hAnsi="宋体" w:hint="eastAsia"/>
                <w:kern w:val="0"/>
                <w:sz w:val="24"/>
              </w:rPr>
            </w:pPr>
          </w:p>
        </w:tc>
        <w:tc>
          <w:tcPr>
            <w:tcW w:w="570" w:type="pct"/>
            <w:tcBorders>
              <w:top w:val="single" w:sz="4" w:space="0" w:color="auto"/>
              <w:left w:val="single" w:sz="4" w:space="0" w:color="auto"/>
              <w:bottom w:val="single" w:sz="4" w:space="0" w:color="auto"/>
              <w:right w:val="single" w:sz="4" w:space="0" w:color="auto"/>
            </w:tcBorders>
            <w:vAlign w:val="center"/>
          </w:tcPr>
          <w:p w14:paraId="0D2619D5"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w:t>
            </w:r>
          </w:p>
        </w:tc>
        <w:tc>
          <w:tcPr>
            <w:tcW w:w="1087" w:type="pct"/>
            <w:tcBorders>
              <w:top w:val="single" w:sz="4" w:space="0" w:color="auto"/>
              <w:left w:val="single" w:sz="4" w:space="0" w:color="auto"/>
              <w:bottom w:val="single" w:sz="4" w:space="0" w:color="auto"/>
              <w:right w:val="single" w:sz="4" w:space="0" w:color="auto"/>
            </w:tcBorders>
            <w:vAlign w:val="center"/>
          </w:tcPr>
          <w:p w14:paraId="09B9BF19" w14:textId="77777777" w:rsidR="00665FFC" w:rsidRPr="00FD6DDD" w:rsidRDefault="00665FFC">
            <w:pPr>
              <w:spacing w:line="360" w:lineRule="auto"/>
              <w:ind w:firstLineChars="200" w:firstLine="480"/>
              <w:rPr>
                <w:rFonts w:ascii="宋体" w:hAnsi="宋体" w:hint="eastAsia"/>
                <w:kern w:val="0"/>
                <w:sz w:val="24"/>
              </w:rPr>
            </w:pPr>
          </w:p>
        </w:tc>
      </w:tr>
      <w:tr w:rsidR="00665FFC" w:rsidRPr="00FD6DDD" w14:paraId="705BD5D5" w14:textId="77777777">
        <w:trPr>
          <w:jc w:val="center"/>
        </w:trPr>
        <w:tc>
          <w:tcPr>
            <w:tcW w:w="475" w:type="pct"/>
            <w:tcBorders>
              <w:top w:val="single" w:sz="4" w:space="0" w:color="auto"/>
              <w:left w:val="single" w:sz="4" w:space="0" w:color="auto"/>
              <w:bottom w:val="single" w:sz="4" w:space="0" w:color="auto"/>
              <w:right w:val="single" w:sz="4" w:space="0" w:color="auto"/>
            </w:tcBorders>
            <w:vAlign w:val="center"/>
          </w:tcPr>
          <w:p w14:paraId="27127E6D"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三</w:t>
            </w:r>
          </w:p>
        </w:tc>
        <w:tc>
          <w:tcPr>
            <w:tcW w:w="2341" w:type="pct"/>
            <w:tcBorders>
              <w:top w:val="single" w:sz="4" w:space="0" w:color="auto"/>
              <w:left w:val="single" w:sz="4" w:space="0" w:color="auto"/>
              <w:bottom w:val="single" w:sz="4" w:space="0" w:color="auto"/>
              <w:right w:val="single" w:sz="4" w:space="0" w:color="auto"/>
            </w:tcBorders>
            <w:vAlign w:val="center"/>
          </w:tcPr>
          <w:p w14:paraId="0B88D54C"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机械工程</w:t>
            </w:r>
          </w:p>
        </w:tc>
        <w:tc>
          <w:tcPr>
            <w:tcW w:w="524" w:type="pct"/>
            <w:tcBorders>
              <w:top w:val="single" w:sz="4" w:space="0" w:color="auto"/>
              <w:left w:val="single" w:sz="4" w:space="0" w:color="auto"/>
              <w:bottom w:val="single" w:sz="4" w:space="0" w:color="auto"/>
              <w:right w:val="single" w:sz="4" w:space="0" w:color="auto"/>
            </w:tcBorders>
            <w:vAlign w:val="center"/>
          </w:tcPr>
          <w:p w14:paraId="1B6B72D8" w14:textId="77777777" w:rsidR="00665FFC" w:rsidRPr="00FD6DDD" w:rsidRDefault="00665FFC">
            <w:pPr>
              <w:spacing w:line="360" w:lineRule="auto"/>
              <w:ind w:firstLineChars="200" w:firstLine="480"/>
              <w:rPr>
                <w:rFonts w:ascii="宋体" w:hAnsi="宋体" w:hint="eastAsia"/>
                <w:kern w:val="0"/>
                <w:sz w:val="24"/>
              </w:rPr>
            </w:pPr>
          </w:p>
        </w:tc>
        <w:tc>
          <w:tcPr>
            <w:tcW w:w="570" w:type="pct"/>
            <w:tcBorders>
              <w:top w:val="single" w:sz="4" w:space="0" w:color="auto"/>
              <w:left w:val="single" w:sz="4" w:space="0" w:color="auto"/>
              <w:bottom w:val="single" w:sz="4" w:space="0" w:color="auto"/>
              <w:right w:val="single" w:sz="4" w:space="0" w:color="auto"/>
            </w:tcBorders>
            <w:vAlign w:val="center"/>
          </w:tcPr>
          <w:p w14:paraId="04217EB9" w14:textId="77777777" w:rsidR="00665FFC" w:rsidRPr="00FD6DDD" w:rsidRDefault="00665FFC">
            <w:pPr>
              <w:spacing w:line="360" w:lineRule="auto"/>
              <w:ind w:firstLineChars="200" w:firstLine="480"/>
              <w:rPr>
                <w:rFonts w:ascii="宋体" w:hAnsi="宋体" w:hint="eastAsia"/>
                <w:kern w:val="0"/>
                <w:sz w:val="24"/>
              </w:rPr>
            </w:pPr>
          </w:p>
        </w:tc>
        <w:tc>
          <w:tcPr>
            <w:tcW w:w="1087" w:type="pct"/>
            <w:tcBorders>
              <w:top w:val="single" w:sz="4" w:space="0" w:color="auto"/>
              <w:left w:val="single" w:sz="4" w:space="0" w:color="auto"/>
              <w:bottom w:val="single" w:sz="4" w:space="0" w:color="auto"/>
              <w:right w:val="single" w:sz="4" w:space="0" w:color="auto"/>
            </w:tcBorders>
            <w:vAlign w:val="center"/>
          </w:tcPr>
          <w:p w14:paraId="14071FCE" w14:textId="77777777" w:rsidR="00665FFC" w:rsidRPr="00FD6DDD" w:rsidRDefault="00665FFC">
            <w:pPr>
              <w:spacing w:line="360" w:lineRule="auto"/>
              <w:ind w:firstLineChars="200" w:firstLine="480"/>
              <w:rPr>
                <w:rFonts w:ascii="宋体" w:hAnsi="宋体" w:hint="eastAsia"/>
                <w:kern w:val="0"/>
                <w:sz w:val="24"/>
              </w:rPr>
            </w:pPr>
          </w:p>
        </w:tc>
      </w:tr>
      <w:tr w:rsidR="00665FFC" w:rsidRPr="00FD6DDD" w14:paraId="38E0D561" w14:textId="77777777">
        <w:trPr>
          <w:jc w:val="center"/>
        </w:trPr>
        <w:tc>
          <w:tcPr>
            <w:tcW w:w="475" w:type="pct"/>
            <w:tcBorders>
              <w:top w:val="single" w:sz="4" w:space="0" w:color="auto"/>
              <w:left w:val="single" w:sz="4" w:space="0" w:color="auto"/>
              <w:bottom w:val="single" w:sz="4" w:space="0" w:color="auto"/>
              <w:right w:val="single" w:sz="4" w:space="0" w:color="auto"/>
            </w:tcBorders>
            <w:vAlign w:val="center"/>
          </w:tcPr>
          <w:p w14:paraId="0E274ED5"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1</w:t>
            </w:r>
          </w:p>
        </w:tc>
        <w:tc>
          <w:tcPr>
            <w:tcW w:w="2341" w:type="pct"/>
            <w:tcBorders>
              <w:top w:val="single" w:sz="4" w:space="0" w:color="auto"/>
              <w:left w:val="single" w:sz="4" w:space="0" w:color="auto"/>
              <w:bottom w:val="single" w:sz="4" w:space="0" w:color="auto"/>
              <w:right w:val="single" w:sz="4" w:space="0" w:color="auto"/>
            </w:tcBorders>
            <w:vAlign w:val="center"/>
          </w:tcPr>
          <w:p w14:paraId="1507FE00"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机械设备设计</w:t>
            </w:r>
          </w:p>
        </w:tc>
        <w:tc>
          <w:tcPr>
            <w:tcW w:w="524" w:type="pct"/>
            <w:tcBorders>
              <w:top w:val="single" w:sz="4" w:space="0" w:color="auto"/>
              <w:left w:val="single" w:sz="4" w:space="0" w:color="auto"/>
              <w:bottom w:val="single" w:sz="4" w:space="0" w:color="auto"/>
              <w:right w:val="single" w:sz="4" w:space="0" w:color="auto"/>
            </w:tcBorders>
            <w:vAlign w:val="center"/>
          </w:tcPr>
          <w:p w14:paraId="6EA7F773" w14:textId="77777777" w:rsidR="00665FFC" w:rsidRPr="00FD6DDD" w:rsidRDefault="00665FFC">
            <w:pPr>
              <w:spacing w:line="360" w:lineRule="auto"/>
              <w:ind w:firstLineChars="200" w:firstLine="480"/>
              <w:rPr>
                <w:rFonts w:ascii="宋体" w:hAnsi="宋体" w:hint="eastAsia"/>
                <w:kern w:val="0"/>
                <w:sz w:val="24"/>
              </w:rPr>
            </w:pPr>
          </w:p>
        </w:tc>
        <w:tc>
          <w:tcPr>
            <w:tcW w:w="570" w:type="pct"/>
            <w:tcBorders>
              <w:top w:val="single" w:sz="4" w:space="0" w:color="auto"/>
              <w:left w:val="single" w:sz="4" w:space="0" w:color="auto"/>
              <w:bottom w:val="single" w:sz="4" w:space="0" w:color="auto"/>
              <w:right w:val="single" w:sz="4" w:space="0" w:color="auto"/>
            </w:tcBorders>
            <w:vAlign w:val="center"/>
          </w:tcPr>
          <w:p w14:paraId="3CCCF27C"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w:t>
            </w:r>
          </w:p>
        </w:tc>
        <w:tc>
          <w:tcPr>
            <w:tcW w:w="1087" w:type="pct"/>
            <w:tcBorders>
              <w:top w:val="single" w:sz="4" w:space="0" w:color="auto"/>
              <w:left w:val="single" w:sz="4" w:space="0" w:color="auto"/>
              <w:bottom w:val="single" w:sz="4" w:space="0" w:color="auto"/>
              <w:right w:val="single" w:sz="4" w:space="0" w:color="auto"/>
            </w:tcBorders>
            <w:vAlign w:val="center"/>
          </w:tcPr>
          <w:p w14:paraId="1D7F54B1" w14:textId="77777777" w:rsidR="00665FFC" w:rsidRPr="00FD6DDD" w:rsidRDefault="00665FFC">
            <w:pPr>
              <w:spacing w:line="360" w:lineRule="auto"/>
              <w:ind w:firstLineChars="200" w:firstLine="480"/>
              <w:rPr>
                <w:rFonts w:ascii="宋体" w:hAnsi="宋体" w:hint="eastAsia"/>
                <w:kern w:val="0"/>
                <w:sz w:val="24"/>
              </w:rPr>
            </w:pPr>
          </w:p>
        </w:tc>
      </w:tr>
      <w:tr w:rsidR="00665FFC" w:rsidRPr="00FD6DDD" w14:paraId="72E2B155" w14:textId="77777777">
        <w:trPr>
          <w:jc w:val="center"/>
        </w:trPr>
        <w:tc>
          <w:tcPr>
            <w:tcW w:w="475" w:type="pct"/>
            <w:tcBorders>
              <w:top w:val="single" w:sz="4" w:space="0" w:color="auto"/>
              <w:left w:val="single" w:sz="4" w:space="0" w:color="auto"/>
              <w:bottom w:val="single" w:sz="4" w:space="0" w:color="auto"/>
              <w:right w:val="single" w:sz="4" w:space="0" w:color="auto"/>
            </w:tcBorders>
            <w:vAlign w:val="center"/>
          </w:tcPr>
          <w:p w14:paraId="2466C43B"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lastRenderedPageBreak/>
              <w:t>2</w:t>
            </w:r>
          </w:p>
        </w:tc>
        <w:tc>
          <w:tcPr>
            <w:tcW w:w="2341" w:type="pct"/>
            <w:tcBorders>
              <w:top w:val="single" w:sz="4" w:space="0" w:color="auto"/>
              <w:left w:val="single" w:sz="4" w:space="0" w:color="auto"/>
              <w:bottom w:val="single" w:sz="4" w:space="0" w:color="auto"/>
              <w:right w:val="single" w:sz="4" w:space="0" w:color="auto"/>
            </w:tcBorders>
            <w:vAlign w:val="center"/>
          </w:tcPr>
          <w:p w14:paraId="1582C4AF"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设备及材料的采购</w:t>
            </w:r>
          </w:p>
        </w:tc>
        <w:tc>
          <w:tcPr>
            <w:tcW w:w="524" w:type="pct"/>
            <w:tcBorders>
              <w:top w:val="single" w:sz="4" w:space="0" w:color="auto"/>
              <w:left w:val="single" w:sz="4" w:space="0" w:color="auto"/>
              <w:bottom w:val="single" w:sz="4" w:space="0" w:color="auto"/>
              <w:right w:val="single" w:sz="4" w:space="0" w:color="auto"/>
            </w:tcBorders>
            <w:vAlign w:val="center"/>
          </w:tcPr>
          <w:p w14:paraId="54C0185B" w14:textId="77777777" w:rsidR="00665FFC" w:rsidRPr="00FD6DDD" w:rsidRDefault="00665FFC">
            <w:pPr>
              <w:spacing w:line="360" w:lineRule="auto"/>
              <w:ind w:firstLineChars="200" w:firstLine="480"/>
              <w:rPr>
                <w:rFonts w:ascii="宋体" w:hAnsi="宋体" w:hint="eastAsia"/>
                <w:kern w:val="0"/>
                <w:sz w:val="24"/>
              </w:rPr>
            </w:pPr>
          </w:p>
        </w:tc>
        <w:tc>
          <w:tcPr>
            <w:tcW w:w="570" w:type="pct"/>
            <w:tcBorders>
              <w:top w:val="single" w:sz="4" w:space="0" w:color="auto"/>
              <w:left w:val="single" w:sz="4" w:space="0" w:color="auto"/>
              <w:bottom w:val="single" w:sz="4" w:space="0" w:color="auto"/>
              <w:right w:val="single" w:sz="4" w:space="0" w:color="auto"/>
            </w:tcBorders>
            <w:vAlign w:val="center"/>
          </w:tcPr>
          <w:p w14:paraId="68735065"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w:t>
            </w:r>
          </w:p>
        </w:tc>
        <w:tc>
          <w:tcPr>
            <w:tcW w:w="1087" w:type="pct"/>
            <w:tcBorders>
              <w:top w:val="single" w:sz="4" w:space="0" w:color="auto"/>
              <w:left w:val="single" w:sz="4" w:space="0" w:color="auto"/>
              <w:bottom w:val="single" w:sz="4" w:space="0" w:color="auto"/>
              <w:right w:val="single" w:sz="4" w:space="0" w:color="auto"/>
            </w:tcBorders>
            <w:vAlign w:val="center"/>
          </w:tcPr>
          <w:p w14:paraId="2AE01DC4" w14:textId="77777777" w:rsidR="00665FFC" w:rsidRPr="00FD6DDD" w:rsidRDefault="00665FFC">
            <w:pPr>
              <w:spacing w:line="360" w:lineRule="auto"/>
              <w:ind w:firstLineChars="200" w:firstLine="480"/>
              <w:rPr>
                <w:rFonts w:ascii="宋体" w:hAnsi="宋体" w:hint="eastAsia"/>
                <w:kern w:val="0"/>
                <w:sz w:val="24"/>
              </w:rPr>
            </w:pPr>
          </w:p>
        </w:tc>
      </w:tr>
      <w:tr w:rsidR="00665FFC" w:rsidRPr="00FD6DDD" w14:paraId="0831B074" w14:textId="77777777">
        <w:trPr>
          <w:jc w:val="center"/>
        </w:trPr>
        <w:tc>
          <w:tcPr>
            <w:tcW w:w="475" w:type="pct"/>
            <w:tcBorders>
              <w:top w:val="single" w:sz="4" w:space="0" w:color="auto"/>
              <w:left w:val="single" w:sz="4" w:space="0" w:color="auto"/>
              <w:bottom w:val="single" w:sz="4" w:space="0" w:color="auto"/>
              <w:right w:val="single" w:sz="4" w:space="0" w:color="auto"/>
            </w:tcBorders>
            <w:vAlign w:val="center"/>
          </w:tcPr>
          <w:p w14:paraId="7DB9EE81"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3</w:t>
            </w:r>
          </w:p>
        </w:tc>
        <w:tc>
          <w:tcPr>
            <w:tcW w:w="2341" w:type="pct"/>
            <w:tcBorders>
              <w:top w:val="single" w:sz="4" w:space="0" w:color="auto"/>
              <w:left w:val="single" w:sz="4" w:space="0" w:color="auto"/>
              <w:bottom w:val="single" w:sz="4" w:space="0" w:color="auto"/>
              <w:right w:val="single" w:sz="4" w:space="0" w:color="auto"/>
            </w:tcBorders>
            <w:vAlign w:val="center"/>
          </w:tcPr>
          <w:p w14:paraId="60FFC8F7"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设备及材料的包装、运输、保险、卸货、就位</w:t>
            </w:r>
          </w:p>
        </w:tc>
        <w:tc>
          <w:tcPr>
            <w:tcW w:w="524" w:type="pct"/>
            <w:tcBorders>
              <w:top w:val="single" w:sz="4" w:space="0" w:color="auto"/>
              <w:left w:val="single" w:sz="4" w:space="0" w:color="auto"/>
              <w:bottom w:val="single" w:sz="4" w:space="0" w:color="auto"/>
              <w:right w:val="single" w:sz="4" w:space="0" w:color="auto"/>
            </w:tcBorders>
            <w:vAlign w:val="center"/>
          </w:tcPr>
          <w:p w14:paraId="4FCDA08B" w14:textId="77777777" w:rsidR="00665FFC" w:rsidRPr="00FD6DDD" w:rsidRDefault="00665FFC">
            <w:pPr>
              <w:spacing w:line="360" w:lineRule="auto"/>
              <w:ind w:firstLineChars="200" w:firstLine="480"/>
              <w:rPr>
                <w:rFonts w:ascii="宋体" w:hAnsi="宋体" w:hint="eastAsia"/>
                <w:kern w:val="0"/>
                <w:sz w:val="24"/>
              </w:rPr>
            </w:pPr>
          </w:p>
        </w:tc>
        <w:tc>
          <w:tcPr>
            <w:tcW w:w="570" w:type="pct"/>
            <w:tcBorders>
              <w:top w:val="single" w:sz="4" w:space="0" w:color="auto"/>
              <w:left w:val="single" w:sz="4" w:space="0" w:color="auto"/>
              <w:bottom w:val="single" w:sz="4" w:space="0" w:color="auto"/>
              <w:right w:val="single" w:sz="4" w:space="0" w:color="auto"/>
            </w:tcBorders>
            <w:vAlign w:val="center"/>
          </w:tcPr>
          <w:p w14:paraId="1E94D528"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w:t>
            </w:r>
          </w:p>
        </w:tc>
        <w:tc>
          <w:tcPr>
            <w:tcW w:w="1087" w:type="pct"/>
            <w:tcBorders>
              <w:top w:val="single" w:sz="4" w:space="0" w:color="auto"/>
              <w:left w:val="single" w:sz="4" w:space="0" w:color="auto"/>
              <w:bottom w:val="single" w:sz="4" w:space="0" w:color="auto"/>
              <w:right w:val="single" w:sz="4" w:space="0" w:color="auto"/>
            </w:tcBorders>
            <w:vAlign w:val="center"/>
          </w:tcPr>
          <w:p w14:paraId="4EC21F25" w14:textId="77777777" w:rsidR="00665FFC" w:rsidRPr="00FD6DDD" w:rsidRDefault="00665FFC">
            <w:pPr>
              <w:spacing w:line="360" w:lineRule="auto"/>
              <w:ind w:firstLineChars="200" w:firstLine="480"/>
              <w:rPr>
                <w:rFonts w:ascii="宋体" w:hAnsi="宋体" w:hint="eastAsia"/>
                <w:kern w:val="0"/>
                <w:sz w:val="24"/>
              </w:rPr>
            </w:pPr>
          </w:p>
        </w:tc>
      </w:tr>
      <w:tr w:rsidR="00665FFC" w:rsidRPr="00FD6DDD" w14:paraId="0D3D6886" w14:textId="77777777">
        <w:trPr>
          <w:jc w:val="center"/>
        </w:trPr>
        <w:tc>
          <w:tcPr>
            <w:tcW w:w="475" w:type="pct"/>
            <w:tcBorders>
              <w:top w:val="single" w:sz="4" w:space="0" w:color="auto"/>
              <w:left w:val="single" w:sz="4" w:space="0" w:color="auto"/>
              <w:bottom w:val="single" w:sz="4" w:space="0" w:color="auto"/>
              <w:right w:val="single" w:sz="4" w:space="0" w:color="auto"/>
            </w:tcBorders>
            <w:vAlign w:val="center"/>
          </w:tcPr>
          <w:p w14:paraId="754AF5BB"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4</w:t>
            </w:r>
          </w:p>
        </w:tc>
        <w:tc>
          <w:tcPr>
            <w:tcW w:w="2341" w:type="pct"/>
            <w:tcBorders>
              <w:top w:val="single" w:sz="4" w:space="0" w:color="auto"/>
              <w:left w:val="single" w:sz="4" w:space="0" w:color="auto"/>
              <w:bottom w:val="single" w:sz="4" w:space="0" w:color="auto"/>
              <w:right w:val="single" w:sz="4" w:space="0" w:color="auto"/>
            </w:tcBorders>
            <w:vAlign w:val="center"/>
          </w:tcPr>
          <w:p w14:paraId="57C1EB7C"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设备及材料的制作、安装、组合</w:t>
            </w:r>
          </w:p>
        </w:tc>
        <w:tc>
          <w:tcPr>
            <w:tcW w:w="524" w:type="pct"/>
            <w:tcBorders>
              <w:top w:val="single" w:sz="4" w:space="0" w:color="auto"/>
              <w:left w:val="single" w:sz="4" w:space="0" w:color="auto"/>
              <w:bottom w:val="single" w:sz="4" w:space="0" w:color="auto"/>
              <w:right w:val="single" w:sz="4" w:space="0" w:color="auto"/>
            </w:tcBorders>
            <w:vAlign w:val="center"/>
          </w:tcPr>
          <w:p w14:paraId="4573EB42" w14:textId="77777777" w:rsidR="00665FFC" w:rsidRPr="00FD6DDD" w:rsidRDefault="00665FFC">
            <w:pPr>
              <w:spacing w:line="360" w:lineRule="auto"/>
              <w:ind w:firstLineChars="200" w:firstLine="480"/>
              <w:rPr>
                <w:rFonts w:ascii="宋体" w:hAnsi="宋体" w:hint="eastAsia"/>
                <w:kern w:val="0"/>
                <w:sz w:val="24"/>
              </w:rPr>
            </w:pPr>
          </w:p>
        </w:tc>
        <w:tc>
          <w:tcPr>
            <w:tcW w:w="570" w:type="pct"/>
            <w:tcBorders>
              <w:top w:val="single" w:sz="4" w:space="0" w:color="auto"/>
              <w:left w:val="single" w:sz="4" w:space="0" w:color="auto"/>
              <w:bottom w:val="single" w:sz="4" w:space="0" w:color="auto"/>
              <w:right w:val="single" w:sz="4" w:space="0" w:color="auto"/>
            </w:tcBorders>
            <w:vAlign w:val="center"/>
          </w:tcPr>
          <w:p w14:paraId="0B151C72"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w:t>
            </w:r>
          </w:p>
        </w:tc>
        <w:tc>
          <w:tcPr>
            <w:tcW w:w="1087" w:type="pct"/>
            <w:tcBorders>
              <w:top w:val="single" w:sz="4" w:space="0" w:color="auto"/>
              <w:left w:val="single" w:sz="4" w:space="0" w:color="auto"/>
              <w:bottom w:val="single" w:sz="4" w:space="0" w:color="auto"/>
              <w:right w:val="single" w:sz="4" w:space="0" w:color="auto"/>
            </w:tcBorders>
            <w:vAlign w:val="center"/>
          </w:tcPr>
          <w:p w14:paraId="43F0F03F" w14:textId="77777777" w:rsidR="00665FFC" w:rsidRPr="00FD6DDD" w:rsidRDefault="00665FFC">
            <w:pPr>
              <w:spacing w:line="360" w:lineRule="auto"/>
              <w:ind w:firstLineChars="200" w:firstLine="480"/>
              <w:rPr>
                <w:rFonts w:ascii="宋体" w:hAnsi="宋体" w:hint="eastAsia"/>
                <w:kern w:val="0"/>
                <w:sz w:val="24"/>
              </w:rPr>
            </w:pPr>
          </w:p>
        </w:tc>
      </w:tr>
      <w:tr w:rsidR="00665FFC" w:rsidRPr="00FD6DDD" w14:paraId="107ABEE1" w14:textId="77777777">
        <w:trPr>
          <w:jc w:val="center"/>
        </w:trPr>
        <w:tc>
          <w:tcPr>
            <w:tcW w:w="475" w:type="pct"/>
            <w:tcBorders>
              <w:top w:val="single" w:sz="4" w:space="0" w:color="auto"/>
              <w:left w:val="single" w:sz="4" w:space="0" w:color="auto"/>
              <w:bottom w:val="single" w:sz="4" w:space="0" w:color="auto"/>
              <w:right w:val="single" w:sz="4" w:space="0" w:color="auto"/>
            </w:tcBorders>
            <w:vAlign w:val="center"/>
          </w:tcPr>
          <w:p w14:paraId="07DF82AC"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5</w:t>
            </w:r>
          </w:p>
        </w:tc>
        <w:tc>
          <w:tcPr>
            <w:tcW w:w="2341" w:type="pct"/>
            <w:tcBorders>
              <w:top w:val="single" w:sz="4" w:space="0" w:color="auto"/>
              <w:left w:val="single" w:sz="4" w:space="0" w:color="auto"/>
              <w:bottom w:val="single" w:sz="4" w:space="0" w:color="auto"/>
              <w:right w:val="single" w:sz="4" w:space="0" w:color="auto"/>
            </w:tcBorders>
            <w:vAlign w:val="center"/>
          </w:tcPr>
          <w:p w14:paraId="24A4B77C"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设备及管道的油漆</w:t>
            </w:r>
          </w:p>
        </w:tc>
        <w:tc>
          <w:tcPr>
            <w:tcW w:w="524" w:type="pct"/>
            <w:tcBorders>
              <w:top w:val="single" w:sz="4" w:space="0" w:color="auto"/>
              <w:left w:val="single" w:sz="4" w:space="0" w:color="auto"/>
              <w:bottom w:val="single" w:sz="4" w:space="0" w:color="auto"/>
              <w:right w:val="single" w:sz="4" w:space="0" w:color="auto"/>
            </w:tcBorders>
            <w:vAlign w:val="center"/>
          </w:tcPr>
          <w:p w14:paraId="5E1FCFF6" w14:textId="77777777" w:rsidR="00665FFC" w:rsidRPr="00FD6DDD" w:rsidRDefault="00665FFC">
            <w:pPr>
              <w:spacing w:line="360" w:lineRule="auto"/>
              <w:ind w:firstLineChars="200" w:firstLine="480"/>
              <w:rPr>
                <w:rFonts w:ascii="宋体" w:hAnsi="宋体" w:hint="eastAsia"/>
                <w:kern w:val="0"/>
                <w:sz w:val="24"/>
              </w:rPr>
            </w:pPr>
          </w:p>
        </w:tc>
        <w:tc>
          <w:tcPr>
            <w:tcW w:w="570" w:type="pct"/>
            <w:tcBorders>
              <w:top w:val="single" w:sz="4" w:space="0" w:color="auto"/>
              <w:left w:val="single" w:sz="4" w:space="0" w:color="auto"/>
              <w:bottom w:val="single" w:sz="4" w:space="0" w:color="auto"/>
              <w:right w:val="single" w:sz="4" w:space="0" w:color="auto"/>
            </w:tcBorders>
            <w:vAlign w:val="center"/>
          </w:tcPr>
          <w:p w14:paraId="0579E7E3"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w:t>
            </w:r>
          </w:p>
        </w:tc>
        <w:tc>
          <w:tcPr>
            <w:tcW w:w="1087" w:type="pct"/>
            <w:tcBorders>
              <w:top w:val="single" w:sz="4" w:space="0" w:color="auto"/>
              <w:left w:val="single" w:sz="4" w:space="0" w:color="auto"/>
              <w:bottom w:val="single" w:sz="4" w:space="0" w:color="auto"/>
              <w:right w:val="single" w:sz="4" w:space="0" w:color="auto"/>
            </w:tcBorders>
            <w:vAlign w:val="center"/>
          </w:tcPr>
          <w:p w14:paraId="30C1A8F0" w14:textId="77777777" w:rsidR="00665FFC" w:rsidRPr="00FD6DDD" w:rsidRDefault="00000000" w:rsidP="00E1122C">
            <w:pPr>
              <w:spacing w:line="360" w:lineRule="auto"/>
              <w:rPr>
                <w:rFonts w:ascii="宋体" w:hAnsi="宋体" w:hint="eastAsia"/>
                <w:kern w:val="0"/>
                <w:sz w:val="24"/>
              </w:rPr>
            </w:pPr>
            <w:r w:rsidRPr="00FD6DDD">
              <w:rPr>
                <w:rFonts w:ascii="宋体" w:hAnsi="宋体" w:hint="eastAsia"/>
                <w:kern w:val="0"/>
                <w:sz w:val="24"/>
              </w:rPr>
              <w:t>颜色由采购人确定</w:t>
            </w:r>
          </w:p>
        </w:tc>
      </w:tr>
      <w:tr w:rsidR="00665FFC" w:rsidRPr="00FD6DDD" w14:paraId="2180F407" w14:textId="77777777">
        <w:trPr>
          <w:jc w:val="center"/>
        </w:trPr>
        <w:tc>
          <w:tcPr>
            <w:tcW w:w="475" w:type="pct"/>
            <w:tcBorders>
              <w:top w:val="single" w:sz="4" w:space="0" w:color="auto"/>
              <w:left w:val="single" w:sz="4" w:space="0" w:color="auto"/>
              <w:bottom w:val="single" w:sz="4" w:space="0" w:color="auto"/>
              <w:right w:val="single" w:sz="4" w:space="0" w:color="auto"/>
            </w:tcBorders>
            <w:vAlign w:val="center"/>
          </w:tcPr>
          <w:p w14:paraId="4FF98059"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6</w:t>
            </w:r>
          </w:p>
        </w:tc>
        <w:tc>
          <w:tcPr>
            <w:tcW w:w="2341" w:type="pct"/>
            <w:tcBorders>
              <w:top w:val="single" w:sz="4" w:space="0" w:color="auto"/>
              <w:left w:val="single" w:sz="4" w:space="0" w:color="auto"/>
              <w:bottom w:val="single" w:sz="4" w:space="0" w:color="auto"/>
              <w:right w:val="single" w:sz="4" w:space="0" w:color="auto"/>
            </w:tcBorders>
            <w:vAlign w:val="center"/>
          </w:tcPr>
          <w:p w14:paraId="31BDC288"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操作台、设备、架台及栏杆</w:t>
            </w:r>
          </w:p>
        </w:tc>
        <w:tc>
          <w:tcPr>
            <w:tcW w:w="524" w:type="pct"/>
            <w:tcBorders>
              <w:top w:val="single" w:sz="4" w:space="0" w:color="auto"/>
              <w:left w:val="single" w:sz="4" w:space="0" w:color="auto"/>
              <w:bottom w:val="single" w:sz="4" w:space="0" w:color="auto"/>
              <w:right w:val="single" w:sz="4" w:space="0" w:color="auto"/>
            </w:tcBorders>
            <w:vAlign w:val="center"/>
          </w:tcPr>
          <w:p w14:paraId="57DC99F8" w14:textId="77777777" w:rsidR="00665FFC" w:rsidRPr="00FD6DDD" w:rsidRDefault="00665FFC">
            <w:pPr>
              <w:spacing w:line="360" w:lineRule="auto"/>
              <w:ind w:firstLineChars="200" w:firstLine="480"/>
              <w:rPr>
                <w:rFonts w:ascii="宋体" w:hAnsi="宋体" w:hint="eastAsia"/>
                <w:kern w:val="0"/>
                <w:sz w:val="24"/>
              </w:rPr>
            </w:pPr>
          </w:p>
        </w:tc>
        <w:tc>
          <w:tcPr>
            <w:tcW w:w="570" w:type="pct"/>
            <w:tcBorders>
              <w:top w:val="single" w:sz="4" w:space="0" w:color="auto"/>
              <w:left w:val="single" w:sz="4" w:space="0" w:color="auto"/>
              <w:bottom w:val="single" w:sz="4" w:space="0" w:color="auto"/>
              <w:right w:val="single" w:sz="4" w:space="0" w:color="auto"/>
            </w:tcBorders>
            <w:vAlign w:val="center"/>
          </w:tcPr>
          <w:p w14:paraId="450BB2A2"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w:t>
            </w:r>
          </w:p>
        </w:tc>
        <w:tc>
          <w:tcPr>
            <w:tcW w:w="1087" w:type="pct"/>
            <w:tcBorders>
              <w:top w:val="single" w:sz="4" w:space="0" w:color="auto"/>
              <w:left w:val="single" w:sz="4" w:space="0" w:color="auto"/>
              <w:bottom w:val="single" w:sz="4" w:space="0" w:color="auto"/>
              <w:right w:val="single" w:sz="4" w:space="0" w:color="auto"/>
            </w:tcBorders>
            <w:vAlign w:val="center"/>
          </w:tcPr>
          <w:p w14:paraId="6CD0CE23" w14:textId="77777777" w:rsidR="00665FFC" w:rsidRPr="00FD6DDD" w:rsidRDefault="00665FFC">
            <w:pPr>
              <w:spacing w:line="360" w:lineRule="auto"/>
              <w:ind w:firstLineChars="200" w:firstLine="480"/>
              <w:rPr>
                <w:rFonts w:ascii="宋体" w:hAnsi="宋体" w:hint="eastAsia"/>
                <w:kern w:val="0"/>
                <w:sz w:val="24"/>
              </w:rPr>
            </w:pPr>
          </w:p>
        </w:tc>
      </w:tr>
      <w:tr w:rsidR="00665FFC" w:rsidRPr="00FD6DDD" w14:paraId="6A8CDF88" w14:textId="77777777">
        <w:trPr>
          <w:jc w:val="center"/>
        </w:trPr>
        <w:tc>
          <w:tcPr>
            <w:tcW w:w="475" w:type="pct"/>
            <w:tcBorders>
              <w:top w:val="single" w:sz="4" w:space="0" w:color="auto"/>
              <w:left w:val="single" w:sz="4" w:space="0" w:color="auto"/>
              <w:bottom w:val="single" w:sz="4" w:space="0" w:color="auto"/>
              <w:right w:val="single" w:sz="4" w:space="0" w:color="auto"/>
            </w:tcBorders>
            <w:vAlign w:val="center"/>
          </w:tcPr>
          <w:p w14:paraId="6B1E65D1"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四</w:t>
            </w:r>
          </w:p>
        </w:tc>
        <w:tc>
          <w:tcPr>
            <w:tcW w:w="2341" w:type="pct"/>
            <w:tcBorders>
              <w:top w:val="single" w:sz="4" w:space="0" w:color="auto"/>
              <w:left w:val="single" w:sz="4" w:space="0" w:color="auto"/>
              <w:bottom w:val="single" w:sz="4" w:space="0" w:color="auto"/>
              <w:right w:val="single" w:sz="4" w:space="0" w:color="auto"/>
            </w:tcBorders>
            <w:vAlign w:val="center"/>
          </w:tcPr>
          <w:p w14:paraId="0834E263"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配管工程</w:t>
            </w:r>
          </w:p>
        </w:tc>
        <w:tc>
          <w:tcPr>
            <w:tcW w:w="524" w:type="pct"/>
            <w:tcBorders>
              <w:top w:val="single" w:sz="4" w:space="0" w:color="auto"/>
              <w:left w:val="single" w:sz="4" w:space="0" w:color="auto"/>
              <w:bottom w:val="single" w:sz="4" w:space="0" w:color="auto"/>
              <w:right w:val="single" w:sz="4" w:space="0" w:color="auto"/>
            </w:tcBorders>
            <w:vAlign w:val="center"/>
          </w:tcPr>
          <w:p w14:paraId="6FDDB353" w14:textId="77777777" w:rsidR="00665FFC" w:rsidRPr="00FD6DDD" w:rsidRDefault="00665FFC">
            <w:pPr>
              <w:spacing w:line="360" w:lineRule="auto"/>
              <w:ind w:firstLineChars="200" w:firstLine="480"/>
              <w:rPr>
                <w:rFonts w:ascii="宋体" w:hAnsi="宋体" w:hint="eastAsia"/>
                <w:kern w:val="0"/>
                <w:sz w:val="24"/>
              </w:rPr>
            </w:pPr>
          </w:p>
        </w:tc>
        <w:tc>
          <w:tcPr>
            <w:tcW w:w="570" w:type="pct"/>
            <w:tcBorders>
              <w:top w:val="single" w:sz="4" w:space="0" w:color="auto"/>
              <w:left w:val="single" w:sz="4" w:space="0" w:color="auto"/>
              <w:bottom w:val="single" w:sz="4" w:space="0" w:color="auto"/>
              <w:right w:val="single" w:sz="4" w:space="0" w:color="auto"/>
            </w:tcBorders>
            <w:vAlign w:val="center"/>
          </w:tcPr>
          <w:p w14:paraId="27355C4F" w14:textId="77777777" w:rsidR="00665FFC" w:rsidRPr="00FD6DDD" w:rsidRDefault="00665FFC">
            <w:pPr>
              <w:spacing w:line="360" w:lineRule="auto"/>
              <w:ind w:firstLineChars="200" w:firstLine="480"/>
              <w:rPr>
                <w:rFonts w:ascii="宋体" w:hAnsi="宋体" w:hint="eastAsia"/>
                <w:kern w:val="0"/>
                <w:sz w:val="24"/>
              </w:rPr>
            </w:pPr>
          </w:p>
        </w:tc>
        <w:tc>
          <w:tcPr>
            <w:tcW w:w="1087" w:type="pct"/>
            <w:tcBorders>
              <w:top w:val="single" w:sz="4" w:space="0" w:color="auto"/>
              <w:left w:val="single" w:sz="4" w:space="0" w:color="auto"/>
              <w:bottom w:val="single" w:sz="4" w:space="0" w:color="auto"/>
              <w:right w:val="single" w:sz="4" w:space="0" w:color="auto"/>
            </w:tcBorders>
            <w:vAlign w:val="center"/>
          </w:tcPr>
          <w:p w14:paraId="4522FE91" w14:textId="77777777" w:rsidR="00665FFC" w:rsidRPr="00FD6DDD" w:rsidRDefault="00665FFC">
            <w:pPr>
              <w:spacing w:line="360" w:lineRule="auto"/>
              <w:ind w:firstLineChars="200" w:firstLine="480"/>
              <w:rPr>
                <w:rFonts w:ascii="宋体" w:hAnsi="宋体" w:hint="eastAsia"/>
                <w:kern w:val="0"/>
                <w:sz w:val="24"/>
              </w:rPr>
            </w:pPr>
          </w:p>
        </w:tc>
      </w:tr>
      <w:tr w:rsidR="00665FFC" w:rsidRPr="00FD6DDD" w14:paraId="60685386" w14:textId="77777777">
        <w:trPr>
          <w:jc w:val="center"/>
        </w:trPr>
        <w:tc>
          <w:tcPr>
            <w:tcW w:w="475" w:type="pct"/>
            <w:tcBorders>
              <w:top w:val="single" w:sz="4" w:space="0" w:color="auto"/>
              <w:left w:val="single" w:sz="4" w:space="0" w:color="auto"/>
              <w:bottom w:val="single" w:sz="4" w:space="0" w:color="auto"/>
              <w:right w:val="single" w:sz="4" w:space="0" w:color="auto"/>
            </w:tcBorders>
            <w:vAlign w:val="center"/>
          </w:tcPr>
          <w:p w14:paraId="396862F6"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1</w:t>
            </w:r>
          </w:p>
        </w:tc>
        <w:tc>
          <w:tcPr>
            <w:tcW w:w="2341" w:type="pct"/>
            <w:tcBorders>
              <w:top w:val="single" w:sz="4" w:space="0" w:color="auto"/>
              <w:left w:val="single" w:sz="4" w:space="0" w:color="auto"/>
              <w:bottom w:val="single" w:sz="4" w:space="0" w:color="auto"/>
              <w:right w:val="single" w:sz="4" w:space="0" w:color="auto"/>
            </w:tcBorders>
            <w:vAlign w:val="center"/>
          </w:tcPr>
          <w:p w14:paraId="74A94930" w14:textId="77777777" w:rsidR="00665FFC" w:rsidRPr="00FD6DDD" w:rsidRDefault="00000000" w:rsidP="00E1122C">
            <w:pPr>
              <w:spacing w:line="360" w:lineRule="auto"/>
              <w:rPr>
                <w:rFonts w:ascii="宋体" w:hAnsi="宋体" w:hint="eastAsia"/>
                <w:kern w:val="0"/>
                <w:sz w:val="24"/>
              </w:rPr>
            </w:pPr>
            <w:r w:rsidRPr="00FD6DDD">
              <w:rPr>
                <w:rFonts w:ascii="宋体" w:hAnsi="宋体" w:hint="eastAsia"/>
                <w:kern w:val="0"/>
                <w:sz w:val="24"/>
              </w:rPr>
              <w:t>废气站内所有配管、配件及支吊架</w:t>
            </w:r>
          </w:p>
        </w:tc>
        <w:tc>
          <w:tcPr>
            <w:tcW w:w="524" w:type="pct"/>
            <w:tcBorders>
              <w:top w:val="single" w:sz="4" w:space="0" w:color="auto"/>
              <w:left w:val="single" w:sz="4" w:space="0" w:color="auto"/>
              <w:bottom w:val="single" w:sz="4" w:space="0" w:color="auto"/>
              <w:right w:val="single" w:sz="4" w:space="0" w:color="auto"/>
            </w:tcBorders>
            <w:vAlign w:val="center"/>
          </w:tcPr>
          <w:p w14:paraId="1D699DC4" w14:textId="77777777" w:rsidR="00665FFC" w:rsidRPr="00FD6DDD" w:rsidRDefault="00665FFC">
            <w:pPr>
              <w:spacing w:line="360" w:lineRule="auto"/>
              <w:ind w:firstLineChars="200" w:firstLine="480"/>
              <w:rPr>
                <w:rFonts w:ascii="宋体" w:hAnsi="宋体" w:hint="eastAsia"/>
                <w:kern w:val="0"/>
                <w:sz w:val="24"/>
              </w:rPr>
            </w:pPr>
          </w:p>
        </w:tc>
        <w:tc>
          <w:tcPr>
            <w:tcW w:w="570" w:type="pct"/>
            <w:tcBorders>
              <w:top w:val="single" w:sz="4" w:space="0" w:color="auto"/>
              <w:left w:val="single" w:sz="4" w:space="0" w:color="auto"/>
              <w:bottom w:val="single" w:sz="4" w:space="0" w:color="auto"/>
              <w:right w:val="single" w:sz="4" w:space="0" w:color="auto"/>
            </w:tcBorders>
            <w:vAlign w:val="center"/>
          </w:tcPr>
          <w:p w14:paraId="77D62E42"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w:t>
            </w:r>
          </w:p>
        </w:tc>
        <w:tc>
          <w:tcPr>
            <w:tcW w:w="1087" w:type="pct"/>
            <w:tcBorders>
              <w:top w:val="single" w:sz="4" w:space="0" w:color="auto"/>
              <w:left w:val="single" w:sz="4" w:space="0" w:color="auto"/>
              <w:bottom w:val="single" w:sz="4" w:space="0" w:color="auto"/>
              <w:right w:val="single" w:sz="4" w:space="0" w:color="auto"/>
            </w:tcBorders>
            <w:vAlign w:val="center"/>
          </w:tcPr>
          <w:p w14:paraId="6EB993CF" w14:textId="77777777" w:rsidR="00665FFC" w:rsidRPr="00FD6DDD" w:rsidRDefault="00665FFC">
            <w:pPr>
              <w:spacing w:line="360" w:lineRule="auto"/>
              <w:ind w:firstLineChars="200" w:firstLine="480"/>
              <w:rPr>
                <w:rFonts w:ascii="宋体" w:hAnsi="宋体" w:hint="eastAsia"/>
                <w:kern w:val="0"/>
                <w:sz w:val="24"/>
              </w:rPr>
            </w:pPr>
          </w:p>
        </w:tc>
      </w:tr>
      <w:tr w:rsidR="00665FFC" w:rsidRPr="00FD6DDD" w14:paraId="7F414519" w14:textId="77777777">
        <w:trPr>
          <w:jc w:val="center"/>
        </w:trPr>
        <w:tc>
          <w:tcPr>
            <w:tcW w:w="475" w:type="pct"/>
            <w:tcBorders>
              <w:top w:val="single" w:sz="4" w:space="0" w:color="auto"/>
              <w:left w:val="single" w:sz="4" w:space="0" w:color="auto"/>
              <w:bottom w:val="single" w:sz="4" w:space="0" w:color="auto"/>
              <w:right w:val="single" w:sz="4" w:space="0" w:color="auto"/>
            </w:tcBorders>
            <w:vAlign w:val="center"/>
          </w:tcPr>
          <w:p w14:paraId="1D59281A"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2</w:t>
            </w:r>
          </w:p>
        </w:tc>
        <w:tc>
          <w:tcPr>
            <w:tcW w:w="2341" w:type="pct"/>
            <w:tcBorders>
              <w:top w:val="single" w:sz="4" w:space="0" w:color="auto"/>
              <w:left w:val="single" w:sz="4" w:space="0" w:color="auto"/>
              <w:bottom w:val="single" w:sz="4" w:space="0" w:color="auto"/>
              <w:right w:val="single" w:sz="4" w:space="0" w:color="auto"/>
            </w:tcBorders>
            <w:vAlign w:val="center"/>
          </w:tcPr>
          <w:p w14:paraId="006440EB" w14:textId="77777777" w:rsidR="00665FFC" w:rsidRPr="00FD6DDD" w:rsidRDefault="00000000" w:rsidP="00E1122C">
            <w:pPr>
              <w:spacing w:line="360" w:lineRule="auto"/>
              <w:rPr>
                <w:rFonts w:ascii="宋体" w:hAnsi="宋体" w:hint="eastAsia"/>
                <w:kern w:val="0"/>
                <w:sz w:val="24"/>
              </w:rPr>
            </w:pPr>
            <w:r w:rsidRPr="00FD6DDD">
              <w:rPr>
                <w:rFonts w:ascii="宋体" w:hAnsi="宋体" w:hint="eastAsia"/>
                <w:kern w:val="0"/>
                <w:sz w:val="24"/>
              </w:rPr>
              <w:t>负责从风机出口烟道后接管，直至烟囱排放</w:t>
            </w:r>
          </w:p>
        </w:tc>
        <w:tc>
          <w:tcPr>
            <w:tcW w:w="524" w:type="pct"/>
            <w:tcBorders>
              <w:top w:val="single" w:sz="4" w:space="0" w:color="auto"/>
              <w:left w:val="single" w:sz="4" w:space="0" w:color="auto"/>
              <w:bottom w:val="single" w:sz="4" w:space="0" w:color="auto"/>
              <w:right w:val="single" w:sz="4" w:space="0" w:color="auto"/>
            </w:tcBorders>
            <w:vAlign w:val="center"/>
          </w:tcPr>
          <w:p w14:paraId="211B3830" w14:textId="77777777" w:rsidR="00665FFC" w:rsidRPr="00FD6DDD" w:rsidRDefault="00665FFC">
            <w:pPr>
              <w:spacing w:line="360" w:lineRule="auto"/>
              <w:ind w:firstLineChars="200" w:firstLine="480"/>
              <w:rPr>
                <w:rFonts w:ascii="宋体" w:hAnsi="宋体" w:hint="eastAsia"/>
                <w:kern w:val="0"/>
                <w:sz w:val="24"/>
              </w:rPr>
            </w:pPr>
          </w:p>
        </w:tc>
        <w:tc>
          <w:tcPr>
            <w:tcW w:w="570" w:type="pct"/>
            <w:tcBorders>
              <w:top w:val="single" w:sz="4" w:space="0" w:color="auto"/>
              <w:left w:val="single" w:sz="4" w:space="0" w:color="auto"/>
              <w:bottom w:val="single" w:sz="4" w:space="0" w:color="auto"/>
              <w:right w:val="single" w:sz="4" w:space="0" w:color="auto"/>
            </w:tcBorders>
            <w:vAlign w:val="center"/>
          </w:tcPr>
          <w:p w14:paraId="2C47417D"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w:t>
            </w:r>
          </w:p>
        </w:tc>
        <w:tc>
          <w:tcPr>
            <w:tcW w:w="1087" w:type="pct"/>
            <w:tcBorders>
              <w:top w:val="single" w:sz="4" w:space="0" w:color="auto"/>
              <w:left w:val="single" w:sz="4" w:space="0" w:color="auto"/>
              <w:bottom w:val="single" w:sz="4" w:space="0" w:color="auto"/>
              <w:right w:val="single" w:sz="4" w:space="0" w:color="auto"/>
            </w:tcBorders>
            <w:vAlign w:val="center"/>
          </w:tcPr>
          <w:p w14:paraId="44A8152D" w14:textId="77777777" w:rsidR="00665FFC" w:rsidRPr="00FD6DDD" w:rsidRDefault="00665FFC">
            <w:pPr>
              <w:spacing w:line="360" w:lineRule="auto"/>
              <w:ind w:firstLineChars="200" w:firstLine="480"/>
              <w:rPr>
                <w:rFonts w:ascii="宋体" w:hAnsi="宋体" w:hint="eastAsia"/>
                <w:kern w:val="0"/>
                <w:sz w:val="24"/>
              </w:rPr>
            </w:pPr>
          </w:p>
        </w:tc>
      </w:tr>
      <w:tr w:rsidR="00665FFC" w:rsidRPr="00FD6DDD" w14:paraId="061CCDDD" w14:textId="77777777">
        <w:trPr>
          <w:jc w:val="center"/>
        </w:trPr>
        <w:tc>
          <w:tcPr>
            <w:tcW w:w="475" w:type="pct"/>
            <w:tcBorders>
              <w:top w:val="single" w:sz="4" w:space="0" w:color="auto"/>
              <w:left w:val="single" w:sz="4" w:space="0" w:color="auto"/>
              <w:bottom w:val="single" w:sz="4" w:space="0" w:color="auto"/>
              <w:right w:val="single" w:sz="4" w:space="0" w:color="auto"/>
            </w:tcBorders>
            <w:vAlign w:val="center"/>
          </w:tcPr>
          <w:p w14:paraId="0604C38D"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五</w:t>
            </w:r>
          </w:p>
        </w:tc>
        <w:tc>
          <w:tcPr>
            <w:tcW w:w="2341" w:type="pct"/>
            <w:tcBorders>
              <w:top w:val="single" w:sz="4" w:space="0" w:color="auto"/>
              <w:left w:val="single" w:sz="4" w:space="0" w:color="auto"/>
              <w:bottom w:val="single" w:sz="4" w:space="0" w:color="auto"/>
              <w:right w:val="single" w:sz="4" w:space="0" w:color="auto"/>
            </w:tcBorders>
            <w:vAlign w:val="center"/>
          </w:tcPr>
          <w:p w14:paraId="7FCEA840"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电气及仪表工程</w:t>
            </w:r>
          </w:p>
        </w:tc>
        <w:tc>
          <w:tcPr>
            <w:tcW w:w="524" w:type="pct"/>
            <w:tcBorders>
              <w:top w:val="single" w:sz="4" w:space="0" w:color="auto"/>
              <w:left w:val="single" w:sz="4" w:space="0" w:color="auto"/>
              <w:bottom w:val="single" w:sz="4" w:space="0" w:color="auto"/>
              <w:right w:val="single" w:sz="4" w:space="0" w:color="auto"/>
            </w:tcBorders>
            <w:vAlign w:val="center"/>
          </w:tcPr>
          <w:p w14:paraId="361989A6" w14:textId="77777777" w:rsidR="00665FFC" w:rsidRPr="00FD6DDD" w:rsidRDefault="00665FFC">
            <w:pPr>
              <w:spacing w:line="360" w:lineRule="auto"/>
              <w:ind w:firstLineChars="200" w:firstLine="480"/>
              <w:rPr>
                <w:rFonts w:ascii="宋体" w:hAnsi="宋体" w:hint="eastAsia"/>
                <w:kern w:val="0"/>
                <w:sz w:val="24"/>
              </w:rPr>
            </w:pPr>
          </w:p>
        </w:tc>
        <w:tc>
          <w:tcPr>
            <w:tcW w:w="570" w:type="pct"/>
            <w:tcBorders>
              <w:top w:val="single" w:sz="4" w:space="0" w:color="auto"/>
              <w:left w:val="single" w:sz="4" w:space="0" w:color="auto"/>
              <w:bottom w:val="single" w:sz="4" w:space="0" w:color="auto"/>
              <w:right w:val="single" w:sz="4" w:space="0" w:color="auto"/>
            </w:tcBorders>
            <w:vAlign w:val="center"/>
          </w:tcPr>
          <w:p w14:paraId="0CC27C73" w14:textId="77777777" w:rsidR="00665FFC" w:rsidRPr="00FD6DDD" w:rsidRDefault="00665FFC">
            <w:pPr>
              <w:spacing w:line="360" w:lineRule="auto"/>
              <w:ind w:firstLineChars="200" w:firstLine="480"/>
              <w:rPr>
                <w:rFonts w:ascii="宋体" w:hAnsi="宋体" w:hint="eastAsia"/>
                <w:kern w:val="0"/>
                <w:sz w:val="24"/>
              </w:rPr>
            </w:pPr>
          </w:p>
        </w:tc>
        <w:tc>
          <w:tcPr>
            <w:tcW w:w="1087" w:type="pct"/>
            <w:tcBorders>
              <w:top w:val="single" w:sz="4" w:space="0" w:color="auto"/>
              <w:left w:val="single" w:sz="4" w:space="0" w:color="auto"/>
              <w:bottom w:val="single" w:sz="4" w:space="0" w:color="auto"/>
              <w:right w:val="single" w:sz="4" w:space="0" w:color="auto"/>
            </w:tcBorders>
            <w:vAlign w:val="center"/>
          </w:tcPr>
          <w:p w14:paraId="1C2D04C6" w14:textId="77777777" w:rsidR="00665FFC" w:rsidRPr="00FD6DDD" w:rsidRDefault="00665FFC">
            <w:pPr>
              <w:spacing w:line="360" w:lineRule="auto"/>
              <w:ind w:firstLineChars="200" w:firstLine="480"/>
              <w:rPr>
                <w:rFonts w:ascii="宋体" w:hAnsi="宋体" w:hint="eastAsia"/>
                <w:kern w:val="0"/>
                <w:sz w:val="24"/>
              </w:rPr>
            </w:pPr>
          </w:p>
        </w:tc>
      </w:tr>
      <w:tr w:rsidR="00665FFC" w:rsidRPr="00FD6DDD" w14:paraId="5170A1F9" w14:textId="77777777">
        <w:trPr>
          <w:jc w:val="center"/>
        </w:trPr>
        <w:tc>
          <w:tcPr>
            <w:tcW w:w="475" w:type="pct"/>
            <w:tcBorders>
              <w:top w:val="single" w:sz="4" w:space="0" w:color="auto"/>
              <w:left w:val="single" w:sz="4" w:space="0" w:color="auto"/>
              <w:bottom w:val="single" w:sz="4" w:space="0" w:color="auto"/>
              <w:right w:val="single" w:sz="4" w:space="0" w:color="auto"/>
            </w:tcBorders>
            <w:vAlign w:val="center"/>
          </w:tcPr>
          <w:p w14:paraId="1A125807"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1</w:t>
            </w:r>
          </w:p>
        </w:tc>
        <w:tc>
          <w:tcPr>
            <w:tcW w:w="2341" w:type="pct"/>
            <w:tcBorders>
              <w:top w:val="single" w:sz="4" w:space="0" w:color="auto"/>
              <w:left w:val="single" w:sz="4" w:space="0" w:color="auto"/>
              <w:bottom w:val="single" w:sz="4" w:space="0" w:color="auto"/>
              <w:right w:val="single" w:sz="4" w:space="0" w:color="auto"/>
            </w:tcBorders>
            <w:vAlign w:val="center"/>
          </w:tcPr>
          <w:p w14:paraId="4CC7B59F" w14:textId="77777777" w:rsidR="00665FFC" w:rsidRPr="00FD6DDD" w:rsidRDefault="00000000" w:rsidP="00E1122C">
            <w:pPr>
              <w:spacing w:line="360" w:lineRule="auto"/>
              <w:rPr>
                <w:rFonts w:ascii="宋体" w:hAnsi="宋体" w:hint="eastAsia"/>
                <w:kern w:val="0"/>
                <w:sz w:val="24"/>
              </w:rPr>
            </w:pPr>
            <w:r w:rsidRPr="00FD6DDD">
              <w:rPr>
                <w:rFonts w:ascii="宋体" w:hAnsi="宋体" w:hint="eastAsia"/>
                <w:kern w:val="0"/>
                <w:sz w:val="24"/>
              </w:rPr>
              <w:t>一次侧电源至配电室内的动力配电柜</w:t>
            </w:r>
          </w:p>
        </w:tc>
        <w:tc>
          <w:tcPr>
            <w:tcW w:w="524" w:type="pct"/>
            <w:tcBorders>
              <w:top w:val="single" w:sz="4" w:space="0" w:color="auto"/>
              <w:left w:val="single" w:sz="4" w:space="0" w:color="auto"/>
              <w:bottom w:val="single" w:sz="4" w:space="0" w:color="auto"/>
              <w:right w:val="single" w:sz="4" w:space="0" w:color="auto"/>
            </w:tcBorders>
            <w:vAlign w:val="center"/>
          </w:tcPr>
          <w:p w14:paraId="248F6DA1"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w:t>
            </w:r>
          </w:p>
        </w:tc>
        <w:tc>
          <w:tcPr>
            <w:tcW w:w="570" w:type="pct"/>
            <w:tcBorders>
              <w:top w:val="single" w:sz="4" w:space="0" w:color="auto"/>
              <w:left w:val="single" w:sz="4" w:space="0" w:color="auto"/>
              <w:bottom w:val="single" w:sz="4" w:space="0" w:color="auto"/>
              <w:right w:val="single" w:sz="4" w:space="0" w:color="auto"/>
            </w:tcBorders>
            <w:vAlign w:val="center"/>
          </w:tcPr>
          <w:p w14:paraId="2D6D7D4D" w14:textId="77777777" w:rsidR="00665FFC" w:rsidRPr="00FD6DDD" w:rsidRDefault="00665FFC">
            <w:pPr>
              <w:spacing w:line="360" w:lineRule="auto"/>
              <w:ind w:firstLineChars="200" w:firstLine="480"/>
              <w:rPr>
                <w:rFonts w:ascii="宋体" w:hAnsi="宋体" w:hint="eastAsia"/>
                <w:kern w:val="0"/>
                <w:sz w:val="24"/>
              </w:rPr>
            </w:pPr>
          </w:p>
        </w:tc>
        <w:tc>
          <w:tcPr>
            <w:tcW w:w="1087" w:type="pct"/>
            <w:tcBorders>
              <w:top w:val="single" w:sz="4" w:space="0" w:color="auto"/>
              <w:left w:val="single" w:sz="4" w:space="0" w:color="auto"/>
              <w:bottom w:val="single" w:sz="4" w:space="0" w:color="auto"/>
              <w:right w:val="single" w:sz="4" w:space="0" w:color="auto"/>
            </w:tcBorders>
            <w:vAlign w:val="center"/>
          </w:tcPr>
          <w:p w14:paraId="5C6CB535" w14:textId="77777777" w:rsidR="00665FFC" w:rsidRPr="00FD6DDD" w:rsidRDefault="00665FFC">
            <w:pPr>
              <w:spacing w:line="360" w:lineRule="auto"/>
              <w:ind w:firstLineChars="200" w:firstLine="480"/>
              <w:rPr>
                <w:rFonts w:ascii="宋体" w:hAnsi="宋体" w:hint="eastAsia"/>
                <w:kern w:val="0"/>
                <w:sz w:val="24"/>
              </w:rPr>
            </w:pPr>
          </w:p>
        </w:tc>
      </w:tr>
      <w:tr w:rsidR="00665FFC" w:rsidRPr="00FD6DDD" w14:paraId="5DC763B0" w14:textId="77777777">
        <w:trPr>
          <w:jc w:val="center"/>
        </w:trPr>
        <w:tc>
          <w:tcPr>
            <w:tcW w:w="475" w:type="pct"/>
            <w:tcBorders>
              <w:top w:val="single" w:sz="4" w:space="0" w:color="auto"/>
              <w:left w:val="single" w:sz="4" w:space="0" w:color="auto"/>
              <w:bottom w:val="single" w:sz="4" w:space="0" w:color="auto"/>
              <w:right w:val="single" w:sz="4" w:space="0" w:color="auto"/>
            </w:tcBorders>
            <w:vAlign w:val="center"/>
          </w:tcPr>
          <w:p w14:paraId="6902A0A0"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2</w:t>
            </w:r>
          </w:p>
        </w:tc>
        <w:tc>
          <w:tcPr>
            <w:tcW w:w="2341" w:type="pct"/>
            <w:tcBorders>
              <w:top w:val="single" w:sz="4" w:space="0" w:color="auto"/>
              <w:left w:val="single" w:sz="4" w:space="0" w:color="auto"/>
              <w:bottom w:val="single" w:sz="4" w:space="0" w:color="auto"/>
              <w:right w:val="single" w:sz="4" w:space="0" w:color="auto"/>
            </w:tcBorders>
            <w:vAlign w:val="center"/>
          </w:tcPr>
          <w:p w14:paraId="24D90BCB" w14:textId="77777777" w:rsidR="00665FFC" w:rsidRPr="00FD6DDD" w:rsidRDefault="00000000" w:rsidP="00E1122C">
            <w:pPr>
              <w:spacing w:line="360" w:lineRule="auto"/>
              <w:rPr>
                <w:rFonts w:ascii="宋体" w:hAnsi="宋体" w:hint="eastAsia"/>
                <w:kern w:val="0"/>
                <w:sz w:val="24"/>
              </w:rPr>
            </w:pPr>
            <w:r w:rsidRPr="00FD6DDD">
              <w:rPr>
                <w:rFonts w:ascii="宋体" w:hAnsi="宋体" w:hint="eastAsia"/>
                <w:kern w:val="0"/>
                <w:sz w:val="24"/>
              </w:rPr>
              <w:t>废气处理场内的电气及仪表工程</w:t>
            </w:r>
          </w:p>
        </w:tc>
        <w:tc>
          <w:tcPr>
            <w:tcW w:w="524" w:type="pct"/>
            <w:tcBorders>
              <w:top w:val="single" w:sz="4" w:space="0" w:color="auto"/>
              <w:left w:val="single" w:sz="4" w:space="0" w:color="auto"/>
              <w:bottom w:val="single" w:sz="4" w:space="0" w:color="auto"/>
              <w:right w:val="single" w:sz="4" w:space="0" w:color="auto"/>
            </w:tcBorders>
            <w:vAlign w:val="center"/>
          </w:tcPr>
          <w:p w14:paraId="35A63347" w14:textId="77777777" w:rsidR="00665FFC" w:rsidRPr="00FD6DDD" w:rsidRDefault="00665FFC">
            <w:pPr>
              <w:spacing w:line="360" w:lineRule="auto"/>
              <w:ind w:firstLineChars="200" w:firstLine="480"/>
              <w:rPr>
                <w:rFonts w:ascii="宋体" w:hAnsi="宋体" w:hint="eastAsia"/>
                <w:kern w:val="0"/>
                <w:sz w:val="24"/>
              </w:rPr>
            </w:pPr>
          </w:p>
        </w:tc>
        <w:tc>
          <w:tcPr>
            <w:tcW w:w="570" w:type="pct"/>
            <w:tcBorders>
              <w:top w:val="single" w:sz="4" w:space="0" w:color="auto"/>
              <w:left w:val="single" w:sz="4" w:space="0" w:color="auto"/>
              <w:bottom w:val="single" w:sz="4" w:space="0" w:color="auto"/>
              <w:right w:val="single" w:sz="4" w:space="0" w:color="auto"/>
            </w:tcBorders>
            <w:vAlign w:val="center"/>
          </w:tcPr>
          <w:p w14:paraId="4409FE0A"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w:t>
            </w:r>
          </w:p>
        </w:tc>
        <w:tc>
          <w:tcPr>
            <w:tcW w:w="1087" w:type="pct"/>
            <w:tcBorders>
              <w:top w:val="single" w:sz="4" w:space="0" w:color="auto"/>
              <w:left w:val="single" w:sz="4" w:space="0" w:color="auto"/>
              <w:bottom w:val="single" w:sz="4" w:space="0" w:color="auto"/>
              <w:right w:val="single" w:sz="4" w:space="0" w:color="auto"/>
            </w:tcBorders>
            <w:vAlign w:val="center"/>
          </w:tcPr>
          <w:p w14:paraId="4E6397E7" w14:textId="77777777" w:rsidR="00665FFC" w:rsidRPr="00FD6DDD" w:rsidRDefault="00665FFC">
            <w:pPr>
              <w:spacing w:line="360" w:lineRule="auto"/>
              <w:ind w:firstLineChars="200" w:firstLine="480"/>
              <w:rPr>
                <w:rFonts w:ascii="宋体" w:hAnsi="宋体" w:hint="eastAsia"/>
                <w:kern w:val="0"/>
                <w:sz w:val="24"/>
              </w:rPr>
            </w:pPr>
          </w:p>
        </w:tc>
      </w:tr>
      <w:tr w:rsidR="00665FFC" w:rsidRPr="00FD6DDD" w14:paraId="0A15D866" w14:textId="77777777">
        <w:trPr>
          <w:jc w:val="center"/>
        </w:trPr>
        <w:tc>
          <w:tcPr>
            <w:tcW w:w="475" w:type="pct"/>
            <w:tcBorders>
              <w:top w:val="single" w:sz="4" w:space="0" w:color="auto"/>
              <w:left w:val="single" w:sz="4" w:space="0" w:color="auto"/>
              <w:bottom w:val="single" w:sz="4" w:space="0" w:color="auto"/>
              <w:right w:val="single" w:sz="4" w:space="0" w:color="auto"/>
            </w:tcBorders>
            <w:vAlign w:val="center"/>
          </w:tcPr>
          <w:p w14:paraId="454850EC"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3</w:t>
            </w:r>
          </w:p>
        </w:tc>
        <w:tc>
          <w:tcPr>
            <w:tcW w:w="2341" w:type="pct"/>
            <w:tcBorders>
              <w:top w:val="single" w:sz="4" w:space="0" w:color="auto"/>
              <w:left w:val="single" w:sz="4" w:space="0" w:color="auto"/>
              <w:bottom w:val="single" w:sz="4" w:space="0" w:color="auto"/>
              <w:right w:val="single" w:sz="4" w:space="0" w:color="auto"/>
            </w:tcBorders>
            <w:vAlign w:val="center"/>
          </w:tcPr>
          <w:p w14:paraId="02553C7D"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废气处理场内的照明</w:t>
            </w:r>
          </w:p>
        </w:tc>
        <w:tc>
          <w:tcPr>
            <w:tcW w:w="524" w:type="pct"/>
            <w:tcBorders>
              <w:top w:val="single" w:sz="4" w:space="0" w:color="auto"/>
              <w:left w:val="single" w:sz="4" w:space="0" w:color="auto"/>
              <w:bottom w:val="single" w:sz="4" w:space="0" w:color="auto"/>
              <w:right w:val="single" w:sz="4" w:space="0" w:color="auto"/>
            </w:tcBorders>
            <w:vAlign w:val="center"/>
          </w:tcPr>
          <w:p w14:paraId="1AFE3738" w14:textId="77777777" w:rsidR="00665FFC" w:rsidRPr="00FD6DDD" w:rsidRDefault="00665FFC">
            <w:pPr>
              <w:spacing w:line="360" w:lineRule="auto"/>
              <w:ind w:firstLineChars="200" w:firstLine="480"/>
              <w:rPr>
                <w:rFonts w:ascii="宋体" w:hAnsi="宋体" w:hint="eastAsia"/>
                <w:kern w:val="0"/>
                <w:sz w:val="24"/>
              </w:rPr>
            </w:pPr>
          </w:p>
        </w:tc>
        <w:tc>
          <w:tcPr>
            <w:tcW w:w="570" w:type="pct"/>
            <w:tcBorders>
              <w:top w:val="single" w:sz="4" w:space="0" w:color="auto"/>
              <w:left w:val="single" w:sz="4" w:space="0" w:color="auto"/>
              <w:bottom w:val="single" w:sz="4" w:space="0" w:color="auto"/>
              <w:right w:val="single" w:sz="4" w:space="0" w:color="auto"/>
            </w:tcBorders>
            <w:vAlign w:val="center"/>
          </w:tcPr>
          <w:p w14:paraId="25990E7A"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w:t>
            </w:r>
          </w:p>
        </w:tc>
        <w:tc>
          <w:tcPr>
            <w:tcW w:w="1087" w:type="pct"/>
            <w:tcBorders>
              <w:top w:val="single" w:sz="4" w:space="0" w:color="auto"/>
              <w:left w:val="single" w:sz="4" w:space="0" w:color="auto"/>
              <w:bottom w:val="single" w:sz="4" w:space="0" w:color="auto"/>
              <w:right w:val="single" w:sz="4" w:space="0" w:color="auto"/>
            </w:tcBorders>
            <w:vAlign w:val="center"/>
          </w:tcPr>
          <w:p w14:paraId="7BCD3276" w14:textId="77777777" w:rsidR="00665FFC" w:rsidRPr="00FD6DDD" w:rsidRDefault="00665FFC">
            <w:pPr>
              <w:spacing w:line="360" w:lineRule="auto"/>
              <w:ind w:firstLineChars="200" w:firstLine="480"/>
              <w:rPr>
                <w:rFonts w:ascii="宋体" w:hAnsi="宋体" w:hint="eastAsia"/>
                <w:kern w:val="0"/>
                <w:sz w:val="24"/>
              </w:rPr>
            </w:pPr>
          </w:p>
        </w:tc>
      </w:tr>
      <w:tr w:rsidR="00665FFC" w:rsidRPr="00FD6DDD" w14:paraId="02309BDD" w14:textId="77777777">
        <w:trPr>
          <w:jc w:val="center"/>
        </w:trPr>
        <w:tc>
          <w:tcPr>
            <w:tcW w:w="475" w:type="pct"/>
            <w:tcBorders>
              <w:top w:val="single" w:sz="4" w:space="0" w:color="auto"/>
              <w:left w:val="single" w:sz="4" w:space="0" w:color="auto"/>
              <w:bottom w:val="single" w:sz="4" w:space="0" w:color="auto"/>
              <w:right w:val="single" w:sz="4" w:space="0" w:color="auto"/>
            </w:tcBorders>
            <w:vAlign w:val="center"/>
          </w:tcPr>
          <w:p w14:paraId="031B7A87"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4</w:t>
            </w:r>
          </w:p>
        </w:tc>
        <w:tc>
          <w:tcPr>
            <w:tcW w:w="2341" w:type="pct"/>
            <w:tcBorders>
              <w:top w:val="single" w:sz="4" w:space="0" w:color="auto"/>
              <w:left w:val="single" w:sz="4" w:space="0" w:color="auto"/>
              <w:bottom w:val="single" w:sz="4" w:space="0" w:color="auto"/>
              <w:right w:val="single" w:sz="4" w:space="0" w:color="auto"/>
            </w:tcBorders>
            <w:vAlign w:val="center"/>
          </w:tcPr>
          <w:p w14:paraId="50384CBB"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建筑物照明及配电</w:t>
            </w:r>
          </w:p>
        </w:tc>
        <w:tc>
          <w:tcPr>
            <w:tcW w:w="524" w:type="pct"/>
            <w:tcBorders>
              <w:top w:val="single" w:sz="4" w:space="0" w:color="auto"/>
              <w:left w:val="single" w:sz="4" w:space="0" w:color="auto"/>
              <w:bottom w:val="single" w:sz="4" w:space="0" w:color="auto"/>
              <w:right w:val="single" w:sz="4" w:space="0" w:color="auto"/>
            </w:tcBorders>
            <w:vAlign w:val="center"/>
          </w:tcPr>
          <w:p w14:paraId="1AE48AEA" w14:textId="77777777" w:rsidR="00665FFC" w:rsidRPr="00FD6DDD" w:rsidRDefault="00665FFC">
            <w:pPr>
              <w:spacing w:line="360" w:lineRule="auto"/>
              <w:ind w:firstLineChars="200" w:firstLine="480"/>
              <w:rPr>
                <w:rFonts w:ascii="宋体" w:hAnsi="宋体" w:hint="eastAsia"/>
                <w:kern w:val="0"/>
                <w:sz w:val="24"/>
              </w:rPr>
            </w:pPr>
          </w:p>
        </w:tc>
        <w:tc>
          <w:tcPr>
            <w:tcW w:w="570" w:type="pct"/>
            <w:tcBorders>
              <w:top w:val="single" w:sz="4" w:space="0" w:color="auto"/>
              <w:left w:val="single" w:sz="4" w:space="0" w:color="auto"/>
              <w:bottom w:val="single" w:sz="4" w:space="0" w:color="auto"/>
              <w:right w:val="single" w:sz="4" w:space="0" w:color="auto"/>
            </w:tcBorders>
            <w:vAlign w:val="center"/>
          </w:tcPr>
          <w:p w14:paraId="4CB1E97B"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w:t>
            </w:r>
          </w:p>
        </w:tc>
        <w:tc>
          <w:tcPr>
            <w:tcW w:w="1087" w:type="pct"/>
            <w:tcBorders>
              <w:top w:val="single" w:sz="4" w:space="0" w:color="auto"/>
              <w:left w:val="single" w:sz="4" w:space="0" w:color="auto"/>
              <w:bottom w:val="single" w:sz="4" w:space="0" w:color="auto"/>
              <w:right w:val="single" w:sz="4" w:space="0" w:color="auto"/>
            </w:tcBorders>
            <w:vAlign w:val="center"/>
          </w:tcPr>
          <w:p w14:paraId="6056EF8B" w14:textId="77777777" w:rsidR="00665FFC" w:rsidRPr="00FD6DDD" w:rsidRDefault="00665FFC">
            <w:pPr>
              <w:spacing w:line="360" w:lineRule="auto"/>
              <w:ind w:firstLineChars="200" w:firstLine="480"/>
              <w:rPr>
                <w:rFonts w:ascii="宋体" w:hAnsi="宋体" w:hint="eastAsia"/>
                <w:kern w:val="0"/>
                <w:sz w:val="24"/>
              </w:rPr>
            </w:pPr>
          </w:p>
        </w:tc>
      </w:tr>
      <w:tr w:rsidR="00665FFC" w:rsidRPr="00FD6DDD" w14:paraId="2C896E93" w14:textId="77777777">
        <w:trPr>
          <w:jc w:val="center"/>
        </w:trPr>
        <w:tc>
          <w:tcPr>
            <w:tcW w:w="475" w:type="pct"/>
            <w:tcBorders>
              <w:top w:val="single" w:sz="4" w:space="0" w:color="auto"/>
              <w:left w:val="single" w:sz="4" w:space="0" w:color="auto"/>
              <w:bottom w:val="single" w:sz="4" w:space="0" w:color="auto"/>
              <w:right w:val="single" w:sz="4" w:space="0" w:color="auto"/>
            </w:tcBorders>
            <w:vAlign w:val="center"/>
          </w:tcPr>
          <w:p w14:paraId="1DD82423"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5</w:t>
            </w:r>
          </w:p>
        </w:tc>
        <w:tc>
          <w:tcPr>
            <w:tcW w:w="2341" w:type="pct"/>
            <w:tcBorders>
              <w:top w:val="single" w:sz="4" w:space="0" w:color="auto"/>
              <w:left w:val="single" w:sz="4" w:space="0" w:color="auto"/>
              <w:bottom w:val="single" w:sz="4" w:space="0" w:color="auto"/>
              <w:right w:val="single" w:sz="4" w:space="0" w:color="auto"/>
            </w:tcBorders>
            <w:vAlign w:val="center"/>
          </w:tcPr>
          <w:p w14:paraId="07EF04B3"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现场操作室</w:t>
            </w:r>
          </w:p>
        </w:tc>
        <w:tc>
          <w:tcPr>
            <w:tcW w:w="524" w:type="pct"/>
            <w:tcBorders>
              <w:top w:val="single" w:sz="4" w:space="0" w:color="auto"/>
              <w:left w:val="single" w:sz="4" w:space="0" w:color="auto"/>
              <w:bottom w:val="single" w:sz="4" w:space="0" w:color="auto"/>
              <w:right w:val="single" w:sz="4" w:space="0" w:color="auto"/>
            </w:tcBorders>
            <w:vAlign w:val="center"/>
          </w:tcPr>
          <w:p w14:paraId="7793F10F"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w:t>
            </w:r>
          </w:p>
        </w:tc>
        <w:tc>
          <w:tcPr>
            <w:tcW w:w="570" w:type="pct"/>
            <w:tcBorders>
              <w:top w:val="single" w:sz="4" w:space="0" w:color="auto"/>
              <w:left w:val="single" w:sz="4" w:space="0" w:color="auto"/>
              <w:bottom w:val="single" w:sz="4" w:space="0" w:color="auto"/>
              <w:right w:val="single" w:sz="4" w:space="0" w:color="auto"/>
            </w:tcBorders>
            <w:vAlign w:val="center"/>
          </w:tcPr>
          <w:p w14:paraId="0193C8D6" w14:textId="77777777" w:rsidR="00665FFC" w:rsidRPr="00FD6DDD" w:rsidRDefault="00665FFC">
            <w:pPr>
              <w:spacing w:line="360" w:lineRule="auto"/>
              <w:ind w:firstLineChars="200" w:firstLine="480"/>
              <w:rPr>
                <w:rFonts w:ascii="宋体" w:hAnsi="宋体" w:hint="eastAsia"/>
                <w:kern w:val="0"/>
                <w:sz w:val="24"/>
              </w:rPr>
            </w:pPr>
          </w:p>
        </w:tc>
        <w:tc>
          <w:tcPr>
            <w:tcW w:w="1087" w:type="pct"/>
            <w:tcBorders>
              <w:top w:val="single" w:sz="4" w:space="0" w:color="auto"/>
              <w:left w:val="single" w:sz="4" w:space="0" w:color="auto"/>
              <w:bottom w:val="single" w:sz="4" w:space="0" w:color="auto"/>
              <w:right w:val="single" w:sz="4" w:space="0" w:color="auto"/>
            </w:tcBorders>
            <w:vAlign w:val="center"/>
          </w:tcPr>
          <w:p w14:paraId="1D8C5AF0" w14:textId="77777777" w:rsidR="00665FFC" w:rsidRPr="00FD6DDD" w:rsidRDefault="00665FFC">
            <w:pPr>
              <w:spacing w:line="360" w:lineRule="auto"/>
              <w:ind w:firstLineChars="200" w:firstLine="480"/>
              <w:rPr>
                <w:rFonts w:ascii="宋体" w:hAnsi="宋体" w:hint="eastAsia"/>
                <w:kern w:val="0"/>
                <w:sz w:val="24"/>
              </w:rPr>
            </w:pPr>
          </w:p>
        </w:tc>
      </w:tr>
      <w:tr w:rsidR="00665FFC" w:rsidRPr="00FD6DDD" w14:paraId="0E89B7E8" w14:textId="77777777">
        <w:trPr>
          <w:jc w:val="center"/>
        </w:trPr>
        <w:tc>
          <w:tcPr>
            <w:tcW w:w="475" w:type="pct"/>
            <w:tcBorders>
              <w:top w:val="single" w:sz="4" w:space="0" w:color="auto"/>
              <w:left w:val="single" w:sz="4" w:space="0" w:color="auto"/>
              <w:bottom w:val="single" w:sz="4" w:space="0" w:color="auto"/>
              <w:right w:val="single" w:sz="4" w:space="0" w:color="auto"/>
            </w:tcBorders>
            <w:vAlign w:val="center"/>
          </w:tcPr>
          <w:p w14:paraId="2F63C406"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六</w:t>
            </w:r>
          </w:p>
        </w:tc>
        <w:tc>
          <w:tcPr>
            <w:tcW w:w="2341" w:type="pct"/>
            <w:tcBorders>
              <w:top w:val="single" w:sz="4" w:space="0" w:color="auto"/>
              <w:left w:val="single" w:sz="4" w:space="0" w:color="auto"/>
              <w:bottom w:val="single" w:sz="4" w:space="0" w:color="auto"/>
              <w:right w:val="single" w:sz="4" w:space="0" w:color="auto"/>
            </w:tcBorders>
            <w:vAlign w:val="center"/>
          </w:tcPr>
          <w:p w14:paraId="2163E85F"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调试及技术培训</w:t>
            </w:r>
          </w:p>
        </w:tc>
        <w:tc>
          <w:tcPr>
            <w:tcW w:w="524" w:type="pct"/>
            <w:tcBorders>
              <w:top w:val="single" w:sz="4" w:space="0" w:color="auto"/>
              <w:left w:val="single" w:sz="4" w:space="0" w:color="auto"/>
              <w:bottom w:val="single" w:sz="4" w:space="0" w:color="auto"/>
              <w:right w:val="single" w:sz="4" w:space="0" w:color="auto"/>
            </w:tcBorders>
            <w:vAlign w:val="center"/>
          </w:tcPr>
          <w:p w14:paraId="10D6399A" w14:textId="77777777" w:rsidR="00665FFC" w:rsidRPr="00FD6DDD" w:rsidRDefault="00665FFC">
            <w:pPr>
              <w:spacing w:line="360" w:lineRule="auto"/>
              <w:ind w:firstLineChars="200" w:firstLine="480"/>
              <w:rPr>
                <w:rFonts w:ascii="宋体" w:hAnsi="宋体" w:hint="eastAsia"/>
                <w:kern w:val="0"/>
                <w:sz w:val="24"/>
              </w:rPr>
            </w:pPr>
          </w:p>
        </w:tc>
        <w:tc>
          <w:tcPr>
            <w:tcW w:w="570" w:type="pct"/>
            <w:tcBorders>
              <w:top w:val="single" w:sz="4" w:space="0" w:color="auto"/>
              <w:left w:val="single" w:sz="4" w:space="0" w:color="auto"/>
              <w:bottom w:val="single" w:sz="4" w:space="0" w:color="auto"/>
              <w:right w:val="single" w:sz="4" w:space="0" w:color="auto"/>
            </w:tcBorders>
            <w:vAlign w:val="center"/>
          </w:tcPr>
          <w:p w14:paraId="056C83CE" w14:textId="77777777" w:rsidR="00665FFC" w:rsidRPr="00FD6DDD" w:rsidRDefault="00665FFC">
            <w:pPr>
              <w:spacing w:line="360" w:lineRule="auto"/>
              <w:ind w:firstLineChars="200" w:firstLine="480"/>
              <w:rPr>
                <w:rFonts w:ascii="宋体" w:hAnsi="宋体" w:hint="eastAsia"/>
                <w:kern w:val="0"/>
                <w:sz w:val="24"/>
              </w:rPr>
            </w:pPr>
          </w:p>
        </w:tc>
        <w:tc>
          <w:tcPr>
            <w:tcW w:w="1087" w:type="pct"/>
            <w:tcBorders>
              <w:top w:val="single" w:sz="4" w:space="0" w:color="auto"/>
              <w:left w:val="single" w:sz="4" w:space="0" w:color="auto"/>
              <w:bottom w:val="single" w:sz="4" w:space="0" w:color="auto"/>
              <w:right w:val="single" w:sz="4" w:space="0" w:color="auto"/>
            </w:tcBorders>
            <w:vAlign w:val="center"/>
          </w:tcPr>
          <w:p w14:paraId="2F09302B" w14:textId="77777777" w:rsidR="00665FFC" w:rsidRPr="00FD6DDD" w:rsidRDefault="00665FFC">
            <w:pPr>
              <w:spacing w:line="360" w:lineRule="auto"/>
              <w:ind w:firstLineChars="200" w:firstLine="480"/>
              <w:rPr>
                <w:rFonts w:ascii="宋体" w:hAnsi="宋体" w:hint="eastAsia"/>
                <w:kern w:val="0"/>
                <w:sz w:val="24"/>
              </w:rPr>
            </w:pPr>
          </w:p>
        </w:tc>
      </w:tr>
      <w:tr w:rsidR="00665FFC" w:rsidRPr="00FD6DDD" w14:paraId="53E46754" w14:textId="77777777">
        <w:trPr>
          <w:jc w:val="center"/>
        </w:trPr>
        <w:tc>
          <w:tcPr>
            <w:tcW w:w="475" w:type="pct"/>
            <w:tcBorders>
              <w:top w:val="single" w:sz="4" w:space="0" w:color="auto"/>
              <w:left w:val="single" w:sz="4" w:space="0" w:color="auto"/>
              <w:bottom w:val="single" w:sz="4" w:space="0" w:color="auto"/>
              <w:right w:val="single" w:sz="4" w:space="0" w:color="auto"/>
            </w:tcBorders>
            <w:vAlign w:val="center"/>
          </w:tcPr>
          <w:p w14:paraId="5460E5AE"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1</w:t>
            </w:r>
          </w:p>
        </w:tc>
        <w:tc>
          <w:tcPr>
            <w:tcW w:w="2341" w:type="pct"/>
            <w:tcBorders>
              <w:top w:val="single" w:sz="4" w:space="0" w:color="auto"/>
              <w:left w:val="single" w:sz="4" w:space="0" w:color="auto"/>
              <w:bottom w:val="single" w:sz="4" w:space="0" w:color="auto"/>
              <w:right w:val="single" w:sz="4" w:space="0" w:color="auto"/>
            </w:tcBorders>
            <w:vAlign w:val="center"/>
          </w:tcPr>
          <w:p w14:paraId="245834B8"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调试运行及技术培训</w:t>
            </w:r>
          </w:p>
        </w:tc>
        <w:tc>
          <w:tcPr>
            <w:tcW w:w="524" w:type="pct"/>
            <w:tcBorders>
              <w:top w:val="single" w:sz="4" w:space="0" w:color="auto"/>
              <w:left w:val="single" w:sz="4" w:space="0" w:color="auto"/>
              <w:bottom w:val="single" w:sz="4" w:space="0" w:color="auto"/>
              <w:right w:val="single" w:sz="4" w:space="0" w:color="auto"/>
            </w:tcBorders>
            <w:vAlign w:val="center"/>
          </w:tcPr>
          <w:p w14:paraId="66EB333C" w14:textId="77777777" w:rsidR="00665FFC" w:rsidRPr="00FD6DDD" w:rsidRDefault="00665FFC">
            <w:pPr>
              <w:spacing w:line="360" w:lineRule="auto"/>
              <w:ind w:firstLineChars="200" w:firstLine="480"/>
              <w:rPr>
                <w:rFonts w:ascii="宋体" w:hAnsi="宋体" w:hint="eastAsia"/>
                <w:kern w:val="0"/>
                <w:sz w:val="24"/>
              </w:rPr>
            </w:pPr>
          </w:p>
        </w:tc>
        <w:tc>
          <w:tcPr>
            <w:tcW w:w="570" w:type="pct"/>
            <w:tcBorders>
              <w:top w:val="single" w:sz="4" w:space="0" w:color="auto"/>
              <w:left w:val="single" w:sz="4" w:space="0" w:color="auto"/>
              <w:bottom w:val="single" w:sz="4" w:space="0" w:color="auto"/>
              <w:right w:val="single" w:sz="4" w:space="0" w:color="auto"/>
            </w:tcBorders>
            <w:vAlign w:val="center"/>
          </w:tcPr>
          <w:p w14:paraId="68196E12"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w:t>
            </w:r>
          </w:p>
        </w:tc>
        <w:tc>
          <w:tcPr>
            <w:tcW w:w="1087" w:type="pct"/>
            <w:tcBorders>
              <w:top w:val="single" w:sz="4" w:space="0" w:color="auto"/>
              <w:left w:val="single" w:sz="4" w:space="0" w:color="auto"/>
              <w:bottom w:val="single" w:sz="4" w:space="0" w:color="auto"/>
              <w:right w:val="single" w:sz="4" w:space="0" w:color="auto"/>
            </w:tcBorders>
            <w:vAlign w:val="center"/>
          </w:tcPr>
          <w:p w14:paraId="32A08A3F"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验收前</w:t>
            </w:r>
          </w:p>
        </w:tc>
      </w:tr>
      <w:tr w:rsidR="00665FFC" w:rsidRPr="00FD6DDD" w14:paraId="0F910B7F" w14:textId="77777777">
        <w:trPr>
          <w:trHeight w:val="412"/>
          <w:jc w:val="center"/>
        </w:trPr>
        <w:tc>
          <w:tcPr>
            <w:tcW w:w="475" w:type="pct"/>
            <w:tcBorders>
              <w:top w:val="single" w:sz="4" w:space="0" w:color="auto"/>
              <w:left w:val="single" w:sz="4" w:space="0" w:color="auto"/>
              <w:bottom w:val="single" w:sz="4" w:space="0" w:color="auto"/>
              <w:right w:val="single" w:sz="4" w:space="0" w:color="auto"/>
            </w:tcBorders>
            <w:vAlign w:val="center"/>
          </w:tcPr>
          <w:p w14:paraId="7C5CF68D"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2</w:t>
            </w:r>
          </w:p>
        </w:tc>
        <w:tc>
          <w:tcPr>
            <w:tcW w:w="2341" w:type="pct"/>
            <w:tcBorders>
              <w:top w:val="single" w:sz="4" w:space="0" w:color="auto"/>
              <w:left w:val="single" w:sz="4" w:space="0" w:color="auto"/>
              <w:bottom w:val="single" w:sz="4" w:space="0" w:color="auto"/>
              <w:right w:val="single" w:sz="4" w:space="0" w:color="auto"/>
            </w:tcBorders>
            <w:vAlign w:val="center"/>
          </w:tcPr>
          <w:p w14:paraId="156B74CA"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调试用电及药剂供应</w:t>
            </w:r>
          </w:p>
        </w:tc>
        <w:tc>
          <w:tcPr>
            <w:tcW w:w="524" w:type="pct"/>
            <w:tcBorders>
              <w:top w:val="single" w:sz="4" w:space="0" w:color="auto"/>
              <w:left w:val="single" w:sz="4" w:space="0" w:color="auto"/>
              <w:bottom w:val="single" w:sz="4" w:space="0" w:color="auto"/>
              <w:right w:val="single" w:sz="4" w:space="0" w:color="auto"/>
            </w:tcBorders>
            <w:vAlign w:val="center"/>
          </w:tcPr>
          <w:p w14:paraId="566C1CB5"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w:t>
            </w:r>
          </w:p>
        </w:tc>
        <w:tc>
          <w:tcPr>
            <w:tcW w:w="570" w:type="pct"/>
            <w:tcBorders>
              <w:top w:val="single" w:sz="4" w:space="0" w:color="auto"/>
              <w:left w:val="single" w:sz="4" w:space="0" w:color="auto"/>
              <w:bottom w:val="single" w:sz="4" w:space="0" w:color="auto"/>
              <w:right w:val="single" w:sz="4" w:space="0" w:color="auto"/>
            </w:tcBorders>
            <w:vAlign w:val="center"/>
          </w:tcPr>
          <w:p w14:paraId="0C9635DB" w14:textId="77777777" w:rsidR="00665FFC" w:rsidRPr="00FD6DDD" w:rsidRDefault="00665FFC">
            <w:pPr>
              <w:spacing w:line="360" w:lineRule="auto"/>
              <w:ind w:firstLineChars="200" w:firstLine="480"/>
              <w:rPr>
                <w:rFonts w:ascii="宋体" w:hAnsi="宋体" w:hint="eastAsia"/>
                <w:kern w:val="0"/>
                <w:sz w:val="24"/>
              </w:rPr>
            </w:pPr>
          </w:p>
        </w:tc>
        <w:tc>
          <w:tcPr>
            <w:tcW w:w="1087" w:type="pct"/>
            <w:tcBorders>
              <w:top w:val="single" w:sz="4" w:space="0" w:color="auto"/>
              <w:left w:val="single" w:sz="4" w:space="0" w:color="auto"/>
              <w:bottom w:val="single" w:sz="4" w:space="0" w:color="auto"/>
              <w:right w:val="single" w:sz="4" w:space="0" w:color="auto"/>
            </w:tcBorders>
            <w:vAlign w:val="center"/>
          </w:tcPr>
          <w:p w14:paraId="799CCDD3" w14:textId="77777777" w:rsidR="00665FFC" w:rsidRPr="00FD6DDD" w:rsidRDefault="00665FFC">
            <w:pPr>
              <w:spacing w:line="360" w:lineRule="auto"/>
              <w:ind w:firstLineChars="200" w:firstLine="480"/>
              <w:rPr>
                <w:rFonts w:ascii="宋体" w:hAnsi="宋体" w:hint="eastAsia"/>
                <w:kern w:val="0"/>
                <w:sz w:val="24"/>
              </w:rPr>
            </w:pPr>
          </w:p>
        </w:tc>
      </w:tr>
      <w:tr w:rsidR="00665FFC" w:rsidRPr="00FD6DDD" w14:paraId="3993F8F6" w14:textId="77777777">
        <w:trPr>
          <w:jc w:val="center"/>
        </w:trPr>
        <w:tc>
          <w:tcPr>
            <w:tcW w:w="475" w:type="pct"/>
            <w:tcBorders>
              <w:top w:val="single" w:sz="4" w:space="0" w:color="auto"/>
              <w:left w:val="single" w:sz="4" w:space="0" w:color="auto"/>
              <w:bottom w:val="single" w:sz="4" w:space="0" w:color="auto"/>
              <w:right w:val="single" w:sz="4" w:space="0" w:color="auto"/>
            </w:tcBorders>
            <w:vAlign w:val="center"/>
          </w:tcPr>
          <w:p w14:paraId="4A72B3B8"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3</w:t>
            </w:r>
          </w:p>
        </w:tc>
        <w:tc>
          <w:tcPr>
            <w:tcW w:w="2341" w:type="pct"/>
            <w:tcBorders>
              <w:top w:val="single" w:sz="4" w:space="0" w:color="auto"/>
              <w:left w:val="single" w:sz="4" w:space="0" w:color="auto"/>
              <w:bottom w:val="single" w:sz="4" w:space="0" w:color="auto"/>
              <w:right w:val="single" w:sz="4" w:space="0" w:color="auto"/>
            </w:tcBorders>
            <w:vAlign w:val="center"/>
          </w:tcPr>
          <w:p w14:paraId="2D65769B"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操作规程、规范</w:t>
            </w:r>
          </w:p>
        </w:tc>
        <w:tc>
          <w:tcPr>
            <w:tcW w:w="524" w:type="pct"/>
            <w:tcBorders>
              <w:top w:val="single" w:sz="4" w:space="0" w:color="auto"/>
              <w:left w:val="single" w:sz="4" w:space="0" w:color="auto"/>
              <w:bottom w:val="single" w:sz="4" w:space="0" w:color="auto"/>
              <w:right w:val="single" w:sz="4" w:space="0" w:color="auto"/>
            </w:tcBorders>
            <w:vAlign w:val="center"/>
          </w:tcPr>
          <w:p w14:paraId="2883ED34" w14:textId="77777777" w:rsidR="00665FFC" w:rsidRPr="00FD6DDD" w:rsidRDefault="00665FFC">
            <w:pPr>
              <w:spacing w:line="360" w:lineRule="auto"/>
              <w:ind w:firstLineChars="200" w:firstLine="480"/>
              <w:rPr>
                <w:rFonts w:ascii="宋体" w:hAnsi="宋体" w:hint="eastAsia"/>
                <w:kern w:val="0"/>
                <w:sz w:val="24"/>
              </w:rPr>
            </w:pPr>
          </w:p>
        </w:tc>
        <w:tc>
          <w:tcPr>
            <w:tcW w:w="570" w:type="pct"/>
            <w:tcBorders>
              <w:top w:val="single" w:sz="4" w:space="0" w:color="auto"/>
              <w:left w:val="single" w:sz="4" w:space="0" w:color="auto"/>
              <w:bottom w:val="single" w:sz="4" w:space="0" w:color="auto"/>
              <w:right w:val="single" w:sz="4" w:space="0" w:color="auto"/>
            </w:tcBorders>
            <w:vAlign w:val="center"/>
          </w:tcPr>
          <w:p w14:paraId="682FB603"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w:t>
            </w:r>
          </w:p>
        </w:tc>
        <w:tc>
          <w:tcPr>
            <w:tcW w:w="1087" w:type="pct"/>
            <w:tcBorders>
              <w:top w:val="single" w:sz="4" w:space="0" w:color="auto"/>
              <w:left w:val="single" w:sz="4" w:space="0" w:color="auto"/>
              <w:bottom w:val="single" w:sz="4" w:space="0" w:color="auto"/>
              <w:right w:val="single" w:sz="4" w:space="0" w:color="auto"/>
            </w:tcBorders>
            <w:vAlign w:val="center"/>
          </w:tcPr>
          <w:p w14:paraId="09666DEE" w14:textId="77777777" w:rsidR="00665FFC" w:rsidRPr="00FD6DDD" w:rsidRDefault="00665FFC">
            <w:pPr>
              <w:spacing w:line="360" w:lineRule="auto"/>
              <w:ind w:firstLineChars="200" w:firstLine="480"/>
              <w:rPr>
                <w:rFonts w:ascii="宋体" w:hAnsi="宋体" w:hint="eastAsia"/>
                <w:kern w:val="0"/>
                <w:sz w:val="24"/>
              </w:rPr>
            </w:pPr>
          </w:p>
        </w:tc>
      </w:tr>
      <w:tr w:rsidR="00665FFC" w:rsidRPr="00FD6DDD" w14:paraId="09C969DB" w14:textId="77777777">
        <w:trPr>
          <w:jc w:val="center"/>
        </w:trPr>
        <w:tc>
          <w:tcPr>
            <w:tcW w:w="475" w:type="pct"/>
            <w:tcBorders>
              <w:top w:val="single" w:sz="4" w:space="0" w:color="auto"/>
              <w:left w:val="single" w:sz="4" w:space="0" w:color="auto"/>
              <w:bottom w:val="single" w:sz="4" w:space="0" w:color="auto"/>
              <w:right w:val="single" w:sz="4" w:space="0" w:color="auto"/>
            </w:tcBorders>
            <w:vAlign w:val="center"/>
          </w:tcPr>
          <w:p w14:paraId="7CC2C35D"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4</w:t>
            </w:r>
          </w:p>
        </w:tc>
        <w:tc>
          <w:tcPr>
            <w:tcW w:w="2341" w:type="pct"/>
            <w:tcBorders>
              <w:top w:val="single" w:sz="4" w:space="0" w:color="auto"/>
              <w:left w:val="single" w:sz="4" w:space="0" w:color="auto"/>
              <w:bottom w:val="single" w:sz="4" w:space="0" w:color="auto"/>
              <w:right w:val="single" w:sz="4" w:space="0" w:color="auto"/>
            </w:tcBorders>
            <w:vAlign w:val="center"/>
          </w:tcPr>
          <w:p w14:paraId="56CDCA5C"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环保验收过程的技术配合</w:t>
            </w:r>
          </w:p>
        </w:tc>
        <w:tc>
          <w:tcPr>
            <w:tcW w:w="524" w:type="pct"/>
            <w:tcBorders>
              <w:top w:val="single" w:sz="4" w:space="0" w:color="auto"/>
              <w:left w:val="single" w:sz="4" w:space="0" w:color="auto"/>
              <w:bottom w:val="single" w:sz="4" w:space="0" w:color="auto"/>
              <w:right w:val="single" w:sz="4" w:space="0" w:color="auto"/>
            </w:tcBorders>
            <w:vAlign w:val="center"/>
          </w:tcPr>
          <w:p w14:paraId="2FD903C3"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w:t>
            </w:r>
          </w:p>
        </w:tc>
        <w:tc>
          <w:tcPr>
            <w:tcW w:w="570" w:type="pct"/>
            <w:tcBorders>
              <w:top w:val="single" w:sz="4" w:space="0" w:color="auto"/>
              <w:left w:val="single" w:sz="4" w:space="0" w:color="auto"/>
              <w:bottom w:val="single" w:sz="4" w:space="0" w:color="auto"/>
              <w:right w:val="single" w:sz="4" w:space="0" w:color="auto"/>
            </w:tcBorders>
            <w:vAlign w:val="center"/>
          </w:tcPr>
          <w:p w14:paraId="33722F99" w14:textId="77777777" w:rsidR="00665FFC" w:rsidRPr="00FD6DDD" w:rsidRDefault="00665FFC">
            <w:pPr>
              <w:spacing w:line="360" w:lineRule="auto"/>
              <w:ind w:firstLineChars="200" w:firstLine="480"/>
              <w:rPr>
                <w:rFonts w:ascii="宋体" w:hAnsi="宋体" w:hint="eastAsia"/>
                <w:kern w:val="0"/>
                <w:sz w:val="24"/>
              </w:rPr>
            </w:pPr>
          </w:p>
        </w:tc>
        <w:tc>
          <w:tcPr>
            <w:tcW w:w="1087" w:type="pct"/>
            <w:tcBorders>
              <w:top w:val="single" w:sz="4" w:space="0" w:color="auto"/>
              <w:left w:val="single" w:sz="4" w:space="0" w:color="auto"/>
              <w:bottom w:val="single" w:sz="4" w:space="0" w:color="auto"/>
              <w:right w:val="single" w:sz="4" w:space="0" w:color="auto"/>
            </w:tcBorders>
            <w:vAlign w:val="center"/>
          </w:tcPr>
          <w:p w14:paraId="3E98DFAB" w14:textId="2CD40FCB" w:rsidR="00665FFC" w:rsidRPr="00FD6DDD" w:rsidRDefault="00000000" w:rsidP="00E1122C">
            <w:pPr>
              <w:spacing w:line="360" w:lineRule="auto"/>
              <w:rPr>
                <w:rFonts w:ascii="宋体" w:hAnsi="宋体" w:hint="eastAsia"/>
                <w:kern w:val="0"/>
                <w:sz w:val="24"/>
              </w:rPr>
            </w:pPr>
            <w:r w:rsidRPr="00FD6DDD">
              <w:rPr>
                <w:rFonts w:ascii="宋体" w:hAnsi="宋体" w:hint="eastAsia"/>
                <w:kern w:val="0"/>
                <w:sz w:val="24"/>
              </w:rPr>
              <w:t>由</w:t>
            </w:r>
            <w:r w:rsidR="00E1122C" w:rsidRPr="00FD6DDD">
              <w:rPr>
                <w:rFonts w:ascii="宋体" w:hAnsi="宋体" w:hint="eastAsia"/>
                <w:kern w:val="0"/>
                <w:sz w:val="24"/>
              </w:rPr>
              <w:t>采购人</w:t>
            </w:r>
            <w:r w:rsidRPr="00FD6DDD">
              <w:rPr>
                <w:rFonts w:ascii="宋体" w:hAnsi="宋体" w:hint="eastAsia"/>
                <w:kern w:val="0"/>
                <w:sz w:val="24"/>
              </w:rPr>
              <w:t>申请</w:t>
            </w:r>
          </w:p>
        </w:tc>
      </w:tr>
      <w:tr w:rsidR="00665FFC" w:rsidRPr="00FD6DDD" w14:paraId="1E711EC7" w14:textId="77777777">
        <w:trPr>
          <w:jc w:val="center"/>
        </w:trPr>
        <w:tc>
          <w:tcPr>
            <w:tcW w:w="475" w:type="pct"/>
            <w:tcBorders>
              <w:top w:val="single" w:sz="4" w:space="0" w:color="auto"/>
              <w:left w:val="single" w:sz="4" w:space="0" w:color="auto"/>
              <w:bottom w:val="single" w:sz="4" w:space="0" w:color="auto"/>
              <w:right w:val="single" w:sz="4" w:space="0" w:color="auto"/>
            </w:tcBorders>
            <w:vAlign w:val="center"/>
          </w:tcPr>
          <w:p w14:paraId="0EEEBC05"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七</w:t>
            </w:r>
          </w:p>
        </w:tc>
        <w:tc>
          <w:tcPr>
            <w:tcW w:w="2341" w:type="pct"/>
            <w:tcBorders>
              <w:top w:val="single" w:sz="4" w:space="0" w:color="auto"/>
              <w:left w:val="single" w:sz="4" w:space="0" w:color="auto"/>
              <w:bottom w:val="single" w:sz="4" w:space="0" w:color="auto"/>
              <w:right w:val="single" w:sz="4" w:space="0" w:color="auto"/>
            </w:tcBorders>
            <w:vAlign w:val="center"/>
          </w:tcPr>
          <w:p w14:paraId="77AFCDE6"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预埋管线及预埋件工程</w:t>
            </w:r>
          </w:p>
        </w:tc>
        <w:tc>
          <w:tcPr>
            <w:tcW w:w="524" w:type="pct"/>
            <w:tcBorders>
              <w:top w:val="single" w:sz="4" w:space="0" w:color="auto"/>
              <w:left w:val="single" w:sz="4" w:space="0" w:color="auto"/>
              <w:bottom w:val="single" w:sz="4" w:space="0" w:color="auto"/>
              <w:right w:val="single" w:sz="4" w:space="0" w:color="auto"/>
            </w:tcBorders>
            <w:vAlign w:val="center"/>
          </w:tcPr>
          <w:p w14:paraId="2E7AF8B3" w14:textId="77777777" w:rsidR="00665FFC" w:rsidRPr="00FD6DDD" w:rsidRDefault="00665FFC">
            <w:pPr>
              <w:spacing w:line="360" w:lineRule="auto"/>
              <w:ind w:firstLineChars="200" w:firstLine="480"/>
              <w:rPr>
                <w:rFonts w:ascii="宋体" w:hAnsi="宋体" w:hint="eastAsia"/>
                <w:kern w:val="0"/>
                <w:sz w:val="24"/>
              </w:rPr>
            </w:pPr>
          </w:p>
        </w:tc>
        <w:tc>
          <w:tcPr>
            <w:tcW w:w="570" w:type="pct"/>
            <w:tcBorders>
              <w:top w:val="single" w:sz="4" w:space="0" w:color="auto"/>
              <w:left w:val="single" w:sz="4" w:space="0" w:color="auto"/>
              <w:bottom w:val="single" w:sz="4" w:space="0" w:color="auto"/>
              <w:right w:val="single" w:sz="4" w:space="0" w:color="auto"/>
            </w:tcBorders>
            <w:vAlign w:val="center"/>
          </w:tcPr>
          <w:p w14:paraId="3EA3C684"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w:t>
            </w:r>
          </w:p>
        </w:tc>
        <w:tc>
          <w:tcPr>
            <w:tcW w:w="1087" w:type="pct"/>
            <w:tcBorders>
              <w:top w:val="single" w:sz="4" w:space="0" w:color="auto"/>
              <w:left w:val="single" w:sz="4" w:space="0" w:color="auto"/>
              <w:bottom w:val="single" w:sz="4" w:space="0" w:color="auto"/>
              <w:right w:val="single" w:sz="4" w:space="0" w:color="auto"/>
            </w:tcBorders>
            <w:vAlign w:val="center"/>
          </w:tcPr>
          <w:p w14:paraId="2C03877A" w14:textId="77777777" w:rsidR="00665FFC" w:rsidRPr="00FD6DDD" w:rsidRDefault="00665FFC">
            <w:pPr>
              <w:spacing w:line="360" w:lineRule="auto"/>
              <w:ind w:firstLineChars="200" w:firstLine="480"/>
              <w:rPr>
                <w:rFonts w:ascii="宋体" w:hAnsi="宋体" w:hint="eastAsia"/>
                <w:kern w:val="0"/>
                <w:sz w:val="24"/>
              </w:rPr>
            </w:pPr>
          </w:p>
        </w:tc>
      </w:tr>
      <w:tr w:rsidR="00665FFC" w:rsidRPr="00FD6DDD" w14:paraId="6F9AF3CB" w14:textId="77777777">
        <w:trPr>
          <w:jc w:val="center"/>
        </w:trPr>
        <w:tc>
          <w:tcPr>
            <w:tcW w:w="475" w:type="pct"/>
            <w:tcBorders>
              <w:top w:val="single" w:sz="4" w:space="0" w:color="auto"/>
              <w:left w:val="single" w:sz="4" w:space="0" w:color="auto"/>
              <w:bottom w:val="single" w:sz="4" w:space="0" w:color="auto"/>
              <w:right w:val="single" w:sz="4" w:space="0" w:color="auto"/>
            </w:tcBorders>
            <w:vAlign w:val="center"/>
          </w:tcPr>
          <w:p w14:paraId="74B66865"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八</w:t>
            </w:r>
          </w:p>
        </w:tc>
        <w:tc>
          <w:tcPr>
            <w:tcW w:w="2341" w:type="pct"/>
            <w:tcBorders>
              <w:top w:val="single" w:sz="4" w:space="0" w:color="auto"/>
              <w:left w:val="single" w:sz="4" w:space="0" w:color="auto"/>
              <w:bottom w:val="single" w:sz="4" w:space="0" w:color="auto"/>
              <w:right w:val="single" w:sz="4" w:space="0" w:color="auto"/>
            </w:tcBorders>
            <w:vAlign w:val="center"/>
          </w:tcPr>
          <w:p w14:paraId="14CFDC10"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废气处理场的消防系统</w:t>
            </w:r>
          </w:p>
        </w:tc>
        <w:tc>
          <w:tcPr>
            <w:tcW w:w="524" w:type="pct"/>
            <w:tcBorders>
              <w:top w:val="single" w:sz="4" w:space="0" w:color="auto"/>
              <w:left w:val="single" w:sz="4" w:space="0" w:color="auto"/>
              <w:bottom w:val="single" w:sz="4" w:space="0" w:color="auto"/>
              <w:right w:val="single" w:sz="4" w:space="0" w:color="auto"/>
            </w:tcBorders>
            <w:vAlign w:val="center"/>
          </w:tcPr>
          <w:p w14:paraId="0539FE8C" w14:textId="77777777" w:rsidR="00665FFC" w:rsidRPr="00FD6DDD" w:rsidRDefault="00665FFC">
            <w:pPr>
              <w:spacing w:line="360" w:lineRule="auto"/>
              <w:ind w:firstLineChars="200" w:firstLine="480"/>
              <w:rPr>
                <w:rFonts w:ascii="宋体" w:hAnsi="宋体" w:hint="eastAsia"/>
                <w:kern w:val="0"/>
                <w:sz w:val="24"/>
              </w:rPr>
            </w:pPr>
          </w:p>
        </w:tc>
        <w:tc>
          <w:tcPr>
            <w:tcW w:w="570" w:type="pct"/>
            <w:tcBorders>
              <w:top w:val="single" w:sz="4" w:space="0" w:color="auto"/>
              <w:left w:val="single" w:sz="4" w:space="0" w:color="auto"/>
              <w:bottom w:val="single" w:sz="4" w:space="0" w:color="auto"/>
              <w:right w:val="single" w:sz="4" w:space="0" w:color="auto"/>
            </w:tcBorders>
            <w:vAlign w:val="center"/>
          </w:tcPr>
          <w:p w14:paraId="1CE70532"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w:t>
            </w:r>
          </w:p>
        </w:tc>
        <w:tc>
          <w:tcPr>
            <w:tcW w:w="1087" w:type="pct"/>
            <w:tcBorders>
              <w:top w:val="single" w:sz="4" w:space="0" w:color="auto"/>
              <w:left w:val="single" w:sz="4" w:space="0" w:color="auto"/>
              <w:bottom w:val="single" w:sz="4" w:space="0" w:color="auto"/>
              <w:right w:val="single" w:sz="4" w:space="0" w:color="auto"/>
            </w:tcBorders>
            <w:vAlign w:val="center"/>
          </w:tcPr>
          <w:p w14:paraId="65BF1BD0" w14:textId="77777777" w:rsidR="00665FFC" w:rsidRPr="00FD6DDD" w:rsidRDefault="00665FFC">
            <w:pPr>
              <w:spacing w:line="360" w:lineRule="auto"/>
              <w:ind w:firstLineChars="200" w:firstLine="480"/>
              <w:rPr>
                <w:rFonts w:ascii="宋体" w:hAnsi="宋体" w:hint="eastAsia"/>
                <w:kern w:val="0"/>
                <w:sz w:val="24"/>
              </w:rPr>
            </w:pPr>
          </w:p>
        </w:tc>
      </w:tr>
      <w:tr w:rsidR="00665FFC" w:rsidRPr="00FD6DDD" w14:paraId="459FCE64" w14:textId="77777777">
        <w:trPr>
          <w:jc w:val="center"/>
        </w:trPr>
        <w:tc>
          <w:tcPr>
            <w:tcW w:w="475" w:type="pct"/>
            <w:tcBorders>
              <w:top w:val="single" w:sz="4" w:space="0" w:color="auto"/>
              <w:left w:val="single" w:sz="4" w:space="0" w:color="auto"/>
              <w:bottom w:val="single" w:sz="4" w:space="0" w:color="auto"/>
              <w:right w:val="single" w:sz="4" w:space="0" w:color="auto"/>
            </w:tcBorders>
            <w:vAlign w:val="center"/>
          </w:tcPr>
          <w:p w14:paraId="2687AEE7"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九</w:t>
            </w:r>
          </w:p>
        </w:tc>
        <w:tc>
          <w:tcPr>
            <w:tcW w:w="2341" w:type="pct"/>
            <w:tcBorders>
              <w:top w:val="single" w:sz="4" w:space="0" w:color="auto"/>
              <w:left w:val="single" w:sz="4" w:space="0" w:color="auto"/>
              <w:bottom w:val="single" w:sz="4" w:space="0" w:color="auto"/>
              <w:right w:val="single" w:sz="4" w:space="0" w:color="auto"/>
            </w:tcBorders>
            <w:vAlign w:val="center"/>
          </w:tcPr>
          <w:p w14:paraId="3E4DAD02"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废气处理场的应急用电</w:t>
            </w:r>
          </w:p>
        </w:tc>
        <w:tc>
          <w:tcPr>
            <w:tcW w:w="524" w:type="pct"/>
            <w:tcBorders>
              <w:top w:val="single" w:sz="4" w:space="0" w:color="auto"/>
              <w:left w:val="single" w:sz="4" w:space="0" w:color="auto"/>
              <w:bottom w:val="single" w:sz="4" w:space="0" w:color="auto"/>
              <w:right w:val="single" w:sz="4" w:space="0" w:color="auto"/>
            </w:tcBorders>
            <w:vAlign w:val="center"/>
          </w:tcPr>
          <w:p w14:paraId="44F2FE71"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w:t>
            </w:r>
          </w:p>
        </w:tc>
        <w:tc>
          <w:tcPr>
            <w:tcW w:w="570" w:type="pct"/>
            <w:tcBorders>
              <w:top w:val="single" w:sz="4" w:space="0" w:color="auto"/>
              <w:left w:val="single" w:sz="4" w:space="0" w:color="auto"/>
              <w:bottom w:val="single" w:sz="4" w:space="0" w:color="auto"/>
              <w:right w:val="single" w:sz="4" w:space="0" w:color="auto"/>
            </w:tcBorders>
            <w:vAlign w:val="center"/>
          </w:tcPr>
          <w:p w14:paraId="3918114A" w14:textId="77777777" w:rsidR="00665FFC" w:rsidRPr="00FD6DDD" w:rsidRDefault="00665FFC">
            <w:pPr>
              <w:spacing w:line="360" w:lineRule="auto"/>
              <w:ind w:firstLineChars="200" w:firstLine="480"/>
              <w:rPr>
                <w:rFonts w:ascii="宋体" w:hAnsi="宋体" w:hint="eastAsia"/>
                <w:kern w:val="0"/>
                <w:sz w:val="24"/>
              </w:rPr>
            </w:pPr>
          </w:p>
        </w:tc>
        <w:tc>
          <w:tcPr>
            <w:tcW w:w="1087" w:type="pct"/>
            <w:tcBorders>
              <w:top w:val="single" w:sz="4" w:space="0" w:color="auto"/>
              <w:left w:val="single" w:sz="4" w:space="0" w:color="auto"/>
              <w:bottom w:val="single" w:sz="4" w:space="0" w:color="auto"/>
              <w:right w:val="single" w:sz="4" w:space="0" w:color="auto"/>
            </w:tcBorders>
            <w:vAlign w:val="center"/>
          </w:tcPr>
          <w:p w14:paraId="6B5C0E5C" w14:textId="1B70BEFD" w:rsidR="00665FFC" w:rsidRPr="00FD6DDD" w:rsidRDefault="004E7F14" w:rsidP="00E1122C">
            <w:pPr>
              <w:spacing w:line="360" w:lineRule="auto"/>
              <w:rPr>
                <w:rFonts w:ascii="宋体" w:hAnsi="宋体" w:hint="eastAsia"/>
                <w:kern w:val="0"/>
                <w:sz w:val="24"/>
              </w:rPr>
            </w:pPr>
            <w:r w:rsidRPr="00FD6DDD">
              <w:rPr>
                <w:rFonts w:ascii="宋体" w:hAnsi="宋体" w:hint="eastAsia"/>
                <w:kern w:val="0"/>
                <w:sz w:val="24"/>
              </w:rPr>
              <w:t>供应商提供图纸及要求</w:t>
            </w:r>
          </w:p>
        </w:tc>
      </w:tr>
      <w:tr w:rsidR="00665FFC" w:rsidRPr="00FD6DDD" w14:paraId="2E49E825" w14:textId="77777777">
        <w:trPr>
          <w:jc w:val="center"/>
        </w:trPr>
        <w:tc>
          <w:tcPr>
            <w:tcW w:w="475" w:type="pct"/>
            <w:tcBorders>
              <w:top w:val="single" w:sz="4" w:space="0" w:color="auto"/>
              <w:left w:val="single" w:sz="4" w:space="0" w:color="auto"/>
              <w:bottom w:val="single" w:sz="4" w:space="0" w:color="auto"/>
              <w:right w:val="single" w:sz="4" w:space="0" w:color="auto"/>
            </w:tcBorders>
            <w:vAlign w:val="center"/>
          </w:tcPr>
          <w:p w14:paraId="1EBDAC9E" w14:textId="77777777" w:rsidR="00665FFC" w:rsidRPr="00FD6DDD" w:rsidRDefault="00000000" w:rsidP="00E1122C">
            <w:pPr>
              <w:spacing w:line="360" w:lineRule="auto"/>
              <w:rPr>
                <w:rFonts w:ascii="宋体" w:hAnsi="宋体" w:hint="eastAsia"/>
                <w:kern w:val="0"/>
                <w:sz w:val="24"/>
              </w:rPr>
            </w:pPr>
            <w:r w:rsidRPr="00FD6DDD">
              <w:rPr>
                <w:rFonts w:ascii="宋体" w:hAnsi="宋体" w:hint="eastAsia"/>
                <w:kern w:val="0"/>
                <w:sz w:val="24"/>
              </w:rPr>
              <w:lastRenderedPageBreak/>
              <w:t>十</w:t>
            </w:r>
          </w:p>
        </w:tc>
        <w:tc>
          <w:tcPr>
            <w:tcW w:w="2341" w:type="pct"/>
            <w:tcBorders>
              <w:top w:val="single" w:sz="4" w:space="0" w:color="auto"/>
              <w:left w:val="single" w:sz="4" w:space="0" w:color="auto"/>
              <w:bottom w:val="single" w:sz="4" w:space="0" w:color="auto"/>
              <w:right w:val="single" w:sz="4" w:space="0" w:color="auto"/>
            </w:tcBorders>
            <w:vAlign w:val="center"/>
          </w:tcPr>
          <w:p w14:paraId="6D93FE84"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施工期间噪音防治</w:t>
            </w:r>
          </w:p>
        </w:tc>
        <w:tc>
          <w:tcPr>
            <w:tcW w:w="524" w:type="pct"/>
            <w:tcBorders>
              <w:top w:val="single" w:sz="4" w:space="0" w:color="auto"/>
              <w:left w:val="single" w:sz="4" w:space="0" w:color="auto"/>
              <w:bottom w:val="single" w:sz="4" w:space="0" w:color="auto"/>
              <w:right w:val="single" w:sz="4" w:space="0" w:color="auto"/>
            </w:tcBorders>
            <w:vAlign w:val="center"/>
          </w:tcPr>
          <w:p w14:paraId="6197F4FA" w14:textId="77777777" w:rsidR="00665FFC" w:rsidRPr="00FD6DDD" w:rsidRDefault="00665FFC">
            <w:pPr>
              <w:spacing w:line="360" w:lineRule="auto"/>
              <w:ind w:firstLineChars="200" w:firstLine="480"/>
              <w:rPr>
                <w:rFonts w:ascii="宋体" w:hAnsi="宋体" w:hint="eastAsia"/>
                <w:kern w:val="0"/>
                <w:sz w:val="24"/>
              </w:rPr>
            </w:pPr>
          </w:p>
        </w:tc>
        <w:tc>
          <w:tcPr>
            <w:tcW w:w="570" w:type="pct"/>
            <w:tcBorders>
              <w:top w:val="single" w:sz="4" w:space="0" w:color="auto"/>
              <w:left w:val="single" w:sz="4" w:space="0" w:color="auto"/>
              <w:bottom w:val="single" w:sz="4" w:space="0" w:color="auto"/>
              <w:right w:val="single" w:sz="4" w:space="0" w:color="auto"/>
            </w:tcBorders>
            <w:vAlign w:val="center"/>
          </w:tcPr>
          <w:p w14:paraId="1D9E11BC"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w:t>
            </w:r>
          </w:p>
        </w:tc>
        <w:tc>
          <w:tcPr>
            <w:tcW w:w="1087" w:type="pct"/>
            <w:tcBorders>
              <w:top w:val="single" w:sz="4" w:space="0" w:color="auto"/>
              <w:left w:val="single" w:sz="4" w:space="0" w:color="auto"/>
              <w:bottom w:val="single" w:sz="4" w:space="0" w:color="auto"/>
              <w:right w:val="single" w:sz="4" w:space="0" w:color="auto"/>
            </w:tcBorders>
            <w:vAlign w:val="center"/>
          </w:tcPr>
          <w:p w14:paraId="541B16E3" w14:textId="77777777" w:rsidR="00665FFC" w:rsidRPr="00FD6DDD" w:rsidRDefault="00665FFC">
            <w:pPr>
              <w:spacing w:line="360" w:lineRule="auto"/>
              <w:ind w:firstLineChars="200" w:firstLine="480"/>
              <w:rPr>
                <w:rFonts w:ascii="宋体" w:hAnsi="宋体" w:hint="eastAsia"/>
                <w:kern w:val="0"/>
                <w:sz w:val="24"/>
              </w:rPr>
            </w:pPr>
          </w:p>
        </w:tc>
      </w:tr>
      <w:tr w:rsidR="00665FFC" w:rsidRPr="00FD6DDD" w14:paraId="475D8444" w14:textId="77777777">
        <w:trPr>
          <w:jc w:val="center"/>
        </w:trPr>
        <w:tc>
          <w:tcPr>
            <w:tcW w:w="475" w:type="pct"/>
            <w:tcBorders>
              <w:top w:val="single" w:sz="4" w:space="0" w:color="auto"/>
              <w:left w:val="single" w:sz="4" w:space="0" w:color="auto"/>
              <w:bottom w:val="single" w:sz="4" w:space="0" w:color="auto"/>
              <w:right w:val="single" w:sz="4" w:space="0" w:color="auto"/>
            </w:tcBorders>
            <w:vAlign w:val="center"/>
          </w:tcPr>
          <w:p w14:paraId="645B9993" w14:textId="77777777" w:rsidR="00665FFC" w:rsidRPr="00FD6DDD" w:rsidRDefault="00000000" w:rsidP="00E1122C">
            <w:pPr>
              <w:spacing w:line="360" w:lineRule="auto"/>
              <w:rPr>
                <w:rFonts w:ascii="宋体" w:hAnsi="宋体" w:hint="eastAsia"/>
                <w:kern w:val="0"/>
                <w:sz w:val="24"/>
              </w:rPr>
            </w:pPr>
            <w:r w:rsidRPr="00FD6DDD">
              <w:rPr>
                <w:rFonts w:ascii="宋体" w:hAnsi="宋体" w:hint="eastAsia"/>
                <w:kern w:val="0"/>
                <w:sz w:val="24"/>
              </w:rPr>
              <w:t>十一</w:t>
            </w:r>
          </w:p>
        </w:tc>
        <w:tc>
          <w:tcPr>
            <w:tcW w:w="2341" w:type="pct"/>
            <w:tcBorders>
              <w:top w:val="single" w:sz="4" w:space="0" w:color="auto"/>
              <w:left w:val="single" w:sz="4" w:space="0" w:color="auto"/>
              <w:bottom w:val="single" w:sz="4" w:space="0" w:color="auto"/>
              <w:right w:val="single" w:sz="4" w:space="0" w:color="auto"/>
            </w:tcBorders>
            <w:vAlign w:val="center"/>
          </w:tcPr>
          <w:p w14:paraId="291F76D8"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申请相关建筑及环保证件</w:t>
            </w:r>
          </w:p>
        </w:tc>
        <w:tc>
          <w:tcPr>
            <w:tcW w:w="524" w:type="pct"/>
            <w:tcBorders>
              <w:top w:val="single" w:sz="4" w:space="0" w:color="auto"/>
              <w:left w:val="single" w:sz="4" w:space="0" w:color="auto"/>
              <w:bottom w:val="single" w:sz="4" w:space="0" w:color="auto"/>
              <w:right w:val="single" w:sz="4" w:space="0" w:color="auto"/>
            </w:tcBorders>
            <w:vAlign w:val="center"/>
          </w:tcPr>
          <w:p w14:paraId="371EF929"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w:t>
            </w:r>
          </w:p>
        </w:tc>
        <w:tc>
          <w:tcPr>
            <w:tcW w:w="570" w:type="pct"/>
            <w:tcBorders>
              <w:top w:val="single" w:sz="4" w:space="0" w:color="auto"/>
              <w:left w:val="single" w:sz="4" w:space="0" w:color="auto"/>
              <w:bottom w:val="single" w:sz="4" w:space="0" w:color="auto"/>
              <w:right w:val="single" w:sz="4" w:space="0" w:color="auto"/>
            </w:tcBorders>
            <w:vAlign w:val="center"/>
          </w:tcPr>
          <w:p w14:paraId="3A4978AE" w14:textId="77777777" w:rsidR="00665FFC" w:rsidRPr="00FD6DDD" w:rsidRDefault="00665FFC">
            <w:pPr>
              <w:spacing w:line="360" w:lineRule="auto"/>
              <w:ind w:firstLineChars="200" w:firstLine="480"/>
              <w:rPr>
                <w:rFonts w:ascii="宋体" w:hAnsi="宋体" w:hint="eastAsia"/>
                <w:kern w:val="0"/>
                <w:sz w:val="24"/>
              </w:rPr>
            </w:pPr>
          </w:p>
        </w:tc>
        <w:tc>
          <w:tcPr>
            <w:tcW w:w="1087" w:type="pct"/>
            <w:tcBorders>
              <w:top w:val="single" w:sz="4" w:space="0" w:color="auto"/>
              <w:left w:val="single" w:sz="4" w:space="0" w:color="auto"/>
              <w:bottom w:val="single" w:sz="4" w:space="0" w:color="auto"/>
              <w:right w:val="single" w:sz="4" w:space="0" w:color="auto"/>
            </w:tcBorders>
            <w:vAlign w:val="center"/>
          </w:tcPr>
          <w:p w14:paraId="2FA77C6F" w14:textId="0BD6C4C6" w:rsidR="00665FFC" w:rsidRPr="00FD6DDD" w:rsidRDefault="004E7F14" w:rsidP="00E1122C">
            <w:pPr>
              <w:spacing w:line="360" w:lineRule="auto"/>
              <w:rPr>
                <w:rFonts w:ascii="宋体" w:hAnsi="宋体" w:hint="eastAsia"/>
                <w:kern w:val="0"/>
                <w:sz w:val="24"/>
              </w:rPr>
            </w:pPr>
            <w:r w:rsidRPr="00FD6DDD">
              <w:rPr>
                <w:rFonts w:ascii="宋体" w:hAnsi="宋体" w:hint="eastAsia"/>
                <w:kern w:val="0"/>
                <w:sz w:val="24"/>
              </w:rPr>
              <w:t>供应商配合</w:t>
            </w:r>
          </w:p>
        </w:tc>
      </w:tr>
      <w:tr w:rsidR="00665FFC" w:rsidRPr="00FD6DDD" w14:paraId="58326C50" w14:textId="77777777">
        <w:trPr>
          <w:jc w:val="center"/>
        </w:trPr>
        <w:tc>
          <w:tcPr>
            <w:tcW w:w="475" w:type="pct"/>
            <w:tcBorders>
              <w:top w:val="single" w:sz="4" w:space="0" w:color="auto"/>
              <w:left w:val="single" w:sz="4" w:space="0" w:color="auto"/>
              <w:bottom w:val="single" w:sz="4" w:space="0" w:color="auto"/>
              <w:right w:val="single" w:sz="4" w:space="0" w:color="auto"/>
            </w:tcBorders>
            <w:vAlign w:val="center"/>
          </w:tcPr>
          <w:p w14:paraId="69A80BA7" w14:textId="77777777" w:rsidR="00665FFC" w:rsidRPr="00FD6DDD" w:rsidRDefault="00000000" w:rsidP="00E1122C">
            <w:pPr>
              <w:spacing w:line="360" w:lineRule="auto"/>
              <w:rPr>
                <w:rFonts w:ascii="宋体" w:hAnsi="宋体" w:hint="eastAsia"/>
                <w:kern w:val="0"/>
                <w:sz w:val="24"/>
              </w:rPr>
            </w:pPr>
            <w:r w:rsidRPr="00FD6DDD">
              <w:rPr>
                <w:rFonts w:ascii="宋体" w:hAnsi="宋体" w:hint="eastAsia"/>
                <w:kern w:val="0"/>
                <w:sz w:val="24"/>
              </w:rPr>
              <w:t>十二</w:t>
            </w:r>
          </w:p>
        </w:tc>
        <w:tc>
          <w:tcPr>
            <w:tcW w:w="2341" w:type="pct"/>
            <w:tcBorders>
              <w:top w:val="single" w:sz="4" w:space="0" w:color="auto"/>
              <w:left w:val="single" w:sz="4" w:space="0" w:color="auto"/>
              <w:bottom w:val="single" w:sz="4" w:space="0" w:color="auto"/>
              <w:right w:val="single" w:sz="4" w:space="0" w:color="auto"/>
            </w:tcBorders>
            <w:vAlign w:val="center"/>
          </w:tcPr>
          <w:p w14:paraId="6ED3F589"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工艺及功能设计施工图</w:t>
            </w:r>
          </w:p>
        </w:tc>
        <w:tc>
          <w:tcPr>
            <w:tcW w:w="524" w:type="pct"/>
            <w:tcBorders>
              <w:top w:val="single" w:sz="4" w:space="0" w:color="auto"/>
              <w:left w:val="single" w:sz="4" w:space="0" w:color="auto"/>
              <w:bottom w:val="single" w:sz="4" w:space="0" w:color="auto"/>
              <w:right w:val="single" w:sz="4" w:space="0" w:color="auto"/>
            </w:tcBorders>
            <w:vAlign w:val="center"/>
          </w:tcPr>
          <w:p w14:paraId="547F69E0" w14:textId="77777777" w:rsidR="00665FFC" w:rsidRPr="00FD6DDD" w:rsidRDefault="00665FFC">
            <w:pPr>
              <w:spacing w:line="360" w:lineRule="auto"/>
              <w:ind w:firstLineChars="200" w:firstLine="480"/>
              <w:rPr>
                <w:rFonts w:ascii="宋体" w:hAnsi="宋体" w:hint="eastAsia"/>
                <w:kern w:val="0"/>
                <w:sz w:val="24"/>
              </w:rPr>
            </w:pPr>
          </w:p>
        </w:tc>
        <w:tc>
          <w:tcPr>
            <w:tcW w:w="570" w:type="pct"/>
            <w:tcBorders>
              <w:top w:val="single" w:sz="4" w:space="0" w:color="auto"/>
              <w:left w:val="single" w:sz="4" w:space="0" w:color="auto"/>
              <w:bottom w:val="single" w:sz="4" w:space="0" w:color="auto"/>
              <w:right w:val="single" w:sz="4" w:space="0" w:color="auto"/>
            </w:tcBorders>
            <w:vAlign w:val="center"/>
          </w:tcPr>
          <w:p w14:paraId="370D9FCD"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w:t>
            </w:r>
          </w:p>
        </w:tc>
        <w:tc>
          <w:tcPr>
            <w:tcW w:w="1087" w:type="pct"/>
            <w:tcBorders>
              <w:top w:val="single" w:sz="4" w:space="0" w:color="auto"/>
              <w:left w:val="single" w:sz="4" w:space="0" w:color="auto"/>
              <w:bottom w:val="single" w:sz="4" w:space="0" w:color="auto"/>
              <w:right w:val="single" w:sz="4" w:space="0" w:color="auto"/>
            </w:tcBorders>
            <w:vAlign w:val="center"/>
          </w:tcPr>
          <w:p w14:paraId="20B844C1" w14:textId="77777777" w:rsidR="00665FFC" w:rsidRPr="00FD6DDD" w:rsidRDefault="00665FFC">
            <w:pPr>
              <w:spacing w:line="360" w:lineRule="auto"/>
              <w:ind w:firstLineChars="200" w:firstLine="480"/>
              <w:rPr>
                <w:rFonts w:ascii="宋体" w:hAnsi="宋体" w:hint="eastAsia"/>
                <w:kern w:val="0"/>
                <w:sz w:val="24"/>
              </w:rPr>
            </w:pPr>
          </w:p>
        </w:tc>
      </w:tr>
      <w:tr w:rsidR="00665FFC" w:rsidRPr="00FD6DDD" w14:paraId="16DA94F7" w14:textId="77777777">
        <w:trPr>
          <w:jc w:val="center"/>
        </w:trPr>
        <w:tc>
          <w:tcPr>
            <w:tcW w:w="475" w:type="pct"/>
            <w:tcBorders>
              <w:top w:val="single" w:sz="4" w:space="0" w:color="auto"/>
              <w:left w:val="single" w:sz="4" w:space="0" w:color="auto"/>
              <w:bottom w:val="single" w:sz="4" w:space="0" w:color="auto"/>
              <w:right w:val="single" w:sz="4" w:space="0" w:color="auto"/>
            </w:tcBorders>
            <w:vAlign w:val="center"/>
          </w:tcPr>
          <w:p w14:paraId="21722EDA" w14:textId="77777777" w:rsidR="00665FFC" w:rsidRPr="00FD6DDD" w:rsidRDefault="00000000" w:rsidP="00E1122C">
            <w:pPr>
              <w:spacing w:line="360" w:lineRule="auto"/>
              <w:rPr>
                <w:rFonts w:ascii="宋体" w:hAnsi="宋体" w:hint="eastAsia"/>
                <w:kern w:val="0"/>
                <w:sz w:val="24"/>
              </w:rPr>
            </w:pPr>
            <w:r w:rsidRPr="00FD6DDD">
              <w:rPr>
                <w:rFonts w:ascii="宋体" w:hAnsi="宋体" w:hint="eastAsia"/>
                <w:kern w:val="0"/>
                <w:sz w:val="24"/>
              </w:rPr>
              <w:t>十三</w:t>
            </w:r>
          </w:p>
        </w:tc>
        <w:tc>
          <w:tcPr>
            <w:tcW w:w="2341" w:type="pct"/>
            <w:tcBorders>
              <w:top w:val="single" w:sz="4" w:space="0" w:color="auto"/>
              <w:left w:val="single" w:sz="4" w:space="0" w:color="auto"/>
              <w:bottom w:val="single" w:sz="4" w:space="0" w:color="auto"/>
              <w:right w:val="single" w:sz="4" w:space="0" w:color="auto"/>
            </w:tcBorders>
            <w:vAlign w:val="center"/>
          </w:tcPr>
          <w:p w14:paraId="347C295A" w14:textId="77777777" w:rsidR="00665FFC" w:rsidRPr="00FD6DDD" w:rsidRDefault="00000000" w:rsidP="00E1122C">
            <w:pPr>
              <w:spacing w:line="360" w:lineRule="auto"/>
              <w:rPr>
                <w:rFonts w:ascii="宋体" w:hAnsi="宋体" w:hint="eastAsia"/>
                <w:kern w:val="0"/>
                <w:sz w:val="24"/>
              </w:rPr>
            </w:pPr>
            <w:r w:rsidRPr="00FD6DDD">
              <w:rPr>
                <w:rFonts w:ascii="宋体" w:hAnsi="宋体" w:hint="eastAsia"/>
                <w:kern w:val="0"/>
                <w:sz w:val="24"/>
              </w:rPr>
              <w:t>保证处理后废气符合设计标准</w:t>
            </w:r>
          </w:p>
        </w:tc>
        <w:tc>
          <w:tcPr>
            <w:tcW w:w="524" w:type="pct"/>
            <w:tcBorders>
              <w:top w:val="single" w:sz="4" w:space="0" w:color="auto"/>
              <w:left w:val="single" w:sz="4" w:space="0" w:color="auto"/>
              <w:bottom w:val="single" w:sz="4" w:space="0" w:color="auto"/>
              <w:right w:val="single" w:sz="4" w:space="0" w:color="auto"/>
            </w:tcBorders>
            <w:vAlign w:val="center"/>
          </w:tcPr>
          <w:p w14:paraId="1A4B3877" w14:textId="77777777" w:rsidR="00665FFC" w:rsidRPr="00FD6DDD" w:rsidRDefault="00665FFC">
            <w:pPr>
              <w:spacing w:line="360" w:lineRule="auto"/>
              <w:ind w:firstLineChars="200" w:firstLine="480"/>
              <w:rPr>
                <w:rFonts w:ascii="宋体" w:hAnsi="宋体" w:hint="eastAsia"/>
                <w:kern w:val="0"/>
                <w:sz w:val="24"/>
              </w:rPr>
            </w:pPr>
          </w:p>
        </w:tc>
        <w:tc>
          <w:tcPr>
            <w:tcW w:w="570" w:type="pct"/>
            <w:tcBorders>
              <w:top w:val="single" w:sz="4" w:space="0" w:color="auto"/>
              <w:left w:val="single" w:sz="4" w:space="0" w:color="auto"/>
              <w:bottom w:val="single" w:sz="4" w:space="0" w:color="auto"/>
              <w:right w:val="single" w:sz="4" w:space="0" w:color="auto"/>
            </w:tcBorders>
            <w:vAlign w:val="center"/>
          </w:tcPr>
          <w:p w14:paraId="52C1EDBE"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w:t>
            </w:r>
          </w:p>
        </w:tc>
        <w:tc>
          <w:tcPr>
            <w:tcW w:w="1087" w:type="pct"/>
            <w:tcBorders>
              <w:top w:val="single" w:sz="4" w:space="0" w:color="auto"/>
              <w:left w:val="single" w:sz="4" w:space="0" w:color="auto"/>
              <w:bottom w:val="single" w:sz="4" w:space="0" w:color="auto"/>
              <w:right w:val="single" w:sz="4" w:space="0" w:color="auto"/>
            </w:tcBorders>
            <w:vAlign w:val="center"/>
          </w:tcPr>
          <w:p w14:paraId="74CA7AEC" w14:textId="77777777" w:rsidR="00665FFC" w:rsidRPr="00FD6DDD" w:rsidRDefault="00665FFC">
            <w:pPr>
              <w:spacing w:line="360" w:lineRule="auto"/>
              <w:ind w:firstLineChars="200" w:firstLine="480"/>
              <w:rPr>
                <w:rFonts w:ascii="宋体" w:hAnsi="宋体" w:hint="eastAsia"/>
                <w:kern w:val="0"/>
                <w:sz w:val="24"/>
              </w:rPr>
            </w:pPr>
          </w:p>
        </w:tc>
      </w:tr>
      <w:tr w:rsidR="00665FFC" w:rsidRPr="00FD6DDD" w14:paraId="7109420F" w14:textId="77777777">
        <w:trPr>
          <w:jc w:val="center"/>
        </w:trPr>
        <w:tc>
          <w:tcPr>
            <w:tcW w:w="475" w:type="pct"/>
            <w:tcBorders>
              <w:top w:val="single" w:sz="4" w:space="0" w:color="auto"/>
              <w:left w:val="single" w:sz="4" w:space="0" w:color="auto"/>
              <w:bottom w:val="single" w:sz="4" w:space="0" w:color="auto"/>
              <w:right w:val="single" w:sz="4" w:space="0" w:color="auto"/>
            </w:tcBorders>
            <w:vAlign w:val="center"/>
          </w:tcPr>
          <w:p w14:paraId="5A918A7E" w14:textId="77777777" w:rsidR="00665FFC" w:rsidRPr="00FD6DDD" w:rsidRDefault="00000000" w:rsidP="00E1122C">
            <w:pPr>
              <w:spacing w:line="360" w:lineRule="auto"/>
              <w:rPr>
                <w:rFonts w:ascii="宋体" w:hAnsi="宋体" w:hint="eastAsia"/>
                <w:kern w:val="0"/>
                <w:sz w:val="24"/>
              </w:rPr>
            </w:pPr>
            <w:r w:rsidRPr="00FD6DDD">
              <w:rPr>
                <w:rFonts w:ascii="宋体" w:hAnsi="宋体" w:hint="eastAsia"/>
                <w:kern w:val="0"/>
                <w:sz w:val="24"/>
              </w:rPr>
              <w:t>十四</w:t>
            </w:r>
          </w:p>
        </w:tc>
        <w:tc>
          <w:tcPr>
            <w:tcW w:w="2341" w:type="pct"/>
            <w:tcBorders>
              <w:top w:val="single" w:sz="4" w:space="0" w:color="auto"/>
              <w:left w:val="single" w:sz="4" w:space="0" w:color="auto"/>
              <w:bottom w:val="single" w:sz="4" w:space="0" w:color="auto"/>
              <w:right w:val="single" w:sz="4" w:space="0" w:color="auto"/>
            </w:tcBorders>
            <w:vAlign w:val="center"/>
          </w:tcPr>
          <w:p w14:paraId="1C7AD78C"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竣工资料移交</w:t>
            </w:r>
          </w:p>
        </w:tc>
        <w:tc>
          <w:tcPr>
            <w:tcW w:w="524" w:type="pct"/>
            <w:tcBorders>
              <w:top w:val="single" w:sz="4" w:space="0" w:color="auto"/>
              <w:left w:val="single" w:sz="4" w:space="0" w:color="auto"/>
              <w:bottom w:val="single" w:sz="4" w:space="0" w:color="auto"/>
              <w:right w:val="single" w:sz="4" w:space="0" w:color="auto"/>
            </w:tcBorders>
            <w:vAlign w:val="center"/>
          </w:tcPr>
          <w:p w14:paraId="2FABCC2F" w14:textId="77777777" w:rsidR="00665FFC" w:rsidRPr="00FD6DDD" w:rsidRDefault="00665FFC">
            <w:pPr>
              <w:spacing w:line="360" w:lineRule="auto"/>
              <w:ind w:firstLineChars="200" w:firstLine="480"/>
              <w:rPr>
                <w:rFonts w:ascii="宋体" w:hAnsi="宋体" w:hint="eastAsia"/>
                <w:kern w:val="0"/>
                <w:sz w:val="24"/>
              </w:rPr>
            </w:pPr>
          </w:p>
        </w:tc>
        <w:tc>
          <w:tcPr>
            <w:tcW w:w="570" w:type="pct"/>
            <w:tcBorders>
              <w:top w:val="single" w:sz="4" w:space="0" w:color="auto"/>
              <w:left w:val="single" w:sz="4" w:space="0" w:color="auto"/>
              <w:bottom w:val="single" w:sz="4" w:space="0" w:color="auto"/>
              <w:right w:val="single" w:sz="4" w:space="0" w:color="auto"/>
            </w:tcBorders>
            <w:vAlign w:val="center"/>
          </w:tcPr>
          <w:p w14:paraId="6CC4F4FF"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w:t>
            </w:r>
          </w:p>
        </w:tc>
        <w:tc>
          <w:tcPr>
            <w:tcW w:w="1087" w:type="pct"/>
            <w:tcBorders>
              <w:top w:val="single" w:sz="4" w:space="0" w:color="auto"/>
              <w:left w:val="single" w:sz="4" w:space="0" w:color="auto"/>
              <w:bottom w:val="single" w:sz="4" w:space="0" w:color="auto"/>
              <w:right w:val="single" w:sz="4" w:space="0" w:color="auto"/>
            </w:tcBorders>
            <w:vAlign w:val="center"/>
          </w:tcPr>
          <w:p w14:paraId="5AF7D73E" w14:textId="77777777" w:rsidR="00665FFC" w:rsidRPr="00FD6DDD" w:rsidRDefault="00665FFC">
            <w:pPr>
              <w:spacing w:line="360" w:lineRule="auto"/>
              <w:ind w:firstLineChars="200" w:firstLine="480"/>
              <w:rPr>
                <w:rFonts w:ascii="宋体" w:hAnsi="宋体" w:hint="eastAsia"/>
                <w:kern w:val="0"/>
                <w:sz w:val="24"/>
              </w:rPr>
            </w:pPr>
          </w:p>
        </w:tc>
      </w:tr>
    </w:tbl>
    <w:p w14:paraId="0B381FCE" w14:textId="77777777" w:rsidR="00665FFC" w:rsidRPr="00FD6DDD" w:rsidRDefault="00665FFC">
      <w:pPr>
        <w:spacing w:line="360" w:lineRule="auto"/>
        <w:ind w:firstLineChars="200" w:firstLine="480"/>
        <w:rPr>
          <w:rFonts w:ascii="宋体" w:hAnsi="宋体" w:hint="eastAsia"/>
          <w:kern w:val="0"/>
          <w:sz w:val="24"/>
        </w:rPr>
      </w:pPr>
    </w:p>
    <w:p w14:paraId="7926F0F1" w14:textId="5CD46D16"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本项目湿法屋顶混泥土平台玻璃粘防腐涂层由</w:t>
      </w:r>
      <w:r w:rsidR="004E7F14" w:rsidRPr="00FD6DDD">
        <w:rPr>
          <w:rFonts w:ascii="宋体" w:hAnsi="宋体" w:hint="eastAsia"/>
          <w:kern w:val="0"/>
          <w:sz w:val="24"/>
        </w:rPr>
        <w:t>供应商</w:t>
      </w:r>
      <w:r w:rsidRPr="00FD6DDD">
        <w:rPr>
          <w:rFonts w:ascii="宋体" w:hAnsi="宋体" w:hint="eastAsia"/>
          <w:kern w:val="0"/>
          <w:sz w:val="24"/>
        </w:rPr>
        <w:t>完成。</w:t>
      </w:r>
    </w:p>
    <w:p w14:paraId="477128D1"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废气脱硫后新增湿式静电除尘处理系统工艺要求囊括所有设备、工艺管道和阀门等。</w:t>
      </w:r>
    </w:p>
    <w:p w14:paraId="3EAA91B1"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设备及系统安装</w:t>
      </w:r>
    </w:p>
    <w:p w14:paraId="30A40A25" w14:textId="615D30F2"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（1）包括工艺系统、电气及控制系统，即本次</w:t>
      </w:r>
      <w:r w:rsidR="004E7F14" w:rsidRPr="00FD6DDD">
        <w:rPr>
          <w:rFonts w:ascii="宋体" w:hAnsi="宋体" w:hint="eastAsia"/>
          <w:kern w:val="0"/>
          <w:sz w:val="24"/>
        </w:rPr>
        <w:t>供应商</w:t>
      </w:r>
      <w:r w:rsidRPr="00FD6DDD">
        <w:rPr>
          <w:rFonts w:ascii="宋体" w:hAnsi="宋体" w:hint="eastAsia"/>
          <w:kern w:val="0"/>
          <w:sz w:val="24"/>
        </w:rPr>
        <w:t>提供的所有设备、设施的安装。</w:t>
      </w:r>
    </w:p>
    <w:p w14:paraId="2025F4ED" w14:textId="549F3A26"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（2）</w:t>
      </w:r>
      <w:r w:rsidR="004E7F14" w:rsidRPr="00FD6DDD">
        <w:rPr>
          <w:rFonts w:ascii="宋体" w:hAnsi="宋体" w:hint="eastAsia"/>
          <w:kern w:val="0"/>
          <w:sz w:val="24"/>
        </w:rPr>
        <w:t>供应商</w:t>
      </w:r>
      <w:r w:rsidRPr="00FD6DDD">
        <w:rPr>
          <w:rFonts w:ascii="宋体" w:hAnsi="宋体" w:hint="eastAsia"/>
          <w:kern w:val="0"/>
          <w:sz w:val="24"/>
        </w:rPr>
        <w:t>提供工艺系统、电气及控制系统安装所需的辅材、耗材。</w:t>
      </w:r>
    </w:p>
    <w:p w14:paraId="6B31E683" w14:textId="7518A318"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（3）</w:t>
      </w:r>
      <w:r w:rsidR="004E7F14" w:rsidRPr="00FD6DDD">
        <w:rPr>
          <w:rFonts w:ascii="宋体" w:hAnsi="宋体" w:hint="eastAsia"/>
          <w:kern w:val="0"/>
          <w:sz w:val="24"/>
        </w:rPr>
        <w:t>供应商</w:t>
      </w:r>
      <w:r w:rsidRPr="00FD6DDD">
        <w:rPr>
          <w:rFonts w:ascii="宋体" w:hAnsi="宋体" w:hint="eastAsia"/>
          <w:kern w:val="0"/>
          <w:sz w:val="24"/>
        </w:rPr>
        <w:t>负责所施工项目的设备、设施到货接收及安装前验收保管工作，负责从设备、设施储存场地到施工场地的二次搬运工作。</w:t>
      </w:r>
    </w:p>
    <w:p w14:paraId="74651531"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设备调试及服务</w:t>
      </w:r>
    </w:p>
    <w:p w14:paraId="44F7E189" w14:textId="2498E0EE" w:rsidR="00665FFC" w:rsidRPr="00FD6DDD" w:rsidRDefault="004E7F14">
      <w:pPr>
        <w:spacing w:line="360" w:lineRule="auto"/>
        <w:ind w:firstLineChars="200" w:firstLine="480"/>
        <w:rPr>
          <w:rFonts w:ascii="宋体" w:hAnsi="宋体" w:hint="eastAsia"/>
          <w:kern w:val="0"/>
          <w:sz w:val="24"/>
        </w:rPr>
      </w:pPr>
      <w:r w:rsidRPr="00FD6DDD">
        <w:rPr>
          <w:rFonts w:ascii="宋体" w:hAnsi="宋体" w:hint="eastAsia"/>
          <w:kern w:val="0"/>
          <w:sz w:val="24"/>
        </w:rPr>
        <w:t>供应商负责全部废气系统工艺、电气和仪表、控制有关部分的调试及售后服务。</w:t>
      </w:r>
    </w:p>
    <w:p w14:paraId="21601B27" w14:textId="06B2BCBD" w:rsidR="00665FFC" w:rsidRPr="00FD6DDD" w:rsidRDefault="004E7F14">
      <w:pPr>
        <w:spacing w:line="360" w:lineRule="auto"/>
        <w:ind w:firstLineChars="200" w:firstLine="480"/>
        <w:rPr>
          <w:rFonts w:ascii="宋体" w:hAnsi="宋体" w:hint="eastAsia"/>
          <w:kern w:val="0"/>
          <w:sz w:val="24"/>
        </w:rPr>
      </w:pPr>
      <w:r w:rsidRPr="00FD6DDD">
        <w:rPr>
          <w:rFonts w:ascii="宋体" w:hAnsi="宋体" w:hint="eastAsia"/>
          <w:kern w:val="0"/>
          <w:sz w:val="24"/>
        </w:rPr>
        <w:t>供应商在安装施工时所产生的二次污染由供应商负责治理达标（水、尘、气、噪音和建筑垃圾）。</w:t>
      </w:r>
    </w:p>
    <w:p w14:paraId="7EFE6A73" w14:textId="77777777" w:rsidR="00665FFC" w:rsidRPr="00FD6DDD" w:rsidRDefault="00665FFC">
      <w:pPr>
        <w:spacing w:line="360" w:lineRule="auto"/>
        <w:ind w:firstLineChars="200" w:firstLine="480"/>
        <w:rPr>
          <w:rFonts w:ascii="宋体" w:hAnsi="宋体" w:hint="eastAsia"/>
          <w:kern w:val="0"/>
          <w:sz w:val="24"/>
        </w:rPr>
      </w:pPr>
    </w:p>
    <w:p w14:paraId="0146C254" w14:textId="77777777" w:rsidR="00665FFC" w:rsidRPr="00FD6DDD" w:rsidRDefault="00000000">
      <w:pPr>
        <w:spacing w:line="360" w:lineRule="auto"/>
        <w:ind w:firstLineChars="200" w:firstLine="480"/>
        <w:rPr>
          <w:rFonts w:ascii="宋体" w:hAnsi="宋体" w:hint="eastAsia"/>
          <w:kern w:val="0"/>
          <w:sz w:val="24"/>
        </w:rPr>
      </w:pPr>
      <w:bookmarkStart w:id="105" w:name="_Toc89340177"/>
      <w:bookmarkStart w:id="106" w:name="_Toc89435803"/>
      <w:bookmarkStart w:id="107" w:name="_Toc12908"/>
      <w:bookmarkStart w:id="108" w:name="_Toc89332514"/>
      <w:bookmarkStart w:id="109" w:name="_Toc26626"/>
      <w:r w:rsidRPr="00FD6DDD">
        <w:rPr>
          <w:rFonts w:ascii="宋体" w:hAnsi="宋体" w:hint="eastAsia"/>
          <w:kern w:val="0"/>
          <w:sz w:val="24"/>
        </w:rPr>
        <w:t>3.1.4 废气参数</w:t>
      </w:r>
      <w:bookmarkEnd w:id="105"/>
      <w:bookmarkEnd w:id="106"/>
      <w:bookmarkEnd w:id="107"/>
      <w:bookmarkEnd w:id="108"/>
      <w:bookmarkEnd w:id="109"/>
    </w:p>
    <w:p w14:paraId="1299D06F" w14:textId="77777777" w:rsidR="00665FFC" w:rsidRPr="00FD6DDD" w:rsidRDefault="00000000">
      <w:pPr>
        <w:spacing w:line="360" w:lineRule="auto"/>
        <w:ind w:firstLineChars="200" w:firstLine="480"/>
        <w:rPr>
          <w:rFonts w:ascii="宋体" w:hAnsi="宋体" w:hint="eastAsia"/>
          <w:kern w:val="0"/>
          <w:sz w:val="24"/>
          <w:lang w:val="zh-CN"/>
        </w:rPr>
      </w:pPr>
      <w:bookmarkStart w:id="110" w:name="_Toc27041"/>
      <w:bookmarkStart w:id="111" w:name="_Toc89435804"/>
      <w:bookmarkStart w:id="112" w:name="_Toc89340178"/>
      <w:bookmarkStart w:id="113" w:name="_Toc23603"/>
      <w:bookmarkStart w:id="114" w:name="_Toc89332515"/>
      <w:r w:rsidRPr="00FD6DDD">
        <w:rPr>
          <w:rFonts w:ascii="宋体" w:hAnsi="宋体" w:hint="eastAsia"/>
          <w:kern w:val="0"/>
          <w:sz w:val="24"/>
        </w:rPr>
        <w:t>长寿区特纤废气</w:t>
      </w:r>
      <w:r w:rsidRPr="00FD6DDD">
        <w:rPr>
          <w:rFonts w:ascii="宋体" w:hAnsi="宋体" w:hint="eastAsia"/>
          <w:kern w:val="0"/>
          <w:sz w:val="24"/>
          <w:lang w:val="zh-CN"/>
        </w:rPr>
        <w:t>新增湿式静电除尘器入口设计参数如下：</w:t>
      </w:r>
    </w:p>
    <w:tbl>
      <w:tblPr>
        <w:tblStyle w:val="af2"/>
        <w:tblW w:w="4998"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16"/>
        <w:gridCol w:w="1964"/>
        <w:gridCol w:w="1435"/>
        <w:gridCol w:w="1566"/>
        <w:gridCol w:w="2516"/>
      </w:tblGrid>
      <w:tr w:rsidR="00665FFC" w:rsidRPr="00FD6DDD" w14:paraId="6FF598A2" w14:textId="77777777">
        <w:trPr>
          <w:tblHeader/>
          <w:jc w:val="center"/>
        </w:trPr>
        <w:tc>
          <w:tcPr>
            <w:tcW w:w="444" w:type="pct"/>
            <w:tcBorders>
              <w:tl2br w:val="nil"/>
              <w:tr2bl w:val="nil"/>
            </w:tcBorders>
            <w:shd w:val="clear" w:color="auto" w:fill="auto"/>
          </w:tcPr>
          <w:p w14:paraId="31DDE37B" w14:textId="77777777" w:rsidR="00665FFC" w:rsidRPr="00FD6DDD" w:rsidRDefault="00000000">
            <w:pPr>
              <w:spacing w:line="360" w:lineRule="auto"/>
              <w:rPr>
                <w:rFonts w:ascii="宋体" w:hAnsi="宋体" w:hint="eastAsia"/>
                <w:kern w:val="0"/>
                <w:sz w:val="24"/>
              </w:rPr>
            </w:pPr>
            <w:r w:rsidRPr="00FD6DDD">
              <w:rPr>
                <w:rFonts w:ascii="宋体" w:hAnsi="宋体" w:hint="eastAsia"/>
                <w:kern w:val="0"/>
                <w:sz w:val="24"/>
              </w:rPr>
              <w:t>序号</w:t>
            </w:r>
          </w:p>
        </w:tc>
        <w:tc>
          <w:tcPr>
            <w:tcW w:w="1195" w:type="pct"/>
            <w:tcBorders>
              <w:tl2br w:val="nil"/>
              <w:tr2bl w:val="nil"/>
            </w:tcBorders>
            <w:shd w:val="clear" w:color="auto" w:fill="auto"/>
          </w:tcPr>
          <w:p w14:paraId="286CAAA8"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项目</w:t>
            </w:r>
          </w:p>
        </w:tc>
        <w:tc>
          <w:tcPr>
            <w:tcW w:w="876" w:type="pct"/>
            <w:tcBorders>
              <w:tl2br w:val="nil"/>
              <w:tr2bl w:val="nil"/>
            </w:tcBorders>
            <w:shd w:val="clear" w:color="auto" w:fill="auto"/>
          </w:tcPr>
          <w:p w14:paraId="6BDBBD5E"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单位</w:t>
            </w:r>
          </w:p>
        </w:tc>
        <w:tc>
          <w:tcPr>
            <w:tcW w:w="955" w:type="pct"/>
            <w:tcBorders>
              <w:tl2br w:val="nil"/>
              <w:tr2bl w:val="nil"/>
            </w:tcBorders>
            <w:shd w:val="clear" w:color="auto" w:fill="auto"/>
          </w:tcPr>
          <w:p w14:paraId="67FCA888"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数据</w:t>
            </w:r>
          </w:p>
        </w:tc>
        <w:tc>
          <w:tcPr>
            <w:tcW w:w="1527" w:type="pct"/>
            <w:tcBorders>
              <w:tl2br w:val="nil"/>
              <w:tr2bl w:val="nil"/>
            </w:tcBorders>
            <w:shd w:val="clear" w:color="auto" w:fill="auto"/>
          </w:tcPr>
          <w:p w14:paraId="62DA68DC"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备注</w:t>
            </w:r>
          </w:p>
        </w:tc>
      </w:tr>
      <w:tr w:rsidR="00665FFC" w:rsidRPr="00FD6DDD" w14:paraId="3E761157" w14:textId="77777777">
        <w:trPr>
          <w:jc w:val="center"/>
        </w:trPr>
        <w:tc>
          <w:tcPr>
            <w:tcW w:w="444" w:type="pct"/>
            <w:tcBorders>
              <w:tl2br w:val="nil"/>
              <w:tr2bl w:val="nil"/>
            </w:tcBorders>
            <w:shd w:val="clear" w:color="auto" w:fill="auto"/>
          </w:tcPr>
          <w:p w14:paraId="3BED8174"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1</w:t>
            </w:r>
          </w:p>
        </w:tc>
        <w:tc>
          <w:tcPr>
            <w:tcW w:w="1195" w:type="pct"/>
            <w:tcBorders>
              <w:tl2br w:val="nil"/>
              <w:tr2bl w:val="nil"/>
            </w:tcBorders>
            <w:shd w:val="clear" w:color="auto" w:fill="auto"/>
          </w:tcPr>
          <w:p w14:paraId="218C09B2"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废气量</w:t>
            </w:r>
          </w:p>
        </w:tc>
        <w:tc>
          <w:tcPr>
            <w:tcW w:w="876" w:type="pct"/>
            <w:tcBorders>
              <w:tl2br w:val="nil"/>
              <w:tr2bl w:val="nil"/>
            </w:tcBorders>
            <w:shd w:val="clear" w:color="auto" w:fill="auto"/>
          </w:tcPr>
          <w:p w14:paraId="145CC13E"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Nm3/h</w:t>
            </w:r>
          </w:p>
        </w:tc>
        <w:tc>
          <w:tcPr>
            <w:tcW w:w="955" w:type="pct"/>
            <w:tcBorders>
              <w:tl2br w:val="nil"/>
              <w:tr2bl w:val="nil"/>
            </w:tcBorders>
            <w:shd w:val="clear" w:color="auto" w:fill="auto"/>
          </w:tcPr>
          <w:p w14:paraId="456E1741"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≤19000</w:t>
            </w:r>
          </w:p>
        </w:tc>
        <w:tc>
          <w:tcPr>
            <w:tcW w:w="1527" w:type="pct"/>
            <w:tcBorders>
              <w:tl2br w:val="nil"/>
              <w:tr2bl w:val="nil"/>
            </w:tcBorders>
            <w:shd w:val="clear" w:color="auto" w:fill="auto"/>
          </w:tcPr>
          <w:p w14:paraId="2B7EE724" w14:textId="77777777" w:rsidR="00665FFC" w:rsidRPr="00FD6DDD" w:rsidRDefault="00000000" w:rsidP="002B39D7">
            <w:pPr>
              <w:spacing w:line="360" w:lineRule="auto"/>
              <w:rPr>
                <w:rFonts w:ascii="宋体" w:hAnsi="宋体" w:hint="eastAsia"/>
                <w:kern w:val="0"/>
                <w:sz w:val="24"/>
              </w:rPr>
            </w:pPr>
            <w:r w:rsidRPr="00FD6DDD">
              <w:rPr>
                <w:rFonts w:ascii="宋体" w:hAnsi="宋体" w:hint="eastAsia"/>
                <w:kern w:val="0"/>
                <w:sz w:val="24"/>
              </w:rPr>
              <w:t>干基、标态、实际氧</w:t>
            </w:r>
          </w:p>
        </w:tc>
      </w:tr>
      <w:tr w:rsidR="00665FFC" w:rsidRPr="00FD6DDD" w14:paraId="1FECDD89" w14:textId="77777777">
        <w:trPr>
          <w:jc w:val="center"/>
        </w:trPr>
        <w:tc>
          <w:tcPr>
            <w:tcW w:w="444" w:type="pct"/>
            <w:tcBorders>
              <w:tl2br w:val="nil"/>
              <w:tr2bl w:val="nil"/>
            </w:tcBorders>
            <w:shd w:val="clear" w:color="auto" w:fill="auto"/>
          </w:tcPr>
          <w:p w14:paraId="52841876"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2</w:t>
            </w:r>
          </w:p>
        </w:tc>
        <w:tc>
          <w:tcPr>
            <w:tcW w:w="1195" w:type="pct"/>
            <w:tcBorders>
              <w:tl2br w:val="nil"/>
              <w:tr2bl w:val="nil"/>
            </w:tcBorders>
            <w:shd w:val="clear" w:color="auto" w:fill="auto"/>
          </w:tcPr>
          <w:p w14:paraId="30AB4940"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温度</w:t>
            </w:r>
          </w:p>
        </w:tc>
        <w:tc>
          <w:tcPr>
            <w:tcW w:w="876" w:type="pct"/>
            <w:tcBorders>
              <w:tl2br w:val="nil"/>
              <w:tr2bl w:val="nil"/>
            </w:tcBorders>
            <w:shd w:val="clear" w:color="auto" w:fill="auto"/>
          </w:tcPr>
          <w:p w14:paraId="3625E2AF"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w:t>
            </w:r>
          </w:p>
        </w:tc>
        <w:tc>
          <w:tcPr>
            <w:tcW w:w="955" w:type="pct"/>
            <w:tcBorders>
              <w:tl2br w:val="nil"/>
              <w:tr2bl w:val="nil"/>
            </w:tcBorders>
            <w:shd w:val="clear" w:color="auto" w:fill="auto"/>
          </w:tcPr>
          <w:p w14:paraId="66762385"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~55</w:t>
            </w:r>
          </w:p>
        </w:tc>
        <w:tc>
          <w:tcPr>
            <w:tcW w:w="1527" w:type="pct"/>
            <w:tcBorders>
              <w:tl2br w:val="nil"/>
              <w:tr2bl w:val="nil"/>
            </w:tcBorders>
            <w:shd w:val="clear" w:color="auto" w:fill="auto"/>
          </w:tcPr>
          <w:p w14:paraId="5D3D9E40" w14:textId="77777777" w:rsidR="00665FFC" w:rsidRPr="00FD6DDD" w:rsidRDefault="00665FFC">
            <w:pPr>
              <w:spacing w:line="360" w:lineRule="auto"/>
              <w:ind w:firstLineChars="200" w:firstLine="480"/>
              <w:rPr>
                <w:rFonts w:ascii="宋体" w:hAnsi="宋体" w:hint="eastAsia"/>
                <w:kern w:val="0"/>
                <w:sz w:val="24"/>
              </w:rPr>
            </w:pPr>
          </w:p>
        </w:tc>
      </w:tr>
      <w:tr w:rsidR="00665FFC" w:rsidRPr="00FD6DDD" w14:paraId="24A526A6" w14:textId="77777777">
        <w:trPr>
          <w:jc w:val="center"/>
        </w:trPr>
        <w:tc>
          <w:tcPr>
            <w:tcW w:w="444" w:type="pct"/>
            <w:tcBorders>
              <w:tl2br w:val="nil"/>
              <w:tr2bl w:val="nil"/>
            </w:tcBorders>
            <w:shd w:val="clear" w:color="auto" w:fill="auto"/>
          </w:tcPr>
          <w:p w14:paraId="5CFB93E7"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3</w:t>
            </w:r>
          </w:p>
        </w:tc>
        <w:tc>
          <w:tcPr>
            <w:tcW w:w="1195" w:type="pct"/>
            <w:tcBorders>
              <w:tl2br w:val="nil"/>
              <w:tr2bl w:val="nil"/>
            </w:tcBorders>
            <w:shd w:val="clear" w:color="auto" w:fill="auto"/>
          </w:tcPr>
          <w:p w14:paraId="3A65FB88"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湿度</w:t>
            </w:r>
          </w:p>
        </w:tc>
        <w:tc>
          <w:tcPr>
            <w:tcW w:w="876" w:type="pct"/>
            <w:tcBorders>
              <w:tl2br w:val="nil"/>
              <w:tr2bl w:val="nil"/>
            </w:tcBorders>
            <w:shd w:val="clear" w:color="auto" w:fill="auto"/>
          </w:tcPr>
          <w:p w14:paraId="756F587C"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w:t>
            </w:r>
          </w:p>
        </w:tc>
        <w:tc>
          <w:tcPr>
            <w:tcW w:w="955" w:type="pct"/>
            <w:tcBorders>
              <w:tl2br w:val="nil"/>
              <w:tr2bl w:val="nil"/>
            </w:tcBorders>
            <w:shd w:val="clear" w:color="auto" w:fill="auto"/>
          </w:tcPr>
          <w:p w14:paraId="4BA28335"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16</w:t>
            </w:r>
          </w:p>
        </w:tc>
        <w:tc>
          <w:tcPr>
            <w:tcW w:w="1527" w:type="pct"/>
            <w:tcBorders>
              <w:tl2br w:val="nil"/>
              <w:tr2bl w:val="nil"/>
            </w:tcBorders>
            <w:shd w:val="clear" w:color="auto" w:fill="auto"/>
          </w:tcPr>
          <w:p w14:paraId="34907354" w14:textId="77777777" w:rsidR="00665FFC" w:rsidRPr="00FD6DDD" w:rsidRDefault="00665FFC">
            <w:pPr>
              <w:spacing w:line="360" w:lineRule="auto"/>
              <w:ind w:firstLineChars="200" w:firstLine="480"/>
              <w:rPr>
                <w:rFonts w:ascii="宋体" w:hAnsi="宋体" w:hint="eastAsia"/>
                <w:kern w:val="0"/>
                <w:sz w:val="24"/>
              </w:rPr>
            </w:pPr>
          </w:p>
        </w:tc>
      </w:tr>
      <w:tr w:rsidR="00665FFC" w:rsidRPr="00FD6DDD" w14:paraId="12BB9E19" w14:textId="77777777">
        <w:trPr>
          <w:jc w:val="center"/>
        </w:trPr>
        <w:tc>
          <w:tcPr>
            <w:tcW w:w="444" w:type="pct"/>
            <w:tcBorders>
              <w:tl2br w:val="nil"/>
              <w:tr2bl w:val="nil"/>
            </w:tcBorders>
            <w:shd w:val="clear" w:color="auto" w:fill="auto"/>
          </w:tcPr>
          <w:p w14:paraId="6EC86C91"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4</w:t>
            </w:r>
          </w:p>
        </w:tc>
        <w:tc>
          <w:tcPr>
            <w:tcW w:w="1195" w:type="pct"/>
            <w:tcBorders>
              <w:tl2br w:val="nil"/>
              <w:tr2bl w:val="nil"/>
            </w:tcBorders>
            <w:shd w:val="clear" w:color="auto" w:fill="auto"/>
          </w:tcPr>
          <w:p w14:paraId="19F9F4B5"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氧含量</w:t>
            </w:r>
          </w:p>
        </w:tc>
        <w:tc>
          <w:tcPr>
            <w:tcW w:w="876" w:type="pct"/>
            <w:tcBorders>
              <w:tl2br w:val="nil"/>
              <w:tr2bl w:val="nil"/>
            </w:tcBorders>
            <w:shd w:val="clear" w:color="auto" w:fill="auto"/>
          </w:tcPr>
          <w:p w14:paraId="252D8B50"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w:t>
            </w:r>
          </w:p>
        </w:tc>
        <w:tc>
          <w:tcPr>
            <w:tcW w:w="955" w:type="pct"/>
            <w:tcBorders>
              <w:tl2br w:val="nil"/>
              <w:tr2bl w:val="nil"/>
            </w:tcBorders>
            <w:shd w:val="clear" w:color="auto" w:fill="auto"/>
          </w:tcPr>
          <w:p w14:paraId="5F464172"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18~20.9</w:t>
            </w:r>
          </w:p>
        </w:tc>
        <w:tc>
          <w:tcPr>
            <w:tcW w:w="1527" w:type="pct"/>
            <w:tcBorders>
              <w:tl2br w:val="nil"/>
              <w:tr2bl w:val="nil"/>
            </w:tcBorders>
            <w:shd w:val="clear" w:color="auto" w:fill="auto"/>
          </w:tcPr>
          <w:p w14:paraId="254993E6" w14:textId="77777777" w:rsidR="00665FFC" w:rsidRPr="00FD6DDD" w:rsidRDefault="00665FFC">
            <w:pPr>
              <w:spacing w:line="360" w:lineRule="auto"/>
              <w:ind w:firstLineChars="200" w:firstLine="480"/>
              <w:rPr>
                <w:rFonts w:ascii="宋体" w:hAnsi="宋体" w:hint="eastAsia"/>
                <w:kern w:val="0"/>
                <w:sz w:val="24"/>
              </w:rPr>
            </w:pPr>
          </w:p>
        </w:tc>
      </w:tr>
      <w:tr w:rsidR="00665FFC" w:rsidRPr="00FD6DDD" w14:paraId="7B460DC8" w14:textId="77777777">
        <w:trPr>
          <w:jc w:val="center"/>
        </w:trPr>
        <w:tc>
          <w:tcPr>
            <w:tcW w:w="444" w:type="pct"/>
            <w:tcBorders>
              <w:tl2br w:val="nil"/>
              <w:tr2bl w:val="nil"/>
            </w:tcBorders>
            <w:shd w:val="clear" w:color="auto" w:fill="auto"/>
          </w:tcPr>
          <w:p w14:paraId="42ACD9C2"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lastRenderedPageBreak/>
              <w:t>5</w:t>
            </w:r>
          </w:p>
        </w:tc>
        <w:tc>
          <w:tcPr>
            <w:tcW w:w="1195" w:type="pct"/>
            <w:tcBorders>
              <w:tl2br w:val="nil"/>
              <w:tr2bl w:val="nil"/>
            </w:tcBorders>
            <w:shd w:val="clear" w:color="auto" w:fill="auto"/>
          </w:tcPr>
          <w:p w14:paraId="7C2AB58C"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粉尘浓度</w:t>
            </w:r>
          </w:p>
        </w:tc>
        <w:tc>
          <w:tcPr>
            <w:tcW w:w="876" w:type="pct"/>
            <w:tcBorders>
              <w:tl2br w:val="nil"/>
              <w:tr2bl w:val="nil"/>
            </w:tcBorders>
            <w:shd w:val="clear" w:color="auto" w:fill="auto"/>
          </w:tcPr>
          <w:p w14:paraId="0D83C668"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mg/Nm3</w:t>
            </w:r>
          </w:p>
        </w:tc>
        <w:tc>
          <w:tcPr>
            <w:tcW w:w="955" w:type="pct"/>
            <w:tcBorders>
              <w:tl2br w:val="nil"/>
              <w:tr2bl w:val="nil"/>
            </w:tcBorders>
            <w:shd w:val="clear" w:color="auto" w:fill="auto"/>
          </w:tcPr>
          <w:p w14:paraId="135F31B7"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50~260</w:t>
            </w:r>
          </w:p>
        </w:tc>
        <w:tc>
          <w:tcPr>
            <w:tcW w:w="1527" w:type="pct"/>
            <w:tcBorders>
              <w:tl2br w:val="nil"/>
              <w:tr2bl w:val="nil"/>
            </w:tcBorders>
            <w:shd w:val="clear" w:color="auto" w:fill="auto"/>
          </w:tcPr>
          <w:p w14:paraId="4602FA38"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干基、标态、实际氧</w:t>
            </w:r>
          </w:p>
        </w:tc>
      </w:tr>
    </w:tbl>
    <w:p w14:paraId="498BB0E2" w14:textId="77777777" w:rsidR="00665FFC" w:rsidRPr="00FD6DDD" w:rsidRDefault="00665FFC">
      <w:pPr>
        <w:spacing w:line="360" w:lineRule="auto"/>
        <w:ind w:firstLineChars="200" w:firstLine="480"/>
        <w:rPr>
          <w:rFonts w:ascii="宋体" w:hAnsi="宋体" w:hint="eastAsia"/>
          <w:kern w:val="0"/>
          <w:sz w:val="24"/>
        </w:rPr>
      </w:pPr>
    </w:p>
    <w:p w14:paraId="0F0DB86E" w14:textId="77777777" w:rsidR="00665FFC" w:rsidRPr="00FD6DDD" w:rsidRDefault="00000000">
      <w:pPr>
        <w:spacing w:line="360" w:lineRule="auto"/>
        <w:ind w:firstLineChars="200" w:firstLine="480"/>
        <w:rPr>
          <w:rFonts w:ascii="宋体" w:hAnsi="宋体" w:hint="eastAsia"/>
          <w:kern w:val="0"/>
          <w:sz w:val="24"/>
        </w:rPr>
      </w:pPr>
      <w:bookmarkStart w:id="115" w:name="_Toc16881"/>
      <w:r w:rsidRPr="00FD6DDD">
        <w:rPr>
          <w:rFonts w:ascii="宋体" w:hAnsi="宋体" w:hint="eastAsia"/>
          <w:kern w:val="0"/>
          <w:sz w:val="24"/>
        </w:rPr>
        <w:t>3.1.5 废气</w:t>
      </w:r>
      <w:bookmarkEnd w:id="110"/>
      <w:r w:rsidRPr="00FD6DDD">
        <w:rPr>
          <w:rFonts w:ascii="宋体" w:hAnsi="宋体" w:hint="eastAsia"/>
          <w:kern w:val="0"/>
          <w:sz w:val="24"/>
        </w:rPr>
        <w:t>排放指标</w:t>
      </w:r>
      <w:bookmarkEnd w:id="111"/>
      <w:bookmarkEnd w:id="112"/>
      <w:bookmarkEnd w:id="113"/>
      <w:bookmarkEnd w:id="114"/>
      <w:bookmarkEnd w:id="115"/>
    </w:p>
    <w:p w14:paraId="1C68FDC6" w14:textId="77777777" w:rsidR="00665FFC" w:rsidRPr="00FD6DDD" w:rsidRDefault="00000000">
      <w:pPr>
        <w:spacing w:line="360" w:lineRule="auto"/>
        <w:ind w:firstLineChars="200" w:firstLine="480"/>
        <w:rPr>
          <w:rFonts w:ascii="宋体" w:hAnsi="宋体" w:hint="eastAsia"/>
          <w:kern w:val="0"/>
          <w:sz w:val="24"/>
          <w:lang w:val="zh-CN"/>
        </w:rPr>
      </w:pPr>
      <w:r w:rsidRPr="00FD6DDD">
        <w:rPr>
          <w:rFonts w:ascii="宋体" w:hAnsi="宋体" w:hint="eastAsia"/>
          <w:kern w:val="0"/>
          <w:sz w:val="24"/>
        </w:rPr>
        <w:t>长寿区特纤废气</w:t>
      </w:r>
      <w:r w:rsidRPr="00FD6DDD">
        <w:rPr>
          <w:rFonts w:ascii="宋体" w:hAnsi="宋体" w:hint="eastAsia"/>
          <w:kern w:val="0"/>
          <w:sz w:val="24"/>
          <w:lang w:val="zh-CN"/>
        </w:rPr>
        <w:t>经处理后达标排放，</w:t>
      </w:r>
      <w:r w:rsidRPr="00FD6DDD">
        <w:rPr>
          <w:rFonts w:ascii="宋体" w:hAnsi="宋体" w:hint="eastAsia"/>
          <w:kern w:val="0"/>
          <w:sz w:val="24"/>
        </w:rPr>
        <w:t>烟尘</w:t>
      </w:r>
      <w:r w:rsidRPr="00FD6DDD">
        <w:rPr>
          <w:rFonts w:ascii="宋体" w:hAnsi="宋体" w:hint="eastAsia"/>
          <w:kern w:val="0"/>
          <w:sz w:val="24"/>
          <w:lang w:val="zh-CN"/>
        </w:rPr>
        <w:t>排放指标如下：</w:t>
      </w:r>
    </w:p>
    <w:tbl>
      <w:tblPr>
        <w:tblStyle w:val="af2"/>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66"/>
        <w:gridCol w:w="1786"/>
        <w:gridCol w:w="1461"/>
        <w:gridCol w:w="1597"/>
        <w:gridCol w:w="2490"/>
      </w:tblGrid>
      <w:tr w:rsidR="00665FFC" w:rsidRPr="00FD6DDD" w14:paraId="1E4BEAB2" w14:textId="77777777">
        <w:trPr>
          <w:tblHeader/>
          <w:jc w:val="center"/>
        </w:trPr>
        <w:tc>
          <w:tcPr>
            <w:tcW w:w="582" w:type="pct"/>
            <w:tcBorders>
              <w:tl2br w:val="nil"/>
              <w:tr2bl w:val="nil"/>
            </w:tcBorders>
            <w:shd w:val="clear" w:color="auto" w:fill="auto"/>
          </w:tcPr>
          <w:p w14:paraId="02DC560C" w14:textId="77777777" w:rsidR="00665FFC" w:rsidRPr="00FD6DDD" w:rsidRDefault="00000000">
            <w:pPr>
              <w:spacing w:line="360" w:lineRule="auto"/>
              <w:rPr>
                <w:rFonts w:ascii="宋体" w:hAnsi="宋体" w:hint="eastAsia"/>
                <w:kern w:val="0"/>
                <w:sz w:val="24"/>
              </w:rPr>
            </w:pPr>
            <w:r w:rsidRPr="00FD6DDD">
              <w:rPr>
                <w:rFonts w:ascii="宋体" w:hAnsi="宋体" w:hint="eastAsia"/>
                <w:kern w:val="0"/>
                <w:sz w:val="24"/>
              </w:rPr>
              <w:t>序号</w:t>
            </w:r>
          </w:p>
        </w:tc>
        <w:tc>
          <w:tcPr>
            <w:tcW w:w="1076" w:type="pct"/>
            <w:tcBorders>
              <w:tl2br w:val="nil"/>
              <w:tr2bl w:val="nil"/>
            </w:tcBorders>
            <w:shd w:val="clear" w:color="auto" w:fill="auto"/>
          </w:tcPr>
          <w:p w14:paraId="59DDB7EA"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项目</w:t>
            </w:r>
          </w:p>
        </w:tc>
        <w:tc>
          <w:tcPr>
            <w:tcW w:w="880" w:type="pct"/>
            <w:tcBorders>
              <w:tl2br w:val="nil"/>
              <w:tr2bl w:val="nil"/>
            </w:tcBorders>
            <w:shd w:val="clear" w:color="auto" w:fill="auto"/>
          </w:tcPr>
          <w:p w14:paraId="29E576A3"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单位</w:t>
            </w:r>
          </w:p>
        </w:tc>
        <w:tc>
          <w:tcPr>
            <w:tcW w:w="962" w:type="pct"/>
            <w:tcBorders>
              <w:tl2br w:val="nil"/>
              <w:tr2bl w:val="nil"/>
            </w:tcBorders>
            <w:shd w:val="clear" w:color="auto" w:fill="auto"/>
          </w:tcPr>
          <w:p w14:paraId="63050189"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数据</w:t>
            </w:r>
          </w:p>
        </w:tc>
        <w:tc>
          <w:tcPr>
            <w:tcW w:w="1500" w:type="pct"/>
            <w:tcBorders>
              <w:tl2br w:val="nil"/>
              <w:tr2bl w:val="nil"/>
            </w:tcBorders>
            <w:shd w:val="clear" w:color="auto" w:fill="auto"/>
          </w:tcPr>
          <w:p w14:paraId="5218D90F"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备注</w:t>
            </w:r>
          </w:p>
        </w:tc>
      </w:tr>
      <w:tr w:rsidR="00665FFC" w:rsidRPr="00FD6DDD" w14:paraId="03677190" w14:textId="77777777">
        <w:trPr>
          <w:jc w:val="center"/>
        </w:trPr>
        <w:tc>
          <w:tcPr>
            <w:tcW w:w="582" w:type="pct"/>
            <w:tcBorders>
              <w:tl2br w:val="nil"/>
              <w:tr2bl w:val="nil"/>
            </w:tcBorders>
            <w:shd w:val="clear" w:color="auto" w:fill="auto"/>
            <w:vAlign w:val="center"/>
          </w:tcPr>
          <w:p w14:paraId="617764C3"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1</w:t>
            </w:r>
          </w:p>
        </w:tc>
        <w:tc>
          <w:tcPr>
            <w:tcW w:w="1076" w:type="pct"/>
            <w:tcBorders>
              <w:tl2br w:val="nil"/>
              <w:tr2bl w:val="nil"/>
            </w:tcBorders>
            <w:shd w:val="clear" w:color="auto" w:fill="auto"/>
            <w:vAlign w:val="center"/>
          </w:tcPr>
          <w:p w14:paraId="3C616C39"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烟尘浓度</w:t>
            </w:r>
          </w:p>
        </w:tc>
        <w:tc>
          <w:tcPr>
            <w:tcW w:w="880" w:type="pct"/>
            <w:tcBorders>
              <w:tl2br w:val="nil"/>
              <w:tr2bl w:val="nil"/>
            </w:tcBorders>
            <w:shd w:val="clear" w:color="auto" w:fill="auto"/>
            <w:vAlign w:val="center"/>
          </w:tcPr>
          <w:p w14:paraId="0081A951"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mg/Nm3</w:t>
            </w:r>
          </w:p>
        </w:tc>
        <w:tc>
          <w:tcPr>
            <w:tcW w:w="962" w:type="pct"/>
            <w:tcBorders>
              <w:tl2br w:val="nil"/>
              <w:tr2bl w:val="nil"/>
            </w:tcBorders>
            <w:shd w:val="clear" w:color="auto" w:fill="auto"/>
            <w:vAlign w:val="center"/>
          </w:tcPr>
          <w:p w14:paraId="09493D67"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≤20</w:t>
            </w:r>
          </w:p>
        </w:tc>
        <w:tc>
          <w:tcPr>
            <w:tcW w:w="1500" w:type="pct"/>
            <w:tcBorders>
              <w:tl2br w:val="nil"/>
              <w:tr2bl w:val="nil"/>
            </w:tcBorders>
            <w:shd w:val="clear" w:color="auto" w:fill="auto"/>
            <w:vAlign w:val="center"/>
          </w:tcPr>
          <w:p w14:paraId="59C55C01"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干基、标态、实际氧</w:t>
            </w:r>
          </w:p>
        </w:tc>
      </w:tr>
    </w:tbl>
    <w:p w14:paraId="327C5F5B" w14:textId="77777777" w:rsidR="00665FFC" w:rsidRPr="00FD6DDD" w:rsidRDefault="00665FFC">
      <w:pPr>
        <w:spacing w:line="360" w:lineRule="auto"/>
        <w:ind w:firstLineChars="200" w:firstLine="480"/>
        <w:rPr>
          <w:rFonts w:ascii="宋体" w:hAnsi="宋体" w:hint="eastAsia"/>
          <w:kern w:val="0"/>
          <w:sz w:val="24"/>
        </w:rPr>
      </w:pPr>
    </w:p>
    <w:p w14:paraId="6862E8D1" w14:textId="77777777" w:rsidR="00665FFC" w:rsidRPr="00FD6DDD" w:rsidRDefault="00000000">
      <w:pPr>
        <w:spacing w:line="360" w:lineRule="auto"/>
        <w:ind w:firstLineChars="200" w:firstLine="480"/>
        <w:rPr>
          <w:rFonts w:ascii="宋体" w:hAnsi="宋体" w:hint="eastAsia"/>
          <w:kern w:val="0"/>
          <w:sz w:val="24"/>
        </w:rPr>
      </w:pPr>
      <w:bookmarkStart w:id="116" w:name="_Toc89332516"/>
      <w:bookmarkStart w:id="117" w:name="_Toc89340179"/>
      <w:bookmarkStart w:id="118" w:name="_Toc19850"/>
      <w:bookmarkStart w:id="119" w:name="_Toc18798"/>
      <w:bookmarkStart w:id="120" w:name="_Toc26731"/>
      <w:bookmarkStart w:id="121" w:name="_Toc89435805"/>
      <w:r w:rsidRPr="00FD6DDD">
        <w:rPr>
          <w:rFonts w:ascii="宋体" w:hAnsi="宋体" w:hint="eastAsia"/>
          <w:kern w:val="0"/>
          <w:sz w:val="24"/>
        </w:rPr>
        <w:t>3.2工艺流程</w:t>
      </w:r>
      <w:bookmarkEnd w:id="116"/>
      <w:bookmarkEnd w:id="117"/>
      <w:bookmarkEnd w:id="118"/>
      <w:bookmarkEnd w:id="119"/>
      <w:bookmarkEnd w:id="120"/>
      <w:bookmarkEnd w:id="121"/>
    </w:p>
    <w:p w14:paraId="358A940F" w14:textId="77777777" w:rsidR="00665FFC" w:rsidRPr="00FD6DDD" w:rsidRDefault="00000000">
      <w:pPr>
        <w:spacing w:line="360" w:lineRule="auto"/>
        <w:ind w:firstLineChars="200" w:firstLine="480"/>
        <w:rPr>
          <w:rFonts w:ascii="宋体" w:hAnsi="宋体" w:hint="eastAsia"/>
          <w:kern w:val="0"/>
          <w:sz w:val="24"/>
          <w:lang w:val="zh-CN"/>
        </w:rPr>
      </w:pPr>
      <w:r w:rsidRPr="00FD6DDD">
        <w:rPr>
          <w:rFonts w:ascii="宋体" w:hAnsi="宋体" w:hint="eastAsia"/>
          <w:kern w:val="0"/>
          <w:sz w:val="24"/>
          <w:lang w:val="zh-CN"/>
        </w:rPr>
        <w:t>长寿区特纤废气处理改造工艺流程图示意如下：</w:t>
      </w:r>
    </w:p>
    <w:p w14:paraId="205EE023"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noProof/>
          <w:kern w:val="0"/>
          <w:sz w:val="24"/>
        </w:rPr>
        <w:drawing>
          <wp:inline distT="0" distB="0" distL="114300" distR="114300" wp14:anchorId="4C055FF8" wp14:editId="053F8BE2">
            <wp:extent cx="5619750" cy="1016000"/>
            <wp:effectExtent l="0" t="0" r="6350" b="0"/>
            <wp:docPr id="2" name="图片 2" descr="13fcc1bf-bd27-4516-8907-03e2918bf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3fcc1bf-bd27-4516-8907-03e2918bf864"/>
                    <pic:cNvPicPr>
                      <a:picLocks noChangeAspect="1"/>
                    </pic:cNvPicPr>
                  </pic:nvPicPr>
                  <pic:blipFill>
                    <a:blip r:embed="rId9"/>
                    <a:stretch>
                      <a:fillRect/>
                    </a:stretch>
                  </pic:blipFill>
                  <pic:spPr>
                    <a:xfrm>
                      <a:off x="0" y="0"/>
                      <a:ext cx="5643894" cy="1020791"/>
                    </a:xfrm>
                    <a:prstGeom prst="rect">
                      <a:avLst/>
                    </a:prstGeom>
                  </pic:spPr>
                </pic:pic>
              </a:graphicData>
            </a:graphic>
          </wp:inline>
        </w:drawing>
      </w:r>
    </w:p>
    <w:p w14:paraId="72C96CA3" w14:textId="77777777" w:rsidR="00665FFC" w:rsidRPr="00FD6DDD" w:rsidRDefault="00665FFC">
      <w:pPr>
        <w:spacing w:line="360" w:lineRule="auto"/>
        <w:ind w:firstLineChars="200" w:firstLine="480"/>
        <w:rPr>
          <w:rFonts w:ascii="宋体" w:hAnsi="宋体" w:hint="eastAsia"/>
          <w:kern w:val="0"/>
          <w:sz w:val="24"/>
        </w:rPr>
      </w:pPr>
    </w:p>
    <w:p w14:paraId="3459A5D2" w14:textId="77777777" w:rsidR="00665FFC" w:rsidRPr="00FD6DDD" w:rsidRDefault="00000000">
      <w:pPr>
        <w:spacing w:line="360" w:lineRule="auto"/>
        <w:ind w:firstLineChars="200" w:firstLine="480"/>
        <w:rPr>
          <w:rFonts w:ascii="宋体" w:hAnsi="宋体" w:hint="eastAsia"/>
          <w:kern w:val="0"/>
          <w:sz w:val="24"/>
        </w:rPr>
      </w:pPr>
      <w:bookmarkStart w:id="122" w:name="_Toc18083"/>
      <w:bookmarkStart w:id="123" w:name="_Toc89340203"/>
      <w:bookmarkStart w:id="124" w:name="_Toc89435820"/>
      <w:bookmarkStart w:id="125" w:name="_Toc30902"/>
      <w:bookmarkStart w:id="126" w:name="_Toc89332540"/>
      <w:r w:rsidRPr="00FD6DDD">
        <w:rPr>
          <w:rFonts w:ascii="宋体" w:hAnsi="宋体" w:hint="eastAsia"/>
          <w:kern w:val="0"/>
          <w:sz w:val="24"/>
        </w:rPr>
        <w:t>3.3技术要求</w:t>
      </w:r>
    </w:p>
    <w:p w14:paraId="6E3B45D3"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3.3.1 烟气系统</w:t>
      </w:r>
    </w:p>
    <w:p w14:paraId="72F29600"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从原有风机出口开始接管，采用FRP材质的风管进入新增的湿式静电除尘器。</w:t>
      </w:r>
    </w:p>
    <w:p w14:paraId="5F7182FF"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本改造项目脱硫后烟气分别从H02线风机出口风管（DN600）和H01/03/04/05线风机出口风管（DN600）引接，汇合后进入新增湿的式静电除尘器后经FRP材质的风管引至原烟囱排放。</w:t>
      </w:r>
    </w:p>
    <w:p w14:paraId="20BB5A5D"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技术要求如下：</w:t>
      </w:r>
    </w:p>
    <w:p w14:paraId="4E866093"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烟道设计按《火力发电厂烟风煤粉管道设计技术规程》DL/T5121-2000进行烟道的强度和稳定性计算，在满负荷工况下，烟风道内任意位置的烟气流速不大于15m/s。</w:t>
      </w:r>
    </w:p>
    <w:p w14:paraId="1433C97D"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烟气系统的设计可满足正常工况和故障工况条件下系统的运行。</w:t>
      </w:r>
    </w:p>
    <w:p w14:paraId="21C56AF9"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c) 烟风管材质均采用玻璃钢，DN600玻璃钢烟风道厚度8mm，DN850玻璃钢</w:t>
      </w:r>
      <w:r w:rsidRPr="00FD6DDD">
        <w:rPr>
          <w:rFonts w:ascii="宋体" w:hAnsi="宋体" w:hint="eastAsia"/>
          <w:kern w:val="0"/>
          <w:sz w:val="24"/>
        </w:rPr>
        <w:lastRenderedPageBreak/>
        <w:t>烟风道厚度10mm。</w:t>
      </w:r>
    </w:p>
    <w:p w14:paraId="2DA58C87"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d) 烟风管道的设计尽量减小烟道系统的压降，其布置、形状和内部件等均进行优化设计。</w:t>
      </w:r>
    </w:p>
    <w:p w14:paraId="430CE81E"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3.3.2 湿式电除尘器</w:t>
      </w:r>
    </w:p>
    <w:p w14:paraId="61318EE7"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在湿法屋顶预留的烟囱基础上布置1座立式湿式静电除尘器。</w:t>
      </w:r>
    </w:p>
    <w:p w14:paraId="4544231D"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H02线风机出口风管（DN600）和H01/03/04/05线风机出口风管（DN600）汇合后进入新增的立式湿式静电除尘器。新增湿式静电除尘器采用下进上出的方式，来自湿式静电除尘器的干净废气再引至原烟囱排放。</w:t>
      </w:r>
    </w:p>
    <w:p w14:paraId="6203D84A"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技术要求：</w:t>
      </w:r>
    </w:p>
    <w:p w14:paraId="488D7708"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1）湿式电除雾器结构形式：本体为竖立落地式，支撑钢结构与箱体一体式，玻璃钢防腐材质，废气从底部侧面进入，上部排出，进口配备多孔板或其他形式的均流装置，以便废气均匀地流过电场。</w:t>
      </w:r>
    </w:p>
    <w:p w14:paraId="761C5A2D"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2）壳体密封，不得有渗漏，防雨，壳体设计避免出现死角或灰泥积聚区，且顶部不积水，保证壳体长期运行不变形，上下壳体厚度10mm（实际厚度不低于10mm）。</w:t>
      </w:r>
    </w:p>
    <w:p w14:paraId="38BC5C3F"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3）湿式电除尘/雾器应设有人孔门，以便对内部构件进行检修，检修孔直径600mm。</w:t>
      </w:r>
    </w:p>
    <w:p w14:paraId="2D2BA5F1"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4）通向高压部分的入口门与该高压部分供电的整流变压器设有安全联锁装置，以防止发生高压安全事故。</w:t>
      </w:r>
    </w:p>
    <w:p w14:paraId="7E89EC35"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5）阳极管结构形式：阳极采用六角形管呈蜂窝状排列，阳极的弯曲、扭转等变形要求可参照DL/T514-93《燃煤电厂电除尘器技术条件》的有关规定，阳极管规格为长度4500mm、内切圆内径300mm，材质为导电玻璃钢，单管壁厚＞3mm。</w:t>
      </w:r>
    </w:p>
    <w:p w14:paraId="0C37AF68"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6）阴极线结构形式：双锯齿线，材质为2205。</w:t>
      </w:r>
    </w:p>
    <w:p w14:paraId="4F50EFE3"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6）高压整流器：恒流源，72KV/300mA（供参考），数量：一台/套；品牌：上海激光/申嘉；柜子尺寸W800*D600*H2100，不带PLC，预留输出电压、电流4-20MA信号。</w:t>
      </w:r>
    </w:p>
    <w:p w14:paraId="6F0FBFC3"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8）极管的喷淋应能形成均匀水膜，喷淋采用厂区自来水；所有喷嘴、喷淋管选用耐腐蚀材质且方便拆卸清洗。</w:t>
      </w:r>
    </w:p>
    <w:p w14:paraId="4A3C960C"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9）所有阳极板和阴极线框架均有防止其摆动的措施。</w:t>
      </w:r>
    </w:p>
    <w:p w14:paraId="11552E18"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10）绝缘子室配套加热装置，避免受潮，避免绝缘子运行时放电、结露和积</w:t>
      </w:r>
      <w:r w:rsidRPr="00FD6DDD">
        <w:rPr>
          <w:rFonts w:ascii="宋体" w:hAnsi="宋体" w:hint="eastAsia"/>
          <w:kern w:val="0"/>
          <w:sz w:val="24"/>
        </w:rPr>
        <w:lastRenderedPageBreak/>
        <w:t>灰。</w:t>
      </w:r>
    </w:p>
    <w:p w14:paraId="0BD5F922"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11）高压采用两相恒流电源，在控制室内能完成对除雾器的启、停。</w:t>
      </w:r>
    </w:p>
    <w:p w14:paraId="2AC3397C"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12）湿式电除尘器可连续稳定运行；湿式电除尘器整体的使用寿命应不小于10年，阴极系统应保证不低于10年连续运行（不含阴极线）不更换；阳极系统、喷嘴寿命应不小于10年。</w:t>
      </w:r>
    </w:p>
    <w:p w14:paraId="1E81235D"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13）玻璃钢的原料选择必须满足相应的耐氢氟酸、稀硫酸、稀硝酸、碱（浓度＜10%）、耐高温的技术要求，玻璃钢设备制作不允许添加其他材料；设备表面应均匀、丰满、光洁，不得有挂流、针孔、气泡、夹杂、裂纹、机械损伤等现象。</w:t>
      </w:r>
    </w:p>
    <w:p w14:paraId="5B366E0A"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14）按CD130A19-85《手糊玻璃钢设备技术条件》及HG/T20696-1999《玻璃钢化工设备设计规定》进行设计、制造、试验和验收。</w:t>
      </w:r>
    </w:p>
    <w:p w14:paraId="52286BDE"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15）防腐要求：整体设备为耐腐蚀玻璃钢材料制作，内构件外表面积层玻璃钢防腐。</w:t>
      </w:r>
    </w:p>
    <w:p w14:paraId="73BF159D"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阳极管：导电层：（树脂、碳毡各1层）、结构防腐层（网格布1层+聚酯毡1层+0.4号纤维布1层+短切毡1层+网格布1层），厚度共计≥3mm；</w:t>
      </w:r>
    </w:p>
    <w:p w14:paraId="04AD0C71"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气室和壳体：防腐层（树脂1层+碳毡1层+聚酯毡1层+短切毡2层+0.4号纤维布2层，共5mm），结构层（0.6号纤维布5层+短切毡1层+0.6号纤维布5层+0.4号纤维布2层+玻纤表面毡1层+面漆2层，共7mm），厚度共计≥12mm。</w:t>
      </w:r>
    </w:p>
    <w:p w14:paraId="7DC30DCF"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16）外观检查应符合下列要求：</w:t>
      </w:r>
    </w:p>
    <w:p w14:paraId="3EF5B855"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①衬里层表面允许最大气泡直径应为1mm,每平方米的气泡数量不应多于3个。</w:t>
      </w:r>
    </w:p>
    <w:p w14:paraId="73AD71B6"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②衬里层表面不得有裂纹。</w:t>
      </w:r>
    </w:p>
    <w:p w14:paraId="5FF05557"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③衬里层表面及法兰面应平整光滑，树脂饱满。</w:t>
      </w:r>
    </w:p>
    <w:p w14:paraId="2206DF1F"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④衬里层不得有返白。</w:t>
      </w:r>
    </w:p>
    <w:p w14:paraId="7CAA6D0B"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⑤衬里层与基体的黏结应牢固，并应无分层、脱层、纤维裸露、树脂结节、异物夹杂、色泽明显不匀现象。</w:t>
      </w:r>
    </w:p>
    <w:p w14:paraId="31263575"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⑥设备整体密封气密性好，无泄漏。</w:t>
      </w:r>
    </w:p>
    <w:p w14:paraId="21DDAA17"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本改造项目湿式静电除尘器的设计指标如下：</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187"/>
        <w:gridCol w:w="2102"/>
        <w:gridCol w:w="1416"/>
        <w:gridCol w:w="1536"/>
        <w:gridCol w:w="2045"/>
      </w:tblGrid>
      <w:tr w:rsidR="00665FFC" w:rsidRPr="00FD6DDD" w14:paraId="513309BD" w14:textId="77777777">
        <w:trPr>
          <w:trHeight w:val="265"/>
          <w:tblHeader/>
          <w:jc w:val="center"/>
        </w:trPr>
        <w:tc>
          <w:tcPr>
            <w:tcW w:w="747" w:type="pct"/>
            <w:tcBorders>
              <w:top w:val="single" w:sz="8" w:space="0" w:color="auto"/>
              <w:left w:val="single" w:sz="8" w:space="0" w:color="auto"/>
              <w:bottom w:val="single" w:sz="6" w:space="0" w:color="auto"/>
              <w:right w:val="single" w:sz="6" w:space="0" w:color="auto"/>
            </w:tcBorders>
            <w:shd w:val="clear" w:color="auto" w:fill="auto"/>
            <w:vAlign w:val="center"/>
          </w:tcPr>
          <w:p w14:paraId="4FD2ED00"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lastRenderedPageBreak/>
              <w:t>序号</w:t>
            </w:r>
          </w:p>
        </w:tc>
        <w:tc>
          <w:tcPr>
            <w:tcW w:w="1298" w:type="pct"/>
            <w:tcBorders>
              <w:top w:val="single" w:sz="8" w:space="0" w:color="auto"/>
              <w:left w:val="single" w:sz="6" w:space="0" w:color="auto"/>
              <w:bottom w:val="single" w:sz="6" w:space="0" w:color="auto"/>
              <w:right w:val="single" w:sz="6" w:space="0" w:color="auto"/>
            </w:tcBorders>
            <w:shd w:val="clear" w:color="auto" w:fill="auto"/>
            <w:vAlign w:val="center"/>
          </w:tcPr>
          <w:p w14:paraId="69DAFF20"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项目</w:t>
            </w:r>
          </w:p>
        </w:tc>
        <w:tc>
          <w:tcPr>
            <w:tcW w:w="837" w:type="pct"/>
            <w:tcBorders>
              <w:top w:val="single" w:sz="8" w:space="0" w:color="auto"/>
              <w:left w:val="single" w:sz="6" w:space="0" w:color="auto"/>
              <w:bottom w:val="single" w:sz="6" w:space="0" w:color="auto"/>
              <w:right w:val="single" w:sz="6" w:space="0" w:color="auto"/>
            </w:tcBorders>
            <w:shd w:val="clear" w:color="auto" w:fill="auto"/>
            <w:vAlign w:val="center"/>
          </w:tcPr>
          <w:p w14:paraId="117A5E92"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单位</w:t>
            </w:r>
          </w:p>
        </w:tc>
        <w:tc>
          <w:tcPr>
            <w:tcW w:w="853" w:type="pct"/>
            <w:tcBorders>
              <w:top w:val="single" w:sz="8" w:space="0" w:color="auto"/>
              <w:left w:val="single" w:sz="6" w:space="0" w:color="auto"/>
              <w:bottom w:val="single" w:sz="6" w:space="0" w:color="auto"/>
              <w:right w:val="single" w:sz="6" w:space="0" w:color="auto"/>
            </w:tcBorders>
            <w:shd w:val="clear" w:color="auto" w:fill="auto"/>
            <w:vAlign w:val="center"/>
          </w:tcPr>
          <w:p w14:paraId="1E8AC8C1"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参数</w:t>
            </w:r>
          </w:p>
        </w:tc>
        <w:tc>
          <w:tcPr>
            <w:tcW w:w="1263" w:type="pct"/>
            <w:tcBorders>
              <w:top w:val="single" w:sz="8" w:space="0" w:color="auto"/>
              <w:left w:val="single" w:sz="6" w:space="0" w:color="auto"/>
              <w:bottom w:val="single" w:sz="6" w:space="0" w:color="auto"/>
              <w:right w:val="single" w:sz="8" w:space="0" w:color="auto"/>
            </w:tcBorders>
            <w:shd w:val="clear" w:color="auto" w:fill="auto"/>
            <w:vAlign w:val="center"/>
          </w:tcPr>
          <w:p w14:paraId="4D44530D"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备注</w:t>
            </w:r>
          </w:p>
        </w:tc>
      </w:tr>
      <w:tr w:rsidR="00665FFC" w:rsidRPr="00FD6DDD" w14:paraId="197FFF08" w14:textId="77777777">
        <w:trPr>
          <w:trHeight w:val="391"/>
          <w:jc w:val="center"/>
        </w:trPr>
        <w:tc>
          <w:tcPr>
            <w:tcW w:w="747" w:type="pct"/>
            <w:tcBorders>
              <w:top w:val="single" w:sz="6" w:space="0" w:color="auto"/>
              <w:left w:val="single" w:sz="8" w:space="0" w:color="auto"/>
              <w:bottom w:val="single" w:sz="6" w:space="0" w:color="auto"/>
              <w:right w:val="single" w:sz="6" w:space="0" w:color="auto"/>
            </w:tcBorders>
            <w:shd w:val="clear" w:color="auto" w:fill="auto"/>
            <w:vAlign w:val="center"/>
          </w:tcPr>
          <w:p w14:paraId="2E0986B5"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1</w:t>
            </w:r>
          </w:p>
        </w:tc>
        <w:tc>
          <w:tcPr>
            <w:tcW w:w="1298" w:type="pct"/>
            <w:tcBorders>
              <w:top w:val="single" w:sz="6" w:space="0" w:color="auto"/>
              <w:left w:val="single" w:sz="6" w:space="0" w:color="auto"/>
              <w:bottom w:val="single" w:sz="6" w:space="0" w:color="auto"/>
              <w:right w:val="single" w:sz="6" w:space="0" w:color="auto"/>
            </w:tcBorders>
            <w:shd w:val="clear" w:color="auto" w:fill="auto"/>
            <w:vAlign w:val="center"/>
          </w:tcPr>
          <w:p w14:paraId="3E818893"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设计压力</w:t>
            </w:r>
          </w:p>
        </w:tc>
        <w:tc>
          <w:tcPr>
            <w:tcW w:w="837" w:type="pct"/>
            <w:tcBorders>
              <w:top w:val="single" w:sz="6" w:space="0" w:color="auto"/>
              <w:left w:val="single" w:sz="6" w:space="0" w:color="auto"/>
              <w:bottom w:val="single" w:sz="6" w:space="0" w:color="auto"/>
              <w:right w:val="single" w:sz="6" w:space="0" w:color="auto"/>
            </w:tcBorders>
            <w:shd w:val="clear" w:color="auto" w:fill="auto"/>
            <w:vAlign w:val="center"/>
          </w:tcPr>
          <w:p w14:paraId="0A61396F"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Pa</w:t>
            </w:r>
          </w:p>
        </w:tc>
        <w:tc>
          <w:tcPr>
            <w:tcW w:w="853" w:type="pct"/>
            <w:tcBorders>
              <w:top w:val="single" w:sz="6" w:space="0" w:color="auto"/>
              <w:left w:val="single" w:sz="6" w:space="0" w:color="auto"/>
              <w:bottom w:val="single" w:sz="6" w:space="0" w:color="auto"/>
              <w:right w:val="single" w:sz="6" w:space="0" w:color="auto"/>
            </w:tcBorders>
            <w:shd w:val="clear" w:color="auto" w:fill="auto"/>
            <w:vAlign w:val="center"/>
          </w:tcPr>
          <w:p w14:paraId="4EE51C7C"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500~600</w:t>
            </w:r>
          </w:p>
        </w:tc>
        <w:tc>
          <w:tcPr>
            <w:tcW w:w="1263" w:type="pct"/>
            <w:tcBorders>
              <w:top w:val="single" w:sz="6" w:space="0" w:color="auto"/>
              <w:left w:val="single" w:sz="6" w:space="0" w:color="auto"/>
              <w:bottom w:val="single" w:sz="6" w:space="0" w:color="auto"/>
              <w:right w:val="single" w:sz="8" w:space="0" w:color="auto"/>
            </w:tcBorders>
            <w:shd w:val="clear" w:color="auto" w:fill="auto"/>
            <w:vAlign w:val="center"/>
          </w:tcPr>
          <w:p w14:paraId="46828DA0" w14:textId="77777777" w:rsidR="00665FFC" w:rsidRPr="00FD6DDD" w:rsidRDefault="00665FFC">
            <w:pPr>
              <w:spacing w:line="360" w:lineRule="auto"/>
              <w:ind w:firstLineChars="200" w:firstLine="480"/>
              <w:rPr>
                <w:rFonts w:ascii="宋体" w:hAnsi="宋体" w:hint="eastAsia"/>
                <w:kern w:val="0"/>
                <w:sz w:val="24"/>
              </w:rPr>
            </w:pPr>
          </w:p>
        </w:tc>
      </w:tr>
      <w:tr w:rsidR="00665FFC" w:rsidRPr="00FD6DDD" w14:paraId="571C5FA3" w14:textId="77777777">
        <w:trPr>
          <w:trHeight w:val="355"/>
          <w:jc w:val="center"/>
        </w:trPr>
        <w:tc>
          <w:tcPr>
            <w:tcW w:w="747" w:type="pct"/>
            <w:tcBorders>
              <w:top w:val="single" w:sz="6" w:space="0" w:color="auto"/>
              <w:left w:val="single" w:sz="8" w:space="0" w:color="auto"/>
              <w:bottom w:val="single" w:sz="6" w:space="0" w:color="auto"/>
              <w:right w:val="single" w:sz="6" w:space="0" w:color="auto"/>
            </w:tcBorders>
            <w:shd w:val="clear" w:color="auto" w:fill="auto"/>
            <w:vAlign w:val="center"/>
          </w:tcPr>
          <w:p w14:paraId="5E678975"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2</w:t>
            </w:r>
          </w:p>
        </w:tc>
        <w:tc>
          <w:tcPr>
            <w:tcW w:w="1298" w:type="pct"/>
            <w:tcBorders>
              <w:top w:val="single" w:sz="6" w:space="0" w:color="auto"/>
              <w:left w:val="single" w:sz="6" w:space="0" w:color="auto"/>
              <w:bottom w:val="single" w:sz="6" w:space="0" w:color="auto"/>
              <w:right w:val="single" w:sz="6" w:space="0" w:color="auto"/>
            </w:tcBorders>
            <w:shd w:val="clear" w:color="auto" w:fill="auto"/>
            <w:vAlign w:val="center"/>
          </w:tcPr>
          <w:p w14:paraId="45112625"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设计温度</w:t>
            </w:r>
          </w:p>
        </w:tc>
        <w:tc>
          <w:tcPr>
            <w:tcW w:w="837" w:type="pct"/>
            <w:tcBorders>
              <w:top w:val="single" w:sz="6" w:space="0" w:color="auto"/>
              <w:left w:val="single" w:sz="6" w:space="0" w:color="auto"/>
              <w:bottom w:val="single" w:sz="6" w:space="0" w:color="auto"/>
              <w:right w:val="single" w:sz="6" w:space="0" w:color="auto"/>
            </w:tcBorders>
            <w:shd w:val="clear" w:color="auto" w:fill="auto"/>
            <w:vAlign w:val="center"/>
          </w:tcPr>
          <w:p w14:paraId="3DF12EB6"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w:t>
            </w:r>
          </w:p>
        </w:tc>
        <w:tc>
          <w:tcPr>
            <w:tcW w:w="853" w:type="pct"/>
            <w:tcBorders>
              <w:top w:val="single" w:sz="6" w:space="0" w:color="auto"/>
              <w:left w:val="single" w:sz="6" w:space="0" w:color="auto"/>
              <w:bottom w:val="single" w:sz="6" w:space="0" w:color="auto"/>
              <w:right w:val="single" w:sz="6" w:space="0" w:color="auto"/>
            </w:tcBorders>
            <w:shd w:val="clear" w:color="auto" w:fill="auto"/>
            <w:vAlign w:val="center"/>
          </w:tcPr>
          <w:p w14:paraId="6899CAB7"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60~70</w:t>
            </w:r>
          </w:p>
        </w:tc>
        <w:tc>
          <w:tcPr>
            <w:tcW w:w="1263" w:type="pct"/>
            <w:tcBorders>
              <w:top w:val="single" w:sz="6" w:space="0" w:color="auto"/>
              <w:left w:val="single" w:sz="6" w:space="0" w:color="auto"/>
              <w:bottom w:val="single" w:sz="6" w:space="0" w:color="auto"/>
              <w:right w:val="single" w:sz="8" w:space="0" w:color="auto"/>
            </w:tcBorders>
            <w:shd w:val="clear" w:color="auto" w:fill="auto"/>
            <w:vAlign w:val="center"/>
          </w:tcPr>
          <w:p w14:paraId="6F02BD12" w14:textId="77777777" w:rsidR="00665FFC" w:rsidRPr="00FD6DDD" w:rsidRDefault="00665FFC">
            <w:pPr>
              <w:spacing w:line="360" w:lineRule="auto"/>
              <w:ind w:firstLineChars="200" w:firstLine="480"/>
              <w:rPr>
                <w:rFonts w:ascii="宋体" w:hAnsi="宋体" w:hint="eastAsia"/>
                <w:kern w:val="0"/>
                <w:sz w:val="24"/>
              </w:rPr>
            </w:pPr>
          </w:p>
        </w:tc>
      </w:tr>
      <w:tr w:rsidR="00665FFC" w:rsidRPr="00FD6DDD" w14:paraId="190E4926" w14:textId="77777777">
        <w:trPr>
          <w:trHeight w:val="355"/>
          <w:jc w:val="center"/>
        </w:trPr>
        <w:tc>
          <w:tcPr>
            <w:tcW w:w="747" w:type="pct"/>
            <w:tcBorders>
              <w:top w:val="single" w:sz="6" w:space="0" w:color="auto"/>
              <w:left w:val="single" w:sz="8" w:space="0" w:color="auto"/>
              <w:bottom w:val="single" w:sz="6" w:space="0" w:color="auto"/>
              <w:right w:val="single" w:sz="6" w:space="0" w:color="auto"/>
            </w:tcBorders>
            <w:shd w:val="clear" w:color="auto" w:fill="auto"/>
            <w:vAlign w:val="center"/>
          </w:tcPr>
          <w:p w14:paraId="768DD30B"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3</w:t>
            </w:r>
          </w:p>
        </w:tc>
        <w:tc>
          <w:tcPr>
            <w:tcW w:w="1298" w:type="pct"/>
            <w:tcBorders>
              <w:top w:val="single" w:sz="6" w:space="0" w:color="auto"/>
              <w:left w:val="single" w:sz="6" w:space="0" w:color="auto"/>
              <w:bottom w:val="single" w:sz="6" w:space="0" w:color="auto"/>
              <w:right w:val="single" w:sz="6" w:space="0" w:color="auto"/>
            </w:tcBorders>
            <w:shd w:val="clear" w:color="auto" w:fill="auto"/>
            <w:vAlign w:val="center"/>
          </w:tcPr>
          <w:p w14:paraId="39E63D3D"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烟气流速</w:t>
            </w:r>
          </w:p>
        </w:tc>
        <w:tc>
          <w:tcPr>
            <w:tcW w:w="837" w:type="pct"/>
            <w:tcBorders>
              <w:top w:val="single" w:sz="6" w:space="0" w:color="auto"/>
              <w:left w:val="single" w:sz="6" w:space="0" w:color="auto"/>
              <w:bottom w:val="single" w:sz="6" w:space="0" w:color="auto"/>
              <w:right w:val="single" w:sz="6" w:space="0" w:color="auto"/>
            </w:tcBorders>
            <w:shd w:val="clear" w:color="auto" w:fill="auto"/>
            <w:vAlign w:val="center"/>
          </w:tcPr>
          <w:p w14:paraId="50C82AE5"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m/s</w:t>
            </w:r>
          </w:p>
        </w:tc>
        <w:tc>
          <w:tcPr>
            <w:tcW w:w="853" w:type="pct"/>
            <w:tcBorders>
              <w:top w:val="single" w:sz="6" w:space="0" w:color="auto"/>
              <w:left w:val="single" w:sz="6" w:space="0" w:color="auto"/>
              <w:bottom w:val="single" w:sz="6" w:space="0" w:color="auto"/>
              <w:right w:val="single" w:sz="6" w:space="0" w:color="auto"/>
            </w:tcBorders>
            <w:shd w:val="clear" w:color="auto" w:fill="auto"/>
            <w:vAlign w:val="center"/>
          </w:tcPr>
          <w:p w14:paraId="2A2275F3"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≤1.2</w:t>
            </w:r>
          </w:p>
        </w:tc>
        <w:tc>
          <w:tcPr>
            <w:tcW w:w="1263" w:type="pct"/>
            <w:tcBorders>
              <w:top w:val="single" w:sz="6" w:space="0" w:color="auto"/>
              <w:left w:val="single" w:sz="6" w:space="0" w:color="auto"/>
              <w:bottom w:val="single" w:sz="6" w:space="0" w:color="auto"/>
              <w:right w:val="single" w:sz="8" w:space="0" w:color="auto"/>
            </w:tcBorders>
            <w:shd w:val="clear" w:color="auto" w:fill="auto"/>
            <w:vAlign w:val="center"/>
          </w:tcPr>
          <w:p w14:paraId="0713AE31" w14:textId="77777777" w:rsidR="00665FFC" w:rsidRPr="00FD6DDD" w:rsidRDefault="00665FFC">
            <w:pPr>
              <w:spacing w:line="360" w:lineRule="auto"/>
              <w:ind w:firstLineChars="200" w:firstLine="480"/>
              <w:rPr>
                <w:rFonts w:ascii="宋体" w:hAnsi="宋体" w:hint="eastAsia"/>
                <w:kern w:val="0"/>
                <w:sz w:val="24"/>
              </w:rPr>
            </w:pPr>
          </w:p>
        </w:tc>
      </w:tr>
      <w:tr w:rsidR="00665FFC" w:rsidRPr="00FD6DDD" w14:paraId="2CA6E879" w14:textId="77777777">
        <w:trPr>
          <w:trHeight w:val="231"/>
          <w:jc w:val="center"/>
        </w:trPr>
        <w:tc>
          <w:tcPr>
            <w:tcW w:w="747" w:type="pct"/>
            <w:tcBorders>
              <w:top w:val="single" w:sz="6" w:space="0" w:color="auto"/>
              <w:left w:val="single" w:sz="8" w:space="0" w:color="auto"/>
              <w:bottom w:val="single" w:sz="6" w:space="0" w:color="auto"/>
              <w:right w:val="single" w:sz="6" w:space="0" w:color="auto"/>
            </w:tcBorders>
            <w:shd w:val="clear" w:color="auto" w:fill="auto"/>
            <w:vAlign w:val="center"/>
          </w:tcPr>
          <w:p w14:paraId="5418E4E2"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4</w:t>
            </w:r>
          </w:p>
        </w:tc>
        <w:tc>
          <w:tcPr>
            <w:tcW w:w="1298" w:type="pct"/>
            <w:tcBorders>
              <w:top w:val="single" w:sz="6" w:space="0" w:color="auto"/>
              <w:left w:val="single" w:sz="6" w:space="0" w:color="auto"/>
              <w:bottom w:val="single" w:sz="6" w:space="0" w:color="auto"/>
              <w:right w:val="single" w:sz="6" w:space="0" w:color="auto"/>
            </w:tcBorders>
            <w:shd w:val="clear" w:color="auto" w:fill="auto"/>
            <w:vAlign w:val="center"/>
          </w:tcPr>
          <w:p w14:paraId="5A11A723"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排放颗粒物浓度</w:t>
            </w:r>
          </w:p>
        </w:tc>
        <w:tc>
          <w:tcPr>
            <w:tcW w:w="837" w:type="pct"/>
            <w:tcBorders>
              <w:top w:val="single" w:sz="6" w:space="0" w:color="auto"/>
              <w:left w:val="single" w:sz="6" w:space="0" w:color="auto"/>
              <w:bottom w:val="single" w:sz="6" w:space="0" w:color="auto"/>
              <w:right w:val="single" w:sz="6" w:space="0" w:color="auto"/>
            </w:tcBorders>
            <w:shd w:val="clear" w:color="auto" w:fill="auto"/>
            <w:vAlign w:val="center"/>
          </w:tcPr>
          <w:p w14:paraId="7245DF46"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mg/Nm3</w:t>
            </w:r>
          </w:p>
        </w:tc>
        <w:tc>
          <w:tcPr>
            <w:tcW w:w="853" w:type="pct"/>
            <w:tcBorders>
              <w:top w:val="single" w:sz="6" w:space="0" w:color="auto"/>
              <w:left w:val="single" w:sz="6" w:space="0" w:color="auto"/>
              <w:bottom w:val="single" w:sz="6" w:space="0" w:color="auto"/>
              <w:right w:val="single" w:sz="6" w:space="0" w:color="auto"/>
            </w:tcBorders>
            <w:shd w:val="clear" w:color="auto" w:fill="auto"/>
            <w:vAlign w:val="center"/>
          </w:tcPr>
          <w:p w14:paraId="7D938067"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≤20</w:t>
            </w:r>
          </w:p>
        </w:tc>
        <w:tc>
          <w:tcPr>
            <w:tcW w:w="1263" w:type="pct"/>
            <w:tcBorders>
              <w:top w:val="single" w:sz="6" w:space="0" w:color="auto"/>
              <w:left w:val="single" w:sz="6" w:space="0" w:color="auto"/>
              <w:bottom w:val="single" w:sz="6" w:space="0" w:color="auto"/>
              <w:right w:val="single" w:sz="8" w:space="0" w:color="auto"/>
            </w:tcBorders>
            <w:shd w:val="clear" w:color="auto" w:fill="auto"/>
            <w:vAlign w:val="center"/>
          </w:tcPr>
          <w:p w14:paraId="1EB1F8EA"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标态、湿基、实际氧</w:t>
            </w:r>
          </w:p>
        </w:tc>
      </w:tr>
      <w:tr w:rsidR="00665FFC" w:rsidRPr="00FD6DDD" w14:paraId="64A76911" w14:textId="77777777">
        <w:trPr>
          <w:trHeight w:val="231"/>
          <w:jc w:val="center"/>
        </w:trPr>
        <w:tc>
          <w:tcPr>
            <w:tcW w:w="747" w:type="pct"/>
            <w:tcBorders>
              <w:top w:val="single" w:sz="6" w:space="0" w:color="auto"/>
              <w:left w:val="single" w:sz="8" w:space="0" w:color="auto"/>
              <w:bottom w:val="single" w:sz="8" w:space="0" w:color="auto"/>
              <w:right w:val="single" w:sz="6" w:space="0" w:color="auto"/>
            </w:tcBorders>
            <w:shd w:val="clear" w:color="auto" w:fill="auto"/>
            <w:vAlign w:val="center"/>
          </w:tcPr>
          <w:p w14:paraId="1A313E07"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5</w:t>
            </w:r>
          </w:p>
        </w:tc>
        <w:tc>
          <w:tcPr>
            <w:tcW w:w="1298" w:type="pct"/>
            <w:tcBorders>
              <w:top w:val="single" w:sz="6" w:space="0" w:color="auto"/>
              <w:left w:val="single" w:sz="6" w:space="0" w:color="auto"/>
              <w:bottom w:val="single" w:sz="8" w:space="0" w:color="auto"/>
              <w:right w:val="single" w:sz="6" w:space="0" w:color="auto"/>
            </w:tcBorders>
            <w:shd w:val="clear" w:color="auto" w:fill="auto"/>
            <w:vAlign w:val="center"/>
          </w:tcPr>
          <w:p w14:paraId="6E2564BD"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除雾除尘效率</w:t>
            </w:r>
          </w:p>
        </w:tc>
        <w:tc>
          <w:tcPr>
            <w:tcW w:w="837" w:type="pct"/>
            <w:tcBorders>
              <w:top w:val="single" w:sz="6" w:space="0" w:color="auto"/>
              <w:left w:val="single" w:sz="6" w:space="0" w:color="auto"/>
              <w:bottom w:val="single" w:sz="8" w:space="0" w:color="auto"/>
              <w:right w:val="single" w:sz="6" w:space="0" w:color="auto"/>
            </w:tcBorders>
            <w:shd w:val="clear" w:color="auto" w:fill="auto"/>
            <w:vAlign w:val="center"/>
          </w:tcPr>
          <w:p w14:paraId="2B968A77"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w:t>
            </w:r>
          </w:p>
        </w:tc>
        <w:tc>
          <w:tcPr>
            <w:tcW w:w="853" w:type="pct"/>
            <w:tcBorders>
              <w:top w:val="single" w:sz="6" w:space="0" w:color="auto"/>
              <w:left w:val="single" w:sz="6" w:space="0" w:color="auto"/>
              <w:bottom w:val="single" w:sz="8" w:space="0" w:color="auto"/>
              <w:right w:val="single" w:sz="6" w:space="0" w:color="auto"/>
            </w:tcBorders>
            <w:shd w:val="clear" w:color="auto" w:fill="auto"/>
            <w:vAlign w:val="center"/>
          </w:tcPr>
          <w:p w14:paraId="494ACEF9"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≥92.3</w:t>
            </w:r>
          </w:p>
        </w:tc>
        <w:tc>
          <w:tcPr>
            <w:tcW w:w="1263" w:type="pct"/>
            <w:tcBorders>
              <w:top w:val="single" w:sz="6" w:space="0" w:color="auto"/>
              <w:left w:val="single" w:sz="6" w:space="0" w:color="auto"/>
              <w:bottom w:val="single" w:sz="8" w:space="0" w:color="auto"/>
              <w:right w:val="single" w:sz="8" w:space="0" w:color="auto"/>
            </w:tcBorders>
            <w:shd w:val="clear" w:color="auto" w:fill="auto"/>
            <w:vAlign w:val="center"/>
          </w:tcPr>
          <w:p w14:paraId="55F2F4D5" w14:textId="77777777" w:rsidR="00665FFC" w:rsidRPr="00FD6DDD" w:rsidRDefault="00665FFC">
            <w:pPr>
              <w:spacing w:line="360" w:lineRule="auto"/>
              <w:ind w:firstLineChars="200" w:firstLine="480"/>
              <w:rPr>
                <w:rFonts w:ascii="宋体" w:hAnsi="宋体" w:hint="eastAsia"/>
                <w:kern w:val="0"/>
                <w:sz w:val="24"/>
              </w:rPr>
            </w:pPr>
          </w:p>
        </w:tc>
      </w:tr>
    </w:tbl>
    <w:p w14:paraId="05769B47" w14:textId="77777777" w:rsidR="00665FFC" w:rsidRPr="00FD6DDD" w:rsidRDefault="00665FFC">
      <w:pPr>
        <w:spacing w:line="360" w:lineRule="auto"/>
        <w:ind w:firstLineChars="200" w:firstLine="480"/>
        <w:rPr>
          <w:rFonts w:ascii="宋体" w:hAnsi="宋体" w:hint="eastAsia"/>
          <w:kern w:val="0"/>
          <w:sz w:val="24"/>
        </w:rPr>
      </w:pPr>
    </w:p>
    <w:p w14:paraId="322FAE10"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本改造项目湿式静电除尘器的技术参数如下：</w:t>
      </w:r>
    </w:p>
    <w:tbl>
      <w:tblPr>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936"/>
        <w:gridCol w:w="2297"/>
        <w:gridCol w:w="2849"/>
        <w:gridCol w:w="2204"/>
      </w:tblGrid>
      <w:tr w:rsidR="00665FFC" w:rsidRPr="00FD6DDD" w14:paraId="59984E67" w14:textId="77777777">
        <w:trPr>
          <w:tblHeader/>
        </w:trPr>
        <w:tc>
          <w:tcPr>
            <w:tcW w:w="1843" w:type="pct"/>
            <w:gridSpan w:val="2"/>
            <w:tcBorders>
              <w:top w:val="single" w:sz="8" w:space="0" w:color="auto"/>
              <w:left w:val="single" w:sz="8" w:space="0" w:color="auto"/>
              <w:bottom w:val="single" w:sz="6" w:space="0" w:color="auto"/>
              <w:right w:val="single" w:sz="6" w:space="0" w:color="auto"/>
            </w:tcBorders>
            <w:shd w:val="clear" w:color="auto" w:fill="auto"/>
            <w:vAlign w:val="center"/>
          </w:tcPr>
          <w:p w14:paraId="6A356949"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项目</w:t>
            </w:r>
          </w:p>
        </w:tc>
        <w:tc>
          <w:tcPr>
            <w:tcW w:w="1773" w:type="pct"/>
            <w:tcBorders>
              <w:top w:val="single" w:sz="8" w:space="0" w:color="auto"/>
              <w:left w:val="single" w:sz="6" w:space="0" w:color="auto"/>
              <w:bottom w:val="single" w:sz="6" w:space="0" w:color="auto"/>
              <w:right w:val="single" w:sz="6" w:space="0" w:color="auto"/>
            </w:tcBorders>
            <w:shd w:val="clear" w:color="auto" w:fill="auto"/>
          </w:tcPr>
          <w:p w14:paraId="1E150EAE"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数据</w:t>
            </w:r>
          </w:p>
        </w:tc>
        <w:tc>
          <w:tcPr>
            <w:tcW w:w="1383" w:type="pct"/>
            <w:tcBorders>
              <w:top w:val="single" w:sz="8" w:space="0" w:color="auto"/>
              <w:left w:val="single" w:sz="6" w:space="0" w:color="auto"/>
              <w:bottom w:val="single" w:sz="6" w:space="0" w:color="auto"/>
              <w:right w:val="single" w:sz="8" w:space="0" w:color="auto"/>
            </w:tcBorders>
            <w:shd w:val="clear" w:color="auto" w:fill="auto"/>
            <w:vAlign w:val="center"/>
          </w:tcPr>
          <w:p w14:paraId="28E0F80A"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备注</w:t>
            </w:r>
          </w:p>
        </w:tc>
      </w:tr>
      <w:tr w:rsidR="00665FFC" w:rsidRPr="00FD6DDD" w14:paraId="4106E8CB" w14:textId="77777777">
        <w:tc>
          <w:tcPr>
            <w:tcW w:w="1843" w:type="pct"/>
            <w:gridSpan w:val="2"/>
            <w:tcBorders>
              <w:top w:val="single" w:sz="6" w:space="0" w:color="auto"/>
              <w:left w:val="single" w:sz="8" w:space="0" w:color="auto"/>
              <w:bottom w:val="single" w:sz="6" w:space="0" w:color="auto"/>
              <w:right w:val="single" w:sz="6" w:space="0" w:color="auto"/>
            </w:tcBorders>
            <w:shd w:val="clear" w:color="auto" w:fill="auto"/>
            <w:vAlign w:val="center"/>
          </w:tcPr>
          <w:p w14:paraId="4304BD27"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数量</w:t>
            </w:r>
          </w:p>
        </w:tc>
        <w:tc>
          <w:tcPr>
            <w:tcW w:w="1773" w:type="pct"/>
            <w:tcBorders>
              <w:top w:val="single" w:sz="6" w:space="0" w:color="auto"/>
              <w:left w:val="single" w:sz="6" w:space="0" w:color="auto"/>
              <w:bottom w:val="single" w:sz="6" w:space="0" w:color="auto"/>
              <w:right w:val="single" w:sz="6" w:space="0" w:color="auto"/>
            </w:tcBorders>
            <w:shd w:val="clear" w:color="auto" w:fill="auto"/>
            <w:vAlign w:val="center"/>
          </w:tcPr>
          <w:p w14:paraId="27D9650D"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1台</w:t>
            </w:r>
          </w:p>
        </w:tc>
        <w:tc>
          <w:tcPr>
            <w:tcW w:w="1383" w:type="pct"/>
            <w:tcBorders>
              <w:top w:val="single" w:sz="6" w:space="0" w:color="auto"/>
              <w:left w:val="single" w:sz="6" w:space="0" w:color="auto"/>
              <w:bottom w:val="single" w:sz="6" w:space="0" w:color="auto"/>
              <w:right w:val="single" w:sz="8" w:space="0" w:color="auto"/>
            </w:tcBorders>
            <w:shd w:val="clear" w:color="auto" w:fill="auto"/>
            <w:vAlign w:val="center"/>
          </w:tcPr>
          <w:p w14:paraId="5A065C11" w14:textId="77777777" w:rsidR="00665FFC" w:rsidRPr="00FD6DDD" w:rsidRDefault="00665FFC">
            <w:pPr>
              <w:spacing w:line="360" w:lineRule="auto"/>
              <w:ind w:firstLineChars="200" w:firstLine="480"/>
              <w:rPr>
                <w:rFonts w:ascii="宋体" w:hAnsi="宋体" w:hint="eastAsia"/>
                <w:kern w:val="0"/>
                <w:sz w:val="24"/>
              </w:rPr>
            </w:pPr>
          </w:p>
        </w:tc>
      </w:tr>
      <w:tr w:rsidR="00665FFC" w:rsidRPr="00FD6DDD" w14:paraId="76E52023" w14:textId="77777777">
        <w:tc>
          <w:tcPr>
            <w:tcW w:w="1843" w:type="pct"/>
            <w:gridSpan w:val="2"/>
            <w:tcBorders>
              <w:top w:val="single" w:sz="6" w:space="0" w:color="auto"/>
              <w:left w:val="single" w:sz="8" w:space="0" w:color="auto"/>
              <w:bottom w:val="single" w:sz="6" w:space="0" w:color="auto"/>
              <w:right w:val="single" w:sz="6" w:space="0" w:color="auto"/>
            </w:tcBorders>
            <w:shd w:val="clear" w:color="auto" w:fill="auto"/>
            <w:vAlign w:val="center"/>
          </w:tcPr>
          <w:p w14:paraId="411D8DCF"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型式</w:t>
            </w:r>
          </w:p>
        </w:tc>
        <w:tc>
          <w:tcPr>
            <w:tcW w:w="1773" w:type="pct"/>
            <w:tcBorders>
              <w:top w:val="single" w:sz="6" w:space="0" w:color="auto"/>
              <w:left w:val="single" w:sz="6" w:space="0" w:color="auto"/>
              <w:bottom w:val="single" w:sz="6" w:space="0" w:color="auto"/>
              <w:right w:val="single" w:sz="6" w:space="0" w:color="auto"/>
            </w:tcBorders>
            <w:shd w:val="clear" w:color="auto" w:fill="auto"/>
            <w:vAlign w:val="center"/>
          </w:tcPr>
          <w:p w14:paraId="25D624C7"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立式/落地</w:t>
            </w:r>
          </w:p>
        </w:tc>
        <w:tc>
          <w:tcPr>
            <w:tcW w:w="1383" w:type="pct"/>
            <w:tcBorders>
              <w:top w:val="single" w:sz="6" w:space="0" w:color="auto"/>
              <w:left w:val="single" w:sz="6" w:space="0" w:color="auto"/>
              <w:bottom w:val="single" w:sz="6" w:space="0" w:color="auto"/>
              <w:right w:val="single" w:sz="8" w:space="0" w:color="auto"/>
            </w:tcBorders>
            <w:shd w:val="clear" w:color="auto" w:fill="auto"/>
            <w:vAlign w:val="center"/>
          </w:tcPr>
          <w:p w14:paraId="234DB352" w14:textId="77777777" w:rsidR="00665FFC" w:rsidRPr="00FD6DDD" w:rsidRDefault="00665FFC">
            <w:pPr>
              <w:spacing w:line="360" w:lineRule="auto"/>
              <w:ind w:firstLineChars="200" w:firstLine="480"/>
              <w:rPr>
                <w:rFonts w:ascii="宋体" w:hAnsi="宋体" w:hint="eastAsia"/>
                <w:kern w:val="0"/>
                <w:sz w:val="24"/>
              </w:rPr>
            </w:pPr>
          </w:p>
        </w:tc>
      </w:tr>
      <w:tr w:rsidR="00665FFC" w:rsidRPr="00FD6DDD" w14:paraId="5EC9EF42" w14:textId="77777777">
        <w:tc>
          <w:tcPr>
            <w:tcW w:w="1843" w:type="pct"/>
            <w:gridSpan w:val="2"/>
            <w:tcBorders>
              <w:top w:val="single" w:sz="6" w:space="0" w:color="auto"/>
              <w:left w:val="single" w:sz="8" w:space="0" w:color="auto"/>
              <w:bottom w:val="single" w:sz="6" w:space="0" w:color="auto"/>
              <w:right w:val="single" w:sz="6" w:space="0" w:color="auto"/>
            </w:tcBorders>
            <w:shd w:val="clear" w:color="auto" w:fill="auto"/>
            <w:vAlign w:val="center"/>
          </w:tcPr>
          <w:p w14:paraId="4F0EC644"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烟气进出方式</w:t>
            </w:r>
          </w:p>
        </w:tc>
        <w:tc>
          <w:tcPr>
            <w:tcW w:w="1773" w:type="pct"/>
            <w:tcBorders>
              <w:top w:val="single" w:sz="6" w:space="0" w:color="auto"/>
              <w:left w:val="single" w:sz="6" w:space="0" w:color="auto"/>
              <w:bottom w:val="single" w:sz="6" w:space="0" w:color="auto"/>
              <w:right w:val="single" w:sz="6" w:space="0" w:color="auto"/>
            </w:tcBorders>
            <w:shd w:val="clear" w:color="auto" w:fill="auto"/>
            <w:vAlign w:val="center"/>
          </w:tcPr>
          <w:p w14:paraId="04D8F9BF"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下进、顶出</w:t>
            </w:r>
          </w:p>
        </w:tc>
        <w:tc>
          <w:tcPr>
            <w:tcW w:w="1383" w:type="pct"/>
            <w:tcBorders>
              <w:top w:val="single" w:sz="6" w:space="0" w:color="auto"/>
              <w:left w:val="single" w:sz="6" w:space="0" w:color="auto"/>
              <w:bottom w:val="single" w:sz="6" w:space="0" w:color="auto"/>
              <w:right w:val="single" w:sz="8" w:space="0" w:color="auto"/>
            </w:tcBorders>
            <w:shd w:val="clear" w:color="auto" w:fill="auto"/>
            <w:vAlign w:val="center"/>
          </w:tcPr>
          <w:p w14:paraId="12F1BC1A" w14:textId="77777777" w:rsidR="00665FFC" w:rsidRPr="00FD6DDD" w:rsidRDefault="00665FFC">
            <w:pPr>
              <w:spacing w:line="360" w:lineRule="auto"/>
              <w:ind w:firstLineChars="200" w:firstLine="480"/>
              <w:rPr>
                <w:rFonts w:ascii="宋体" w:hAnsi="宋体" w:hint="eastAsia"/>
                <w:kern w:val="0"/>
                <w:sz w:val="24"/>
              </w:rPr>
            </w:pPr>
          </w:p>
        </w:tc>
      </w:tr>
      <w:tr w:rsidR="00665FFC" w:rsidRPr="00FD6DDD" w14:paraId="0477404C" w14:textId="77777777">
        <w:tc>
          <w:tcPr>
            <w:tcW w:w="1843" w:type="pct"/>
            <w:gridSpan w:val="2"/>
            <w:tcBorders>
              <w:top w:val="single" w:sz="6" w:space="0" w:color="auto"/>
              <w:left w:val="single" w:sz="8" w:space="0" w:color="auto"/>
              <w:bottom w:val="single" w:sz="6" w:space="0" w:color="auto"/>
              <w:right w:val="single" w:sz="6" w:space="0" w:color="auto"/>
            </w:tcBorders>
            <w:shd w:val="clear" w:color="auto" w:fill="auto"/>
            <w:vAlign w:val="center"/>
          </w:tcPr>
          <w:p w14:paraId="03ECB190"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支架材质</w:t>
            </w:r>
          </w:p>
        </w:tc>
        <w:tc>
          <w:tcPr>
            <w:tcW w:w="1773" w:type="pct"/>
            <w:tcBorders>
              <w:top w:val="single" w:sz="6" w:space="0" w:color="auto"/>
              <w:left w:val="single" w:sz="6" w:space="0" w:color="auto"/>
              <w:bottom w:val="single" w:sz="6" w:space="0" w:color="auto"/>
              <w:right w:val="single" w:sz="6" w:space="0" w:color="auto"/>
            </w:tcBorders>
            <w:shd w:val="clear" w:color="auto" w:fill="auto"/>
            <w:vAlign w:val="center"/>
          </w:tcPr>
          <w:p w14:paraId="2A649B15"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Q235B+玻璃钢防腐</w:t>
            </w:r>
          </w:p>
        </w:tc>
        <w:tc>
          <w:tcPr>
            <w:tcW w:w="1383" w:type="pct"/>
            <w:tcBorders>
              <w:top w:val="single" w:sz="6" w:space="0" w:color="auto"/>
              <w:left w:val="single" w:sz="6" w:space="0" w:color="auto"/>
              <w:bottom w:val="single" w:sz="6" w:space="0" w:color="auto"/>
              <w:right w:val="single" w:sz="8" w:space="0" w:color="auto"/>
            </w:tcBorders>
            <w:shd w:val="clear" w:color="auto" w:fill="auto"/>
            <w:vAlign w:val="center"/>
          </w:tcPr>
          <w:p w14:paraId="709E5030" w14:textId="77777777" w:rsidR="00665FFC" w:rsidRPr="00FD6DDD" w:rsidRDefault="00665FFC">
            <w:pPr>
              <w:spacing w:line="360" w:lineRule="auto"/>
              <w:ind w:firstLineChars="200" w:firstLine="480"/>
              <w:rPr>
                <w:rFonts w:ascii="宋体" w:hAnsi="宋体" w:hint="eastAsia"/>
                <w:kern w:val="0"/>
                <w:sz w:val="24"/>
              </w:rPr>
            </w:pPr>
          </w:p>
        </w:tc>
      </w:tr>
      <w:tr w:rsidR="00665FFC" w:rsidRPr="00FD6DDD" w14:paraId="33970D26" w14:textId="77777777">
        <w:tc>
          <w:tcPr>
            <w:tcW w:w="1843" w:type="pct"/>
            <w:gridSpan w:val="2"/>
            <w:tcBorders>
              <w:top w:val="single" w:sz="6" w:space="0" w:color="auto"/>
              <w:left w:val="single" w:sz="8" w:space="0" w:color="auto"/>
              <w:bottom w:val="single" w:sz="6" w:space="0" w:color="auto"/>
              <w:right w:val="single" w:sz="6" w:space="0" w:color="auto"/>
            </w:tcBorders>
            <w:shd w:val="clear" w:color="auto" w:fill="auto"/>
            <w:vAlign w:val="center"/>
          </w:tcPr>
          <w:p w14:paraId="6DEA44A6"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壳体材质</w:t>
            </w:r>
          </w:p>
        </w:tc>
        <w:tc>
          <w:tcPr>
            <w:tcW w:w="1773" w:type="pct"/>
            <w:tcBorders>
              <w:top w:val="single" w:sz="6" w:space="0" w:color="auto"/>
              <w:left w:val="single" w:sz="6" w:space="0" w:color="auto"/>
              <w:bottom w:val="single" w:sz="6" w:space="0" w:color="auto"/>
              <w:right w:val="single" w:sz="6" w:space="0" w:color="auto"/>
            </w:tcBorders>
            <w:shd w:val="clear" w:color="auto" w:fill="auto"/>
            <w:vAlign w:val="center"/>
          </w:tcPr>
          <w:p w14:paraId="4F58987A"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玻璃钢</w:t>
            </w:r>
          </w:p>
        </w:tc>
        <w:tc>
          <w:tcPr>
            <w:tcW w:w="1383" w:type="pct"/>
            <w:tcBorders>
              <w:top w:val="single" w:sz="6" w:space="0" w:color="auto"/>
              <w:left w:val="single" w:sz="6" w:space="0" w:color="auto"/>
              <w:bottom w:val="single" w:sz="6" w:space="0" w:color="auto"/>
              <w:right w:val="single" w:sz="8" w:space="0" w:color="auto"/>
            </w:tcBorders>
            <w:shd w:val="clear" w:color="auto" w:fill="auto"/>
            <w:vAlign w:val="center"/>
          </w:tcPr>
          <w:p w14:paraId="14DE6A0C" w14:textId="77777777" w:rsidR="00665FFC" w:rsidRPr="00FD6DDD" w:rsidRDefault="00665FFC">
            <w:pPr>
              <w:spacing w:line="360" w:lineRule="auto"/>
              <w:ind w:firstLineChars="200" w:firstLine="480"/>
              <w:rPr>
                <w:rFonts w:ascii="宋体" w:hAnsi="宋体" w:hint="eastAsia"/>
                <w:kern w:val="0"/>
                <w:sz w:val="24"/>
              </w:rPr>
            </w:pPr>
          </w:p>
        </w:tc>
      </w:tr>
      <w:tr w:rsidR="00665FFC" w:rsidRPr="00FD6DDD" w14:paraId="296FAD8E" w14:textId="77777777">
        <w:tc>
          <w:tcPr>
            <w:tcW w:w="403" w:type="pct"/>
            <w:vMerge w:val="restart"/>
            <w:tcBorders>
              <w:top w:val="single" w:sz="6" w:space="0" w:color="auto"/>
              <w:left w:val="single" w:sz="8" w:space="0" w:color="auto"/>
              <w:bottom w:val="single" w:sz="6" w:space="0" w:color="auto"/>
              <w:right w:val="single" w:sz="6" w:space="0" w:color="auto"/>
            </w:tcBorders>
            <w:shd w:val="clear" w:color="auto" w:fill="auto"/>
            <w:vAlign w:val="center"/>
          </w:tcPr>
          <w:p w14:paraId="44E04CE3"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阳</w:t>
            </w:r>
          </w:p>
          <w:p w14:paraId="6BF27163"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极</w:t>
            </w:r>
          </w:p>
          <w:p w14:paraId="4EF4C366"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管</w:t>
            </w:r>
          </w:p>
        </w:tc>
        <w:tc>
          <w:tcPr>
            <w:tcW w:w="1440" w:type="pct"/>
            <w:tcBorders>
              <w:top w:val="single" w:sz="6" w:space="0" w:color="auto"/>
              <w:left w:val="single" w:sz="6" w:space="0" w:color="auto"/>
              <w:bottom w:val="single" w:sz="6" w:space="0" w:color="auto"/>
              <w:right w:val="single" w:sz="6" w:space="0" w:color="auto"/>
            </w:tcBorders>
            <w:shd w:val="clear" w:color="auto" w:fill="auto"/>
            <w:vAlign w:val="center"/>
          </w:tcPr>
          <w:p w14:paraId="1EF8F134"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型式</w:t>
            </w:r>
          </w:p>
        </w:tc>
        <w:tc>
          <w:tcPr>
            <w:tcW w:w="1773" w:type="pct"/>
            <w:tcBorders>
              <w:top w:val="single" w:sz="6" w:space="0" w:color="auto"/>
              <w:left w:val="single" w:sz="6" w:space="0" w:color="auto"/>
              <w:bottom w:val="single" w:sz="6" w:space="0" w:color="auto"/>
              <w:right w:val="single" w:sz="6" w:space="0" w:color="auto"/>
            </w:tcBorders>
            <w:shd w:val="clear" w:color="auto" w:fill="auto"/>
            <w:vAlign w:val="center"/>
          </w:tcPr>
          <w:p w14:paraId="4F4A26DD"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六边形蜂窝式</w:t>
            </w:r>
          </w:p>
        </w:tc>
        <w:tc>
          <w:tcPr>
            <w:tcW w:w="1383" w:type="pct"/>
            <w:tcBorders>
              <w:top w:val="single" w:sz="6" w:space="0" w:color="auto"/>
              <w:left w:val="single" w:sz="6" w:space="0" w:color="auto"/>
              <w:bottom w:val="single" w:sz="6" w:space="0" w:color="auto"/>
              <w:right w:val="single" w:sz="8" w:space="0" w:color="auto"/>
            </w:tcBorders>
            <w:shd w:val="clear" w:color="auto" w:fill="auto"/>
            <w:vAlign w:val="center"/>
          </w:tcPr>
          <w:p w14:paraId="6AC1D75B" w14:textId="77777777" w:rsidR="00665FFC" w:rsidRPr="00FD6DDD" w:rsidRDefault="00665FFC">
            <w:pPr>
              <w:spacing w:line="360" w:lineRule="auto"/>
              <w:ind w:firstLineChars="200" w:firstLine="480"/>
              <w:rPr>
                <w:rFonts w:ascii="宋体" w:hAnsi="宋体" w:hint="eastAsia"/>
                <w:kern w:val="0"/>
                <w:sz w:val="24"/>
              </w:rPr>
            </w:pPr>
          </w:p>
        </w:tc>
      </w:tr>
      <w:tr w:rsidR="00665FFC" w:rsidRPr="00FD6DDD" w14:paraId="0CFE04E6" w14:textId="77777777">
        <w:tc>
          <w:tcPr>
            <w:tcW w:w="403" w:type="pct"/>
            <w:vMerge/>
            <w:tcBorders>
              <w:top w:val="single" w:sz="6" w:space="0" w:color="auto"/>
              <w:left w:val="single" w:sz="8" w:space="0" w:color="auto"/>
              <w:bottom w:val="single" w:sz="6" w:space="0" w:color="auto"/>
              <w:right w:val="single" w:sz="6" w:space="0" w:color="auto"/>
            </w:tcBorders>
            <w:shd w:val="clear" w:color="auto" w:fill="auto"/>
            <w:vAlign w:val="center"/>
          </w:tcPr>
          <w:p w14:paraId="3C61DEDA" w14:textId="77777777" w:rsidR="00665FFC" w:rsidRPr="00FD6DDD" w:rsidRDefault="00665FFC">
            <w:pPr>
              <w:spacing w:line="360" w:lineRule="auto"/>
              <w:ind w:firstLineChars="200" w:firstLine="480"/>
              <w:rPr>
                <w:rFonts w:ascii="宋体" w:hAnsi="宋体" w:hint="eastAsia"/>
                <w:kern w:val="0"/>
                <w:sz w:val="24"/>
              </w:rPr>
            </w:pPr>
          </w:p>
        </w:tc>
        <w:tc>
          <w:tcPr>
            <w:tcW w:w="1440" w:type="pct"/>
            <w:tcBorders>
              <w:top w:val="single" w:sz="6" w:space="0" w:color="auto"/>
              <w:left w:val="single" w:sz="6" w:space="0" w:color="auto"/>
              <w:bottom w:val="single" w:sz="6" w:space="0" w:color="auto"/>
              <w:right w:val="single" w:sz="6" w:space="0" w:color="auto"/>
            </w:tcBorders>
            <w:shd w:val="clear" w:color="auto" w:fill="auto"/>
            <w:vAlign w:val="center"/>
          </w:tcPr>
          <w:p w14:paraId="11AF28DD"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管径</w:t>
            </w:r>
          </w:p>
        </w:tc>
        <w:tc>
          <w:tcPr>
            <w:tcW w:w="1773" w:type="pct"/>
            <w:tcBorders>
              <w:top w:val="single" w:sz="6" w:space="0" w:color="auto"/>
              <w:left w:val="single" w:sz="6" w:space="0" w:color="auto"/>
              <w:bottom w:val="single" w:sz="6" w:space="0" w:color="auto"/>
              <w:right w:val="single" w:sz="6" w:space="0" w:color="auto"/>
            </w:tcBorders>
            <w:shd w:val="clear" w:color="auto" w:fill="auto"/>
            <w:vAlign w:val="center"/>
          </w:tcPr>
          <w:p w14:paraId="07BF6DB2"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内切圆；Ф300</w:t>
            </w:r>
          </w:p>
        </w:tc>
        <w:tc>
          <w:tcPr>
            <w:tcW w:w="1383" w:type="pct"/>
            <w:tcBorders>
              <w:top w:val="single" w:sz="6" w:space="0" w:color="auto"/>
              <w:left w:val="single" w:sz="6" w:space="0" w:color="auto"/>
              <w:bottom w:val="single" w:sz="6" w:space="0" w:color="auto"/>
              <w:right w:val="single" w:sz="8" w:space="0" w:color="auto"/>
            </w:tcBorders>
            <w:shd w:val="clear" w:color="auto" w:fill="auto"/>
            <w:vAlign w:val="center"/>
          </w:tcPr>
          <w:p w14:paraId="55DFFD1C" w14:textId="77777777" w:rsidR="00665FFC" w:rsidRPr="00FD6DDD" w:rsidRDefault="00665FFC">
            <w:pPr>
              <w:spacing w:line="360" w:lineRule="auto"/>
              <w:ind w:firstLineChars="200" w:firstLine="480"/>
              <w:rPr>
                <w:rFonts w:ascii="宋体" w:hAnsi="宋体" w:hint="eastAsia"/>
                <w:kern w:val="0"/>
                <w:sz w:val="24"/>
              </w:rPr>
            </w:pPr>
          </w:p>
        </w:tc>
      </w:tr>
      <w:tr w:rsidR="00665FFC" w:rsidRPr="00FD6DDD" w14:paraId="241F64F3" w14:textId="77777777">
        <w:tc>
          <w:tcPr>
            <w:tcW w:w="403" w:type="pct"/>
            <w:vMerge/>
            <w:tcBorders>
              <w:top w:val="single" w:sz="6" w:space="0" w:color="auto"/>
              <w:left w:val="single" w:sz="8" w:space="0" w:color="auto"/>
              <w:bottom w:val="single" w:sz="6" w:space="0" w:color="auto"/>
              <w:right w:val="single" w:sz="6" w:space="0" w:color="auto"/>
            </w:tcBorders>
            <w:shd w:val="clear" w:color="auto" w:fill="auto"/>
            <w:vAlign w:val="center"/>
          </w:tcPr>
          <w:p w14:paraId="080EAA59" w14:textId="77777777" w:rsidR="00665FFC" w:rsidRPr="00FD6DDD" w:rsidRDefault="00665FFC">
            <w:pPr>
              <w:spacing w:line="360" w:lineRule="auto"/>
              <w:ind w:firstLineChars="200" w:firstLine="480"/>
              <w:rPr>
                <w:rFonts w:ascii="宋体" w:hAnsi="宋体" w:hint="eastAsia"/>
                <w:kern w:val="0"/>
                <w:sz w:val="24"/>
              </w:rPr>
            </w:pPr>
          </w:p>
        </w:tc>
        <w:tc>
          <w:tcPr>
            <w:tcW w:w="1440" w:type="pct"/>
            <w:tcBorders>
              <w:top w:val="single" w:sz="6" w:space="0" w:color="auto"/>
              <w:left w:val="single" w:sz="6" w:space="0" w:color="auto"/>
              <w:bottom w:val="single" w:sz="6" w:space="0" w:color="auto"/>
              <w:right w:val="single" w:sz="6" w:space="0" w:color="auto"/>
            </w:tcBorders>
            <w:shd w:val="clear" w:color="auto" w:fill="auto"/>
            <w:vAlign w:val="center"/>
          </w:tcPr>
          <w:p w14:paraId="35A9D40D"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材质</w:t>
            </w:r>
          </w:p>
        </w:tc>
        <w:tc>
          <w:tcPr>
            <w:tcW w:w="1773" w:type="pct"/>
            <w:tcBorders>
              <w:top w:val="single" w:sz="6" w:space="0" w:color="auto"/>
              <w:left w:val="single" w:sz="6" w:space="0" w:color="auto"/>
              <w:bottom w:val="single" w:sz="6" w:space="0" w:color="auto"/>
              <w:right w:val="single" w:sz="6" w:space="0" w:color="auto"/>
            </w:tcBorders>
            <w:shd w:val="clear" w:color="auto" w:fill="auto"/>
            <w:vAlign w:val="center"/>
          </w:tcPr>
          <w:p w14:paraId="4F38C7A5"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导电玻璃钢</w:t>
            </w:r>
          </w:p>
        </w:tc>
        <w:tc>
          <w:tcPr>
            <w:tcW w:w="1383" w:type="pct"/>
            <w:tcBorders>
              <w:top w:val="single" w:sz="6" w:space="0" w:color="auto"/>
              <w:left w:val="single" w:sz="6" w:space="0" w:color="auto"/>
              <w:bottom w:val="single" w:sz="6" w:space="0" w:color="auto"/>
              <w:right w:val="single" w:sz="8" w:space="0" w:color="auto"/>
            </w:tcBorders>
            <w:shd w:val="clear" w:color="auto" w:fill="auto"/>
            <w:vAlign w:val="center"/>
          </w:tcPr>
          <w:p w14:paraId="504FE560" w14:textId="77777777" w:rsidR="00665FFC" w:rsidRPr="00FD6DDD" w:rsidRDefault="00665FFC">
            <w:pPr>
              <w:spacing w:line="360" w:lineRule="auto"/>
              <w:ind w:firstLineChars="200" w:firstLine="480"/>
              <w:rPr>
                <w:rFonts w:ascii="宋体" w:hAnsi="宋体" w:hint="eastAsia"/>
                <w:kern w:val="0"/>
                <w:sz w:val="24"/>
              </w:rPr>
            </w:pPr>
          </w:p>
        </w:tc>
      </w:tr>
      <w:tr w:rsidR="00665FFC" w:rsidRPr="00FD6DDD" w14:paraId="55AF373D" w14:textId="77777777">
        <w:tc>
          <w:tcPr>
            <w:tcW w:w="403" w:type="pct"/>
            <w:vMerge/>
            <w:tcBorders>
              <w:top w:val="single" w:sz="6" w:space="0" w:color="auto"/>
              <w:left w:val="single" w:sz="8" w:space="0" w:color="auto"/>
              <w:bottom w:val="single" w:sz="6" w:space="0" w:color="auto"/>
              <w:right w:val="single" w:sz="6" w:space="0" w:color="auto"/>
            </w:tcBorders>
            <w:shd w:val="clear" w:color="auto" w:fill="auto"/>
            <w:vAlign w:val="center"/>
          </w:tcPr>
          <w:p w14:paraId="63708648" w14:textId="77777777" w:rsidR="00665FFC" w:rsidRPr="00FD6DDD" w:rsidRDefault="00665FFC">
            <w:pPr>
              <w:spacing w:line="360" w:lineRule="auto"/>
              <w:ind w:firstLineChars="200" w:firstLine="480"/>
              <w:rPr>
                <w:rFonts w:ascii="宋体" w:hAnsi="宋体" w:hint="eastAsia"/>
                <w:kern w:val="0"/>
                <w:sz w:val="24"/>
              </w:rPr>
            </w:pPr>
          </w:p>
        </w:tc>
        <w:tc>
          <w:tcPr>
            <w:tcW w:w="1440" w:type="pct"/>
            <w:tcBorders>
              <w:top w:val="single" w:sz="6" w:space="0" w:color="auto"/>
              <w:left w:val="single" w:sz="6" w:space="0" w:color="auto"/>
              <w:bottom w:val="single" w:sz="6" w:space="0" w:color="auto"/>
              <w:right w:val="single" w:sz="6" w:space="0" w:color="auto"/>
            </w:tcBorders>
            <w:shd w:val="clear" w:color="auto" w:fill="auto"/>
            <w:vAlign w:val="center"/>
          </w:tcPr>
          <w:p w14:paraId="6EDC6759"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长度，mm</w:t>
            </w:r>
          </w:p>
        </w:tc>
        <w:tc>
          <w:tcPr>
            <w:tcW w:w="1773" w:type="pct"/>
            <w:tcBorders>
              <w:top w:val="single" w:sz="6" w:space="0" w:color="auto"/>
              <w:left w:val="single" w:sz="6" w:space="0" w:color="auto"/>
              <w:bottom w:val="single" w:sz="6" w:space="0" w:color="auto"/>
              <w:right w:val="single" w:sz="6" w:space="0" w:color="auto"/>
            </w:tcBorders>
            <w:shd w:val="clear" w:color="auto" w:fill="auto"/>
            <w:vAlign w:val="center"/>
          </w:tcPr>
          <w:p w14:paraId="1875B074"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4500</w:t>
            </w:r>
          </w:p>
        </w:tc>
        <w:tc>
          <w:tcPr>
            <w:tcW w:w="1383" w:type="pct"/>
            <w:tcBorders>
              <w:top w:val="single" w:sz="6" w:space="0" w:color="auto"/>
              <w:left w:val="single" w:sz="6" w:space="0" w:color="auto"/>
              <w:bottom w:val="single" w:sz="6" w:space="0" w:color="auto"/>
              <w:right w:val="single" w:sz="8" w:space="0" w:color="auto"/>
            </w:tcBorders>
            <w:shd w:val="clear" w:color="auto" w:fill="auto"/>
            <w:vAlign w:val="center"/>
          </w:tcPr>
          <w:p w14:paraId="75FF1400" w14:textId="77777777" w:rsidR="00665FFC" w:rsidRPr="00FD6DDD" w:rsidRDefault="00665FFC">
            <w:pPr>
              <w:spacing w:line="360" w:lineRule="auto"/>
              <w:ind w:firstLineChars="200" w:firstLine="480"/>
              <w:rPr>
                <w:rFonts w:ascii="宋体" w:hAnsi="宋体" w:hint="eastAsia"/>
                <w:kern w:val="0"/>
                <w:sz w:val="24"/>
              </w:rPr>
            </w:pPr>
          </w:p>
        </w:tc>
      </w:tr>
      <w:tr w:rsidR="00665FFC" w:rsidRPr="00FD6DDD" w14:paraId="1632C112" w14:textId="77777777">
        <w:tc>
          <w:tcPr>
            <w:tcW w:w="403" w:type="pct"/>
            <w:vMerge/>
            <w:tcBorders>
              <w:top w:val="single" w:sz="6" w:space="0" w:color="auto"/>
              <w:left w:val="single" w:sz="8" w:space="0" w:color="auto"/>
              <w:bottom w:val="single" w:sz="6" w:space="0" w:color="auto"/>
              <w:right w:val="single" w:sz="6" w:space="0" w:color="auto"/>
            </w:tcBorders>
            <w:shd w:val="clear" w:color="auto" w:fill="auto"/>
            <w:vAlign w:val="center"/>
          </w:tcPr>
          <w:p w14:paraId="3DE70716" w14:textId="77777777" w:rsidR="00665FFC" w:rsidRPr="00FD6DDD" w:rsidRDefault="00665FFC">
            <w:pPr>
              <w:spacing w:line="360" w:lineRule="auto"/>
              <w:ind w:firstLineChars="200" w:firstLine="480"/>
              <w:rPr>
                <w:rFonts w:ascii="宋体" w:hAnsi="宋体" w:hint="eastAsia"/>
                <w:kern w:val="0"/>
                <w:sz w:val="24"/>
              </w:rPr>
            </w:pPr>
          </w:p>
        </w:tc>
        <w:tc>
          <w:tcPr>
            <w:tcW w:w="1440" w:type="pct"/>
            <w:tcBorders>
              <w:top w:val="single" w:sz="6" w:space="0" w:color="auto"/>
              <w:left w:val="single" w:sz="6" w:space="0" w:color="auto"/>
              <w:bottom w:val="single" w:sz="6" w:space="0" w:color="auto"/>
              <w:right w:val="single" w:sz="6" w:space="0" w:color="auto"/>
            </w:tcBorders>
            <w:shd w:val="clear" w:color="auto" w:fill="auto"/>
            <w:vAlign w:val="center"/>
          </w:tcPr>
          <w:p w14:paraId="6307AE5B"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数量/根</w:t>
            </w:r>
          </w:p>
        </w:tc>
        <w:tc>
          <w:tcPr>
            <w:tcW w:w="1773" w:type="pct"/>
            <w:tcBorders>
              <w:top w:val="single" w:sz="6" w:space="0" w:color="auto"/>
              <w:left w:val="single" w:sz="6" w:space="0" w:color="auto"/>
              <w:bottom w:val="single" w:sz="6" w:space="0" w:color="auto"/>
              <w:right w:val="single" w:sz="6" w:space="0" w:color="auto"/>
            </w:tcBorders>
            <w:shd w:val="clear" w:color="auto" w:fill="auto"/>
          </w:tcPr>
          <w:p w14:paraId="38B8D152"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90</w:t>
            </w:r>
          </w:p>
        </w:tc>
        <w:tc>
          <w:tcPr>
            <w:tcW w:w="1383" w:type="pct"/>
            <w:tcBorders>
              <w:top w:val="single" w:sz="6" w:space="0" w:color="auto"/>
              <w:left w:val="single" w:sz="6" w:space="0" w:color="auto"/>
              <w:bottom w:val="single" w:sz="6" w:space="0" w:color="auto"/>
              <w:right w:val="single" w:sz="8" w:space="0" w:color="auto"/>
            </w:tcBorders>
            <w:shd w:val="clear" w:color="auto" w:fill="auto"/>
            <w:vAlign w:val="center"/>
          </w:tcPr>
          <w:p w14:paraId="2542FEB9" w14:textId="77777777" w:rsidR="00665FFC" w:rsidRPr="00FD6DDD" w:rsidRDefault="00665FFC">
            <w:pPr>
              <w:spacing w:line="360" w:lineRule="auto"/>
              <w:ind w:firstLineChars="200" w:firstLine="480"/>
              <w:rPr>
                <w:rFonts w:ascii="宋体" w:hAnsi="宋体" w:hint="eastAsia"/>
                <w:kern w:val="0"/>
                <w:sz w:val="24"/>
              </w:rPr>
            </w:pPr>
          </w:p>
        </w:tc>
      </w:tr>
      <w:tr w:rsidR="00665FFC" w:rsidRPr="00FD6DDD" w14:paraId="7B7E87FE" w14:textId="77777777">
        <w:tc>
          <w:tcPr>
            <w:tcW w:w="403" w:type="pct"/>
            <w:vMerge w:val="restart"/>
            <w:tcBorders>
              <w:top w:val="single" w:sz="6" w:space="0" w:color="auto"/>
              <w:left w:val="single" w:sz="8" w:space="0" w:color="auto"/>
              <w:bottom w:val="single" w:sz="6" w:space="0" w:color="auto"/>
              <w:right w:val="single" w:sz="6" w:space="0" w:color="auto"/>
            </w:tcBorders>
            <w:shd w:val="clear" w:color="auto" w:fill="auto"/>
            <w:vAlign w:val="center"/>
          </w:tcPr>
          <w:p w14:paraId="34259C6B"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阴</w:t>
            </w:r>
          </w:p>
          <w:p w14:paraId="21EE7649"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极</w:t>
            </w:r>
          </w:p>
          <w:p w14:paraId="543C97F3"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线</w:t>
            </w:r>
          </w:p>
        </w:tc>
        <w:tc>
          <w:tcPr>
            <w:tcW w:w="1440" w:type="pct"/>
            <w:tcBorders>
              <w:top w:val="single" w:sz="6" w:space="0" w:color="auto"/>
              <w:left w:val="single" w:sz="6" w:space="0" w:color="auto"/>
              <w:bottom w:val="single" w:sz="6" w:space="0" w:color="auto"/>
              <w:right w:val="single" w:sz="6" w:space="0" w:color="auto"/>
            </w:tcBorders>
            <w:shd w:val="clear" w:color="auto" w:fill="auto"/>
            <w:vAlign w:val="center"/>
          </w:tcPr>
          <w:p w14:paraId="339E1F6B"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型式</w:t>
            </w:r>
          </w:p>
        </w:tc>
        <w:tc>
          <w:tcPr>
            <w:tcW w:w="1773" w:type="pct"/>
            <w:tcBorders>
              <w:top w:val="single" w:sz="6" w:space="0" w:color="auto"/>
              <w:left w:val="single" w:sz="6" w:space="0" w:color="auto"/>
              <w:bottom w:val="single" w:sz="6" w:space="0" w:color="auto"/>
              <w:right w:val="single" w:sz="6" w:space="0" w:color="auto"/>
            </w:tcBorders>
            <w:shd w:val="clear" w:color="auto" w:fill="auto"/>
            <w:vAlign w:val="center"/>
          </w:tcPr>
          <w:p w14:paraId="5428130D"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锯齿型</w:t>
            </w:r>
          </w:p>
        </w:tc>
        <w:tc>
          <w:tcPr>
            <w:tcW w:w="1383" w:type="pct"/>
            <w:tcBorders>
              <w:top w:val="single" w:sz="6" w:space="0" w:color="auto"/>
              <w:left w:val="single" w:sz="6" w:space="0" w:color="auto"/>
              <w:bottom w:val="single" w:sz="6" w:space="0" w:color="auto"/>
              <w:right w:val="single" w:sz="8" w:space="0" w:color="auto"/>
            </w:tcBorders>
            <w:shd w:val="clear" w:color="auto" w:fill="auto"/>
            <w:vAlign w:val="center"/>
          </w:tcPr>
          <w:p w14:paraId="206FC8FE" w14:textId="77777777" w:rsidR="00665FFC" w:rsidRPr="00FD6DDD" w:rsidRDefault="00665FFC">
            <w:pPr>
              <w:spacing w:line="360" w:lineRule="auto"/>
              <w:ind w:firstLineChars="200" w:firstLine="480"/>
              <w:rPr>
                <w:rFonts w:ascii="宋体" w:hAnsi="宋体" w:hint="eastAsia"/>
                <w:kern w:val="0"/>
                <w:sz w:val="24"/>
              </w:rPr>
            </w:pPr>
          </w:p>
        </w:tc>
      </w:tr>
      <w:tr w:rsidR="00665FFC" w:rsidRPr="00FD6DDD" w14:paraId="26EB8DB0" w14:textId="77777777">
        <w:tc>
          <w:tcPr>
            <w:tcW w:w="403" w:type="pct"/>
            <w:vMerge/>
            <w:tcBorders>
              <w:top w:val="single" w:sz="6" w:space="0" w:color="auto"/>
              <w:left w:val="single" w:sz="8" w:space="0" w:color="auto"/>
              <w:bottom w:val="single" w:sz="6" w:space="0" w:color="auto"/>
              <w:right w:val="single" w:sz="6" w:space="0" w:color="auto"/>
            </w:tcBorders>
            <w:shd w:val="clear" w:color="auto" w:fill="auto"/>
            <w:vAlign w:val="center"/>
          </w:tcPr>
          <w:p w14:paraId="403425AB" w14:textId="77777777" w:rsidR="00665FFC" w:rsidRPr="00FD6DDD" w:rsidRDefault="00665FFC">
            <w:pPr>
              <w:spacing w:line="360" w:lineRule="auto"/>
              <w:ind w:firstLineChars="200" w:firstLine="480"/>
              <w:rPr>
                <w:rFonts w:ascii="宋体" w:hAnsi="宋体" w:hint="eastAsia"/>
                <w:kern w:val="0"/>
                <w:sz w:val="24"/>
              </w:rPr>
            </w:pPr>
          </w:p>
        </w:tc>
        <w:tc>
          <w:tcPr>
            <w:tcW w:w="1440" w:type="pct"/>
            <w:tcBorders>
              <w:top w:val="single" w:sz="6" w:space="0" w:color="auto"/>
              <w:left w:val="single" w:sz="6" w:space="0" w:color="auto"/>
              <w:bottom w:val="single" w:sz="6" w:space="0" w:color="auto"/>
              <w:right w:val="single" w:sz="6" w:space="0" w:color="auto"/>
            </w:tcBorders>
            <w:shd w:val="clear" w:color="auto" w:fill="auto"/>
            <w:vAlign w:val="center"/>
          </w:tcPr>
          <w:p w14:paraId="2B95D77B"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材质</w:t>
            </w:r>
          </w:p>
        </w:tc>
        <w:tc>
          <w:tcPr>
            <w:tcW w:w="1773" w:type="pct"/>
            <w:tcBorders>
              <w:top w:val="single" w:sz="6" w:space="0" w:color="auto"/>
              <w:left w:val="single" w:sz="6" w:space="0" w:color="auto"/>
              <w:bottom w:val="single" w:sz="6" w:space="0" w:color="auto"/>
              <w:right w:val="single" w:sz="6" w:space="0" w:color="auto"/>
            </w:tcBorders>
            <w:shd w:val="clear" w:color="auto" w:fill="auto"/>
            <w:vAlign w:val="center"/>
          </w:tcPr>
          <w:p w14:paraId="2E7852AA"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2205</w:t>
            </w:r>
          </w:p>
        </w:tc>
        <w:tc>
          <w:tcPr>
            <w:tcW w:w="1383" w:type="pct"/>
            <w:tcBorders>
              <w:top w:val="single" w:sz="6" w:space="0" w:color="auto"/>
              <w:left w:val="single" w:sz="6" w:space="0" w:color="auto"/>
              <w:bottom w:val="single" w:sz="6" w:space="0" w:color="auto"/>
              <w:right w:val="single" w:sz="8" w:space="0" w:color="auto"/>
            </w:tcBorders>
            <w:shd w:val="clear" w:color="auto" w:fill="auto"/>
            <w:vAlign w:val="center"/>
          </w:tcPr>
          <w:p w14:paraId="59081A73" w14:textId="77777777" w:rsidR="00665FFC" w:rsidRPr="00FD6DDD" w:rsidRDefault="00665FFC">
            <w:pPr>
              <w:spacing w:line="360" w:lineRule="auto"/>
              <w:ind w:firstLineChars="200" w:firstLine="480"/>
              <w:rPr>
                <w:rFonts w:ascii="宋体" w:hAnsi="宋体" w:hint="eastAsia"/>
                <w:kern w:val="0"/>
                <w:sz w:val="24"/>
              </w:rPr>
            </w:pPr>
          </w:p>
        </w:tc>
      </w:tr>
      <w:tr w:rsidR="00665FFC" w:rsidRPr="00FD6DDD" w14:paraId="10C29593" w14:textId="77777777">
        <w:tc>
          <w:tcPr>
            <w:tcW w:w="403" w:type="pct"/>
            <w:vMerge/>
            <w:tcBorders>
              <w:top w:val="single" w:sz="6" w:space="0" w:color="auto"/>
              <w:left w:val="single" w:sz="8" w:space="0" w:color="auto"/>
              <w:bottom w:val="single" w:sz="6" w:space="0" w:color="auto"/>
              <w:right w:val="single" w:sz="6" w:space="0" w:color="auto"/>
            </w:tcBorders>
            <w:shd w:val="clear" w:color="auto" w:fill="auto"/>
            <w:vAlign w:val="center"/>
          </w:tcPr>
          <w:p w14:paraId="35A75F99" w14:textId="77777777" w:rsidR="00665FFC" w:rsidRPr="00FD6DDD" w:rsidRDefault="00665FFC">
            <w:pPr>
              <w:spacing w:line="360" w:lineRule="auto"/>
              <w:ind w:firstLineChars="200" w:firstLine="480"/>
              <w:rPr>
                <w:rFonts w:ascii="宋体" w:hAnsi="宋体" w:hint="eastAsia"/>
                <w:kern w:val="0"/>
                <w:sz w:val="24"/>
              </w:rPr>
            </w:pPr>
          </w:p>
        </w:tc>
        <w:tc>
          <w:tcPr>
            <w:tcW w:w="1440" w:type="pct"/>
            <w:tcBorders>
              <w:top w:val="single" w:sz="6" w:space="0" w:color="auto"/>
              <w:left w:val="single" w:sz="6" w:space="0" w:color="auto"/>
              <w:bottom w:val="single" w:sz="6" w:space="0" w:color="auto"/>
              <w:right w:val="single" w:sz="6" w:space="0" w:color="auto"/>
            </w:tcBorders>
            <w:shd w:val="clear" w:color="auto" w:fill="auto"/>
            <w:vAlign w:val="center"/>
          </w:tcPr>
          <w:p w14:paraId="710B2F12"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阴极悬挂系统</w:t>
            </w:r>
          </w:p>
        </w:tc>
        <w:tc>
          <w:tcPr>
            <w:tcW w:w="1773" w:type="pct"/>
            <w:tcBorders>
              <w:top w:val="single" w:sz="6" w:space="0" w:color="auto"/>
              <w:left w:val="single" w:sz="6" w:space="0" w:color="auto"/>
              <w:bottom w:val="single" w:sz="6" w:space="0" w:color="auto"/>
              <w:right w:val="single" w:sz="6" w:space="0" w:color="auto"/>
            </w:tcBorders>
            <w:shd w:val="clear" w:color="auto" w:fill="auto"/>
          </w:tcPr>
          <w:p w14:paraId="5519B21C"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1套/每台</w:t>
            </w:r>
          </w:p>
        </w:tc>
        <w:tc>
          <w:tcPr>
            <w:tcW w:w="1383" w:type="pct"/>
            <w:tcBorders>
              <w:top w:val="single" w:sz="6" w:space="0" w:color="auto"/>
              <w:left w:val="single" w:sz="6" w:space="0" w:color="auto"/>
              <w:bottom w:val="single" w:sz="6" w:space="0" w:color="auto"/>
              <w:right w:val="single" w:sz="8" w:space="0" w:color="auto"/>
            </w:tcBorders>
            <w:shd w:val="clear" w:color="auto" w:fill="auto"/>
            <w:vAlign w:val="center"/>
          </w:tcPr>
          <w:p w14:paraId="55D2BDA7"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配防摆/中锤</w:t>
            </w:r>
          </w:p>
        </w:tc>
      </w:tr>
      <w:tr w:rsidR="00665FFC" w:rsidRPr="00FD6DDD" w14:paraId="60E1523D" w14:textId="77777777">
        <w:tc>
          <w:tcPr>
            <w:tcW w:w="1843" w:type="pct"/>
            <w:gridSpan w:val="2"/>
            <w:tcBorders>
              <w:top w:val="single" w:sz="6" w:space="0" w:color="auto"/>
              <w:left w:val="single" w:sz="8" w:space="0" w:color="auto"/>
              <w:bottom w:val="single" w:sz="6" w:space="0" w:color="auto"/>
              <w:right w:val="single" w:sz="6" w:space="0" w:color="auto"/>
            </w:tcBorders>
            <w:shd w:val="clear" w:color="auto" w:fill="auto"/>
            <w:vAlign w:val="center"/>
          </w:tcPr>
          <w:p w14:paraId="13F0DD14"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均气格栅</w:t>
            </w:r>
          </w:p>
        </w:tc>
        <w:tc>
          <w:tcPr>
            <w:tcW w:w="1773" w:type="pct"/>
            <w:tcBorders>
              <w:top w:val="single" w:sz="6" w:space="0" w:color="auto"/>
              <w:left w:val="single" w:sz="6" w:space="0" w:color="auto"/>
              <w:bottom w:val="single" w:sz="6" w:space="0" w:color="auto"/>
              <w:right w:val="single" w:sz="6" w:space="0" w:color="auto"/>
            </w:tcBorders>
            <w:shd w:val="clear" w:color="auto" w:fill="auto"/>
          </w:tcPr>
          <w:p w14:paraId="1A5E1658"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1套/每台</w:t>
            </w:r>
          </w:p>
        </w:tc>
        <w:tc>
          <w:tcPr>
            <w:tcW w:w="1383" w:type="pct"/>
            <w:tcBorders>
              <w:top w:val="single" w:sz="6" w:space="0" w:color="auto"/>
              <w:left w:val="single" w:sz="6" w:space="0" w:color="auto"/>
              <w:bottom w:val="single" w:sz="6" w:space="0" w:color="auto"/>
              <w:right w:val="single" w:sz="8" w:space="0" w:color="auto"/>
            </w:tcBorders>
            <w:shd w:val="clear" w:color="auto" w:fill="auto"/>
            <w:vAlign w:val="center"/>
          </w:tcPr>
          <w:p w14:paraId="268BEBC9" w14:textId="77777777" w:rsidR="00665FFC" w:rsidRPr="00FD6DDD" w:rsidRDefault="00665FFC">
            <w:pPr>
              <w:spacing w:line="360" w:lineRule="auto"/>
              <w:ind w:firstLineChars="200" w:firstLine="480"/>
              <w:rPr>
                <w:rFonts w:ascii="宋体" w:hAnsi="宋体" w:hint="eastAsia"/>
                <w:kern w:val="0"/>
                <w:sz w:val="24"/>
              </w:rPr>
            </w:pPr>
          </w:p>
        </w:tc>
      </w:tr>
      <w:tr w:rsidR="00665FFC" w:rsidRPr="00FD6DDD" w14:paraId="7B0774A1" w14:textId="77777777">
        <w:tc>
          <w:tcPr>
            <w:tcW w:w="1843" w:type="pct"/>
            <w:gridSpan w:val="2"/>
            <w:tcBorders>
              <w:top w:val="single" w:sz="6" w:space="0" w:color="auto"/>
              <w:left w:val="single" w:sz="8" w:space="0" w:color="auto"/>
              <w:bottom w:val="single" w:sz="6" w:space="0" w:color="auto"/>
              <w:right w:val="single" w:sz="6" w:space="0" w:color="auto"/>
            </w:tcBorders>
            <w:shd w:val="clear" w:color="auto" w:fill="auto"/>
            <w:vAlign w:val="center"/>
          </w:tcPr>
          <w:p w14:paraId="3F1CCE4B"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喷淋系统</w:t>
            </w:r>
          </w:p>
        </w:tc>
        <w:tc>
          <w:tcPr>
            <w:tcW w:w="1773" w:type="pct"/>
            <w:tcBorders>
              <w:top w:val="single" w:sz="6" w:space="0" w:color="auto"/>
              <w:left w:val="single" w:sz="6" w:space="0" w:color="auto"/>
              <w:bottom w:val="single" w:sz="6" w:space="0" w:color="auto"/>
              <w:right w:val="single" w:sz="6" w:space="0" w:color="auto"/>
            </w:tcBorders>
            <w:shd w:val="clear" w:color="auto" w:fill="auto"/>
          </w:tcPr>
          <w:p w14:paraId="4F22EECF"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1套/每台</w:t>
            </w:r>
          </w:p>
        </w:tc>
        <w:tc>
          <w:tcPr>
            <w:tcW w:w="1383" w:type="pct"/>
            <w:tcBorders>
              <w:top w:val="single" w:sz="6" w:space="0" w:color="auto"/>
              <w:left w:val="single" w:sz="6" w:space="0" w:color="auto"/>
              <w:bottom w:val="single" w:sz="6" w:space="0" w:color="auto"/>
              <w:right w:val="single" w:sz="8" w:space="0" w:color="auto"/>
            </w:tcBorders>
            <w:shd w:val="clear" w:color="auto" w:fill="auto"/>
            <w:vAlign w:val="center"/>
          </w:tcPr>
          <w:p w14:paraId="0A3053B1" w14:textId="77777777" w:rsidR="00665FFC" w:rsidRPr="00FD6DDD" w:rsidRDefault="00665FFC">
            <w:pPr>
              <w:spacing w:line="360" w:lineRule="auto"/>
              <w:ind w:firstLineChars="200" w:firstLine="480"/>
              <w:rPr>
                <w:rFonts w:ascii="宋体" w:hAnsi="宋体" w:hint="eastAsia"/>
                <w:kern w:val="0"/>
                <w:sz w:val="24"/>
              </w:rPr>
            </w:pPr>
          </w:p>
        </w:tc>
      </w:tr>
      <w:tr w:rsidR="00665FFC" w:rsidRPr="00FD6DDD" w14:paraId="786FBCD6" w14:textId="77777777">
        <w:tc>
          <w:tcPr>
            <w:tcW w:w="1843" w:type="pct"/>
            <w:gridSpan w:val="2"/>
            <w:tcBorders>
              <w:top w:val="single" w:sz="6" w:space="0" w:color="auto"/>
              <w:left w:val="single" w:sz="8" w:space="0" w:color="auto"/>
              <w:bottom w:val="single" w:sz="6" w:space="0" w:color="auto"/>
              <w:right w:val="single" w:sz="6" w:space="0" w:color="auto"/>
            </w:tcBorders>
            <w:shd w:val="clear" w:color="auto" w:fill="auto"/>
            <w:vAlign w:val="center"/>
          </w:tcPr>
          <w:p w14:paraId="681241B1"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绝缘子箱</w:t>
            </w:r>
          </w:p>
        </w:tc>
        <w:tc>
          <w:tcPr>
            <w:tcW w:w="1773" w:type="pct"/>
            <w:tcBorders>
              <w:top w:val="single" w:sz="6" w:space="0" w:color="auto"/>
              <w:left w:val="single" w:sz="6" w:space="0" w:color="auto"/>
              <w:bottom w:val="single" w:sz="6" w:space="0" w:color="auto"/>
              <w:right w:val="single" w:sz="6" w:space="0" w:color="auto"/>
            </w:tcBorders>
            <w:shd w:val="clear" w:color="auto" w:fill="auto"/>
          </w:tcPr>
          <w:p w14:paraId="1F6F1139"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2套/每台</w:t>
            </w:r>
          </w:p>
        </w:tc>
        <w:tc>
          <w:tcPr>
            <w:tcW w:w="1383" w:type="pct"/>
            <w:tcBorders>
              <w:top w:val="single" w:sz="6" w:space="0" w:color="auto"/>
              <w:left w:val="single" w:sz="6" w:space="0" w:color="auto"/>
              <w:bottom w:val="single" w:sz="6" w:space="0" w:color="auto"/>
              <w:right w:val="single" w:sz="8" w:space="0" w:color="auto"/>
            </w:tcBorders>
            <w:shd w:val="clear" w:color="auto" w:fill="auto"/>
            <w:vAlign w:val="center"/>
          </w:tcPr>
          <w:p w14:paraId="02F47D18"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带加热</w:t>
            </w:r>
          </w:p>
        </w:tc>
      </w:tr>
      <w:tr w:rsidR="00665FFC" w:rsidRPr="00FD6DDD" w14:paraId="7EABDD09" w14:textId="77777777">
        <w:tc>
          <w:tcPr>
            <w:tcW w:w="1843" w:type="pct"/>
            <w:gridSpan w:val="2"/>
            <w:tcBorders>
              <w:top w:val="single" w:sz="6" w:space="0" w:color="auto"/>
              <w:left w:val="single" w:sz="8" w:space="0" w:color="auto"/>
              <w:bottom w:val="single" w:sz="8" w:space="0" w:color="auto"/>
              <w:right w:val="single" w:sz="6" w:space="0" w:color="auto"/>
            </w:tcBorders>
            <w:shd w:val="clear" w:color="auto" w:fill="auto"/>
            <w:vAlign w:val="center"/>
          </w:tcPr>
          <w:p w14:paraId="71AC43A5"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高压电源</w:t>
            </w:r>
          </w:p>
        </w:tc>
        <w:tc>
          <w:tcPr>
            <w:tcW w:w="1773" w:type="pct"/>
            <w:tcBorders>
              <w:top w:val="single" w:sz="6" w:space="0" w:color="auto"/>
              <w:left w:val="single" w:sz="6" w:space="0" w:color="auto"/>
              <w:bottom w:val="single" w:sz="8" w:space="0" w:color="auto"/>
              <w:right w:val="single" w:sz="6" w:space="0" w:color="auto"/>
            </w:tcBorders>
            <w:shd w:val="clear" w:color="auto" w:fill="auto"/>
          </w:tcPr>
          <w:p w14:paraId="78AC030E"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直流恒流源</w:t>
            </w:r>
          </w:p>
          <w:p w14:paraId="79FE2280"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（72kV/300mA）</w:t>
            </w:r>
          </w:p>
        </w:tc>
        <w:tc>
          <w:tcPr>
            <w:tcW w:w="1383" w:type="pct"/>
            <w:tcBorders>
              <w:top w:val="single" w:sz="6" w:space="0" w:color="auto"/>
              <w:left w:val="single" w:sz="6" w:space="0" w:color="auto"/>
              <w:bottom w:val="single" w:sz="8" w:space="0" w:color="auto"/>
              <w:right w:val="single" w:sz="8" w:space="0" w:color="auto"/>
            </w:tcBorders>
            <w:shd w:val="clear" w:color="auto" w:fill="auto"/>
            <w:vAlign w:val="center"/>
          </w:tcPr>
          <w:p w14:paraId="257E706D" w14:textId="77777777" w:rsidR="00665FFC" w:rsidRPr="00FD6DDD" w:rsidRDefault="00665FFC">
            <w:pPr>
              <w:spacing w:line="360" w:lineRule="auto"/>
              <w:ind w:firstLineChars="200" w:firstLine="480"/>
              <w:rPr>
                <w:rFonts w:ascii="宋体" w:hAnsi="宋体" w:hint="eastAsia"/>
                <w:kern w:val="0"/>
                <w:sz w:val="24"/>
              </w:rPr>
            </w:pPr>
          </w:p>
        </w:tc>
      </w:tr>
    </w:tbl>
    <w:p w14:paraId="224BA180" w14:textId="77777777" w:rsidR="00665FFC" w:rsidRPr="00FD6DDD" w:rsidRDefault="00665FFC">
      <w:pPr>
        <w:spacing w:line="360" w:lineRule="auto"/>
        <w:ind w:firstLineChars="200" w:firstLine="480"/>
        <w:rPr>
          <w:rFonts w:ascii="宋体" w:hAnsi="宋体" w:hint="eastAsia"/>
          <w:kern w:val="0"/>
          <w:sz w:val="24"/>
        </w:rPr>
      </w:pPr>
    </w:p>
    <w:p w14:paraId="4A7F6F76"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3.3.3 屋顶平台</w:t>
      </w:r>
      <w:bookmarkEnd w:id="122"/>
      <w:r w:rsidRPr="00FD6DDD">
        <w:rPr>
          <w:rFonts w:ascii="宋体" w:hAnsi="宋体" w:hint="eastAsia"/>
          <w:kern w:val="0"/>
          <w:sz w:val="24"/>
        </w:rPr>
        <w:t>、控制室</w:t>
      </w:r>
    </w:p>
    <w:p w14:paraId="15E3D20B"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(1)窑炉废气产生酸水导致湿法屋顶混泥土地面产生腐蚀现象，需要做玻璃粘防腐涂层进行防腐。需要进行玻璃粘防腐涂层的屋面面积约150m2。</w:t>
      </w:r>
    </w:p>
    <w:p w14:paraId="742762B2"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(2)H02;H04;H05湿法屋顶喷淋塔钢结构平台；钢结构楼梯；桥架；钢结构支架，护栏进行整体防腐面积约280m2。</w:t>
      </w:r>
    </w:p>
    <w:p w14:paraId="560B3A52"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(3)H04喷淋塔屋顶露天平台积水现象面积约20m2，需要设计增加围挡高度200mm长度15m，避免平台积水产生，积水引入屋顶排水沟。</w:t>
      </w:r>
      <w:bookmarkStart w:id="127" w:name="_Toc26311"/>
    </w:p>
    <w:p w14:paraId="6B1BB215"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(4)清除脱硫循环设备现场墙面腐蚀的涂料，重新粉刷外墙涂料，预计面积150㎡（面积现场勘查为准）；清除脱硫循环设备现场地面防腐层，重新对地面进防腐处理，预计面积20㎡（面积现场勘查为准）。</w:t>
      </w:r>
    </w:p>
    <w:p w14:paraId="3EDF95B2"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(5)电脑控制画面引入二号污水处理站，提供工控机1台，电脑操作台1套（可容纳8台电脑工位）。</w:t>
      </w:r>
    </w:p>
    <w:p w14:paraId="5FFDB11B"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3.3.</w:t>
      </w:r>
      <w:bookmarkStart w:id="128" w:name="_Toc260144609"/>
      <w:bookmarkStart w:id="129" w:name="_Toc452737946"/>
      <w:r w:rsidRPr="00FD6DDD">
        <w:rPr>
          <w:rFonts w:ascii="宋体" w:hAnsi="宋体" w:hint="eastAsia"/>
          <w:kern w:val="0"/>
          <w:sz w:val="24"/>
        </w:rPr>
        <w:t>4 电控系统</w:t>
      </w:r>
      <w:bookmarkEnd w:id="127"/>
      <w:bookmarkEnd w:id="128"/>
      <w:bookmarkEnd w:id="129"/>
    </w:p>
    <w:p w14:paraId="22805318"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1）电气包括：所有供配电系统设计、施工，电气控制与保护、PLC系统、照明、检修系统、防雷、接地系统、电缆、电缆敷设设施及电缆构筑物（包括电缆桥架、电缆沟道、电缆保护管、电缆防火封堵等）、通信系统、电气设备布置等。</w:t>
      </w:r>
    </w:p>
    <w:p w14:paraId="300083FB" w14:textId="0C54EB00"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（2）电源柜、控制柜、电源电缆均有</w:t>
      </w:r>
      <w:r w:rsidR="004E7F14" w:rsidRPr="00FD6DDD">
        <w:rPr>
          <w:rFonts w:ascii="宋体" w:hAnsi="宋体" w:hint="eastAsia"/>
          <w:kern w:val="0"/>
          <w:sz w:val="24"/>
        </w:rPr>
        <w:t>供应商</w:t>
      </w:r>
      <w:r w:rsidRPr="00FD6DDD">
        <w:rPr>
          <w:rFonts w:ascii="宋体" w:hAnsi="宋体" w:hint="eastAsia"/>
          <w:kern w:val="0"/>
          <w:sz w:val="24"/>
        </w:rPr>
        <w:t>采购并负责安装。</w:t>
      </w:r>
    </w:p>
    <w:p w14:paraId="1ED3F9DF"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（3）配套电气系统元器件选型系列及选型原则：</w:t>
      </w:r>
    </w:p>
    <w:p w14:paraId="452590A4"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1）整套设备能长时间持续安全稳定运行、抗干扰能力强，便于操作、方便维修，并完全满足工艺控制要求；</w:t>
      </w:r>
    </w:p>
    <w:p w14:paraId="4D2AB8FF"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2）压力、温度、液位变送传感器等参考川仪、上仪、天康等知名品牌</w:t>
      </w:r>
      <w:r w:rsidRPr="00FD6DDD">
        <w:rPr>
          <w:rFonts w:ascii="宋体" w:hAnsi="宋体" w:hint="eastAsia"/>
          <w:kern w:val="0"/>
          <w:sz w:val="24"/>
          <w:lang w:val="zh-CN" w:eastAsia="zh-Hans"/>
        </w:rPr>
        <w:t>或</w:t>
      </w:r>
      <w:r w:rsidRPr="00FD6DDD">
        <w:rPr>
          <w:rFonts w:ascii="宋体" w:hAnsi="宋体" w:hint="eastAsia"/>
          <w:kern w:val="0"/>
          <w:sz w:val="24"/>
          <w:lang w:val="zh-CN"/>
        </w:rPr>
        <w:t>同档次及以上品牌</w:t>
      </w:r>
      <w:r w:rsidRPr="00FD6DDD">
        <w:rPr>
          <w:rFonts w:ascii="宋体" w:hAnsi="宋体" w:hint="eastAsia"/>
          <w:kern w:val="0"/>
          <w:sz w:val="24"/>
        </w:rPr>
        <w:t>产品；</w:t>
      </w:r>
    </w:p>
    <w:p w14:paraId="7B07EB2B"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3）断路器、接触器参考ABB、西门子、施耐德或同等及以上</w:t>
      </w:r>
      <w:r w:rsidRPr="00FD6DDD">
        <w:rPr>
          <w:rFonts w:ascii="宋体" w:hAnsi="宋体" w:hint="eastAsia"/>
          <w:kern w:val="0"/>
          <w:sz w:val="24"/>
          <w:lang w:val="zh-CN"/>
        </w:rPr>
        <w:t>品牌</w:t>
      </w:r>
      <w:r w:rsidRPr="00FD6DDD">
        <w:rPr>
          <w:rFonts w:ascii="宋体" w:hAnsi="宋体" w:hint="eastAsia"/>
          <w:kern w:val="0"/>
          <w:sz w:val="24"/>
        </w:rPr>
        <w:t>产品；</w:t>
      </w:r>
    </w:p>
    <w:p w14:paraId="79D5DD55"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4）按钮、指示灯以及主令电气参考正泰、德力西、人民电器等知名品牌或同等及以上</w:t>
      </w:r>
      <w:r w:rsidRPr="00FD6DDD">
        <w:rPr>
          <w:rFonts w:ascii="宋体" w:hAnsi="宋体" w:hint="eastAsia"/>
          <w:kern w:val="0"/>
          <w:sz w:val="24"/>
          <w:lang w:val="zh-CN"/>
        </w:rPr>
        <w:t>品牌</w:t>
      </w:r>
      <w:r w:rsidRPr="00FD6DDD">
        <w:rPr>
          <w:rFonts w:ascii="宋体" w:hAnsi="宋体" w:hint="eastAsia"/>
          <w:kern w:val="0"/>
          <w:sz w:val="24"/>
        </w:rPr>
        <w:t>产品；</w:t>
      </w:r>
    </w:p>
    <w:p w14:paraId="1C990AE1"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5）项目系统中用到的电缆电线选型必须符合设备容量大小，与相应控制元器件匹配，达到设计规范要求，并且必须选用达到国标要求的合格产品。</w:t>
      </w:r>
    </w:p>
    <w:p w14:paraId="36431D1A"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（4）设备运行控制总体要求：</w:t>
      </w:r>
    </w:p>
    <w:p w14:paraId="47C02D3C"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lastRenderedPageBreak/>
        <w:t>1）现场设有检修电源箱，便于现场临时检修用电或者临时电使用；</w:t>
      </w:r>
    </w:p>
    <w:p w14:paraId="329438E1"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2）控制系统需留有模拟量模块备用点；</w:t>
      </w:r>
    </w:p>
    <w:p w14:paraId="7B56E0A8" w14:textId="07A7766B"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3）PLC控制系统能够显示湿式静电除尘器所有运行数据。控制系统需留有模拟量模块备用点，改成所有IO备用10%,AI备用20%。同时PLC具备可以将数据传输到废气站PLC上，便于远程监控，所需要的光纤、配件、画面制作等均需</w:t>
      </w:r>
      <w:r w:rsidR="004E7F14" w:rsidRPr="00FD6DDD">
        <w:rPr>
          <w:rFonts w:ascii="宋体" w:hAnsi="宋体" w:hint="eastAsia"/>
          <w:kern w:val="0"/>
          <w:sz w:val="24"/>
        </w:rPr>
        <w:t>供应商</w:t>
      </w:r>
      <w:r w:rsidRPr="00FD6DDD">
        <w:rPr>
          <w:rFonts w:ascii="宋体" w:hAnsi="宋体" w:hint="eastAsia"/>
          <w:kern w:val="0"/>
          <w:sz w:val="24"/>
        </w:rPr>
        <w:t>完成，</w:t>
      </w:r>
      <w:r w:rsidR="004E7F14" w:rsidRPr="00FD6DDD">
        <w:rPr>
          <w:rFonts w:ascii="宋体" w:hAnsi="宋体" w:hint="eastAsia"/>
          <w:kern w:val="0"/>
          <w:sz w:val="24"/>
        </w:rPr>
        <w:t>采购人</w:t>
      </w:r>
      <w:r w:rsidRPr="00FD6DDD">
        <w:rPr>
          <w:rFonts w:ascii="宋体" w:hAnsi="宋体" w:hint="eastAsia"/>
          <w:kern w:val="0"/>
          <w:sz w:val="24"/>
        </w:rPr>
        <w:t>配合。</w:t>
      </w:r>
    </w:p>
    <w:p w14:paraId="4EF593D4"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4）在机组正常运行工况下，对湿式静电除尘器的运行参数和设备的运行状况进行有效的监视和控制。</w:t>
      </w:r>
    </w:p>
    <w:p w14:paraId="3E34FD2A"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（5）自动化改造：</w:t>
      </w:r>
    </w:p>
    <w:p w14:paraId="11E1033C"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1）脱硫控制系统：</w:t>
      </w:r>
    </w:p>
    <w:p w14:paraId="0045D983"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优化PLC控制，根据增加功能优化程序画面；增加工控机1台；控制系统远程传输至二号污水处理站，二号污水处理站能远程控制脱硫塔系统，并实时监控运行数据，接入中控的工艺运行参数数据；在线监测数据，能源消耗数据需在中控中自动生成电子记录表单功能，随时备查，表单要求有小时均运行数据、天均运行数据，月均运行数据。</w:t>
      </w:r>
    </w:p>
    <w:p w14:paraId="12B6195C"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2）脱硝控制系统：</w:t>
      </w:r>
    </w:p>
    <w:p w14:paraId="6EF79CB0"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压力、流量和泵启停信号接入PLC系统，实时监控脱硝流量、压力等信号，能实现远程启停，远程流量调节功能。</w:t>
      </w:r>
    </w:p>
    <w:p w14:paraId="2C42F1F9"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（6）控制柜（含电源柜、控制柜、现场检修箱、就地控制箱、操作台等）要求，控制柜环境温度高的需要加外置空调：</w:t>
      </w:r>
    </w:p>
    <w:p w14:paraId="1F49A803"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1）控制柜体（含电源柜、控制柜、操作台等），颜色选用浅灰色（色号 RaL7035）喷塑处理，要求外观整洁、布局合理、做工精细、安装牢固；</w:t>
      </w:r>
    </w:p>
    <w:p w14:paraId="67BF4AA9"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2）控制柜必须配相应的底座，底座高度为100mm；</w:t>
      </w:r>
    </w:p>
    <w:p w14:paraId="30A031DA"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3）现场检修箱、就地控制箱采用防水型电箱，具体尺寸根据现场控制大小定制；</w:t>
      </w:r>
    </w:p>
    <w:p w14:paraId="0CA546B9"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4）控制柜内主要开关、断路器均选用可以进行锁闭的型号，并配置标准锁具，门锁必须选用带有挂鼻，能够使用外加锁具进行锁定的型号，包含控制柜、控制箱、照明箱等所有电控箱；</w:t>
      </w:r>
    </w:p>
    <w:p w14:paraId="3B96E878"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5）柜内不得有裸露母线，必须采用绝缘护套并颜色分相进行标示；</w:t>
      </w:r>
    </w:p>
    <w:p w14:paraId="27612574"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6）外壳防护等级应不低于IP55，根据柜内通风散热要求，配置满足要求的</w:t>
      </w:r>
      <w:r w:rsidRPr="00FD6DDD">
        <w:rPr>
          <w:rFonts w:ascii="宋体" w:hAnsi="宋体" w:hint="eastAsia"/>
          <w:kern w:val="0"/>
          <w:sz w:val="24"/>
        </w:rPr>
        <w:lastRenderedPageBreak/>
        <w:t>海绵过滤网和散热风扇；柜内发热量要经过计算，配足风扇满足通风量要求，正常满负荷运行时，柜内的温度不得高于环境温度10度；</w:t>
      </w:r>
    </w:p>
    <w:p w14:paraId="54E68F28"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7）柜体门内侧必须安装密封胶条，柜内配置温控器控制散热，风扇采用温度调节器自动控制；</w:t>
      </w:r>
    </w:p>
    <w:p w14:paraId="2C0EDE54"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8）柜内配置照明灯具，柜门配置行程开关，控制照明灯具；柜底面进线配置进线夹槽和密封胶垫海绵；</w:t>
      </w:r>
    </w:p>
    <w:p w14:paraId="51740C77"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9）控制柜盘面要求：</w:t>
      </w:r>
    </w:p>
    <w:p w14:paraId="6C0F03CD"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操作面板的位置要合适，便于操作及察看设备运行情况；</w:t>
      </w:r>
    </w:p>
    <w:p w14:paraId="1711AFC2"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盘面的指示灯、按钮开关等要有明确的名称指示标牌（具体尺寸、文字见非标控制柜通用参考图），并要求安装可靠牢固，标示牌采用ABS塑料或金属材质；</w:t>
      </w:r>
    </w:p>
    <w:p w14:paraId="1C9068B1"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控制柜盘面的控制回路用线要可靠固定，并在活动部位留有一定长度的余量；</w:t>
      </w:r>
    </w:p>
    <w:p w14:paraId="6B0CFF27"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柜内预留30%的余量空间作为备用，便于设备以后新增或者整改使用；</w:t>
      </w:r>
    </w:p>
    <w:p w14:paraId="6CA5657D"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10）主、次配线要准确无误，符合图纸原理及要求；柜内配线的颜色需分明，强弱电应分开敷设；配线编号标准需齐全、坚固、准确、整齐，字迹清晰并不易退色；全部配线接头应紧密牢固、不损伤线芯绝缘；电缆屏蔽层在柜内需紧固，并与屏蔽安装组件保持足够的接触面积；</w:t>
      </w:r>
    </w:p>
    <w:p w14:paraId="20336306"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11）配线及接线端子要求：</w:t>
      </w:r>
    </w:p>
    <w:p w14:paraId="6E6AA555"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采用防潮隔热和防火的绝缘铜绞线；导线应无划痕和损伤，柜内布线必须严格按照图纸要求标示线号，并按图纸设计进行接线；要求颜色分明，强弱电分开布置，线号字迹清晰，持久保存，整齐统一；电力电缆接头要求搪锡处理，并能区分色相；二次布线采用汇线槽；所有连接在端子排的内部配线应以标志条和有标志的线套加以识别；</w:t>
      </w:r>
    </w:p>
    <w:p w14:paraId="0C55AB03"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12）所有母线排要求采用铜母排，内部配线采用铜芯线；控制柜上的操作按钮摆放位置应符合操作习惯，急停按钮的设置应避免失误动作的可能性，柜内照明控制开关应尽量设计在柜面醒目容易操作位置；</w:t>
      </w:r>
    </w:p>
    <w:p w14:paraId="4D8E52C1"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13）电源动力柜面板上，配置多功能电力显示仪表，具有三相电流、三相电压、电能计量、RS485通信模块等功能。</w:t>
      </w:r>
    </w:p>
    <w:p w14:paraId="68098696"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14）电动执行机构（含电动装置）应为智能型一体化产品，外壳采用铝合金材质，非侵入设计，带液晶显示，IP等级不得低于IP65，具备自诊断和保护功能。</w:t>
      </w:r>
    </w:p>
    <w:p w14:paraId="507D057A"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lastRenderedPageBreak/>
        <w:t>15）除变频电机外，其余电动机使用《电动机能效限定值及能效等级》GB18613-2020中能效等级一级产品。</w:t>
      </w:r>
    </w:p>
    <w:p w14:paraId="6748031E"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（7）电缆要求：</w:t>
      </w:r>
    </w:p>
    <w:p w14:paraId="50AC8205"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1）动力电缆选用ZR-YJV22-1型千伏级铠装交联聚乙烯铜芯绝缘阻燃电缆，控制电缆选用ZR-KVVRP,所用电缆质量必须符合国家标准，按负荷大小配置合格的电缆。</w:t>
      </w:r>
    </w:p>
    <w:p w14:paraId="0504D7C8"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2）动力电缆不应有中间接头。电缆截面应不小于4mm2。UPS系统、消防系统等的电缆采用耐火电缆。耐热电缆和移动电缆，其导体应由细的铜绞线组成。</w:t>
      </w:r>
    </w:p>
    <w:p w14:paraId="25D6BE98" w14:textId="77777777" w:rsidR="00665FFC" w:rsidRPr="00FD6DDD" w:rsidRDefault="00000000">
      <w:pPr>
        <w:spacing w:line="360" w:lineRule="auto"/>
        <w:ind w:firstLineChars="200" w:firstLine="480"/>
        <w:rPr>
          <w:rFonts w:ascii="宋体" w:hAnsi="宋体" w:hint="eastAsia"/>
          <w:kern w:val="0"/>
          <w:sz w:val="24"/>
        </w:rPr>
      </w:pPr>
      <w:bookmarkStart w:id="130" w:name="_Toc8394"/>
      <w:r w:rsidRPr="00FD6DDD">
        <w:rPr>
          <w:rFonts w:ascii="宋体" w:hAnsi="宋体" w:hint="eastAsia"/>
          <w:kern w:val="0"/>
          <w:sz w:val="24"/>
        </w:rPr>
        <w:t>3.4 主要设备清单</w:t>
      </w:r>
    </w:p>
    <w:bookmarkEnd w:id="123"/>
    <w:bookmarkEnd w:id="124"/>
    <w:bookmarkEnd w:id="125"/>
    <w:bookmarkEnd w:id="126"/>
    <w:bookmarkEnd w:id="130"/>
    <w:p w14:paraId="3A5A83C4"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包括但不限于：</w:t>
      </w:r>
    </w:p>
    <w:tbl>
      <w:tblPr>
        <w:tblW w:w="4995" w:type="pct"/>
        <w:jc w:val="center"/>
        <w:tblBorders>
          <w:top w:val="single" w:sz="2" w:space="0" w:color="auto"/>
          <w:left w:val="single" w:sz="2" w:space="0" w:color="auto"/>
          <w:bottom w:val="single" w:sz="2" w:space="0" w:color="auto"/>
          <w:right w:val="single" w:sz="2" w:space="0" w:color="auto"/>
          <w:insideH w:val="single" w:sz="4" w:space="0" w:color="auto"/>
          <w:insideV w:val="single" w:sz="4" w:space="0" w:color="auto"/>
        </w:tblBorders>
        <w:tblLayout w:type="fixed"/>
        <w:tblLook w:val="04A0" w:firstRow="1" w:lastRow="0" w:firstColumn="1" w:lastColumn="0" w:noHBand="0" w:noVBand="1"/>
      </w:tblPr>
      <w:tblGrid>
        <w:gridCol w:w="782"/>
        <w:gridCol w:w="1439"/>
        <w:gridCol w:w="1489"/>
        <w:gridCol w:w="529"/>
        <w:gridCol w:w="463"/>
        <w:gridCol w:w="975"/>
        <w:gridCol w:w="1066"/>
        <w:gridCol w:w="1549"/>
      </w:tblGrid>
      <w:tr w:rsidR="002B39D7" w:rsidRPr="00FD6DDD" w14:paraId="03610F22" w14:textId="77777777" w:rsidTr="00F43A01">
        <w:trPr>
          <w:trHeight w:val="640"/>
          <w:tblHeader/>
          <w:jc w:val="center"/>
        </w:trPr>
        <w:tc>
          <w:tcPr>
            <w:tcW w:w="471" w:type="pct"/>
            <w:tcBorders>
              <w:tl2br w:val="nil"/>
              <w:tr2bl w:val="nil"/>
            </w:tcBorders>
            <w:shd w:val="clear" w:color="auto" w:fill="auto"/>
            <w:vAlign w:val="center"/>
          </w:tcPr>
          <w:p w14:paraId="719E99A5" w14:textId="77777777" w:rsidR="002B39D7" w:rsidRPr="00FD6DDD" w:rsidRDefault="002B39D7" w:rsidP="00F43A01">
            <w:pPr>
              <w:jc w:val="center"/>
              <w:rPr>
                <w:rFonts w:ascii="宋体" w:hAnsi="宋体" w:cstheme="minorEastAsia" w:hint="eastAsia"/>
                <w:b/>
                <w:bCs/>
                <w:szCs w:val="21"/>
              </w:rPr>
            </w:pPr>
            <w:r w:rsidRPr="00FD6DDD">
              <w:rPr>
                <w:rFonts w:ascii="宋体" w:hAnsi="宋体" w:cstheme="minorEastAsia" w:hint="eastAsia"/>
                <w:b/>
                <w:bCs/>
                <w:szCs w:val="21"/>
                <w:lang w:bidi="ar"/>
              </w:rPr>
              <w:t>序号</w:t>
            </w:r>
          </w:p>
        </w:tc>
        <w:tc>
          <w:tcPr>
            <w:tcW w:w="867" w:type="pct"/>
            <w:tcBorders>
              <w:tl2br w:val="nil"/>
              <w:tr2bl w:val="nil"/>
            </w:tcBorders>
            <w:shd w:val="clear" w:color="auto" w:fill="auto"/>
            <w:vAlign w:val="center"/>
          </w:tcPr>
          <w:p w14:paraId="6C793C42" w14:textId="77777777" w:rsidR="002B39D7" w:rsidRPr="00FD6DDD" w:rsidRDefault="002B39D7" w:rsidP="00F43A01">
            <w:pPr>
              <w:jc w:val="center"/>
              <w:rPr>
                <w:rFonts w:ascii="宋体" w:hAnsi="宋体" w:cstheme="minorEastAsia" w:hint="eastAsia"/>
                <w:b/>
                <w:bCs/>
                <w:szCs w:val="21"/>
              </w:rPr>
            </w:pPr>
            <w:r w:rsidRPr="00FD6DDD">
              <w:rPr>
                <w:rFonts w:ascii="宋体" w:hAnsi="宋体" w:cstheme="minorEastAsia" w:hint="eastAsia"/>
                <w:b/>
                <w:bCs/>
                <w:szCs w:val="21"/>
                <w:lang w:bidi="ar"/>
              </w:rPr>
              <w:t>名称</w:t>
            </w:r>
          </w:p>
        </w:tc>
        <w:tc>
          <w:tcPr>
            <w:tcW w:w="897" w:type="pct"/>
            <w:tcBorders>
              <w:tl2br w:val="nil"/>
              <w:tr2bl w:val="nil"/>
            </w:tcBorders>
            <w:shd w:val="clear" w:color="auto" w:fill="auto"/>
            <w:vAlign w:val="center"/>
          </w:tcPr>
          <w:p w14:paraId="0209B0C8" w14:textId="77777777" w:rsidR="002B39D7" w:rsidRPr="00FD6DDD" w:rsidRDefault="002B39D7" w:rsidP="00F43A01">
            <w:pPr>
              <w:jc w:val="center"/>
              <w:rPr>
                <w:rFonts w:ascii="宋体" w:hAnsi="宋体" w:cstheme="minorEastAsia" w:hint="eastAsia"/>
                <w:b/>
                <w:bCs/>
                <w:szCs w:val="21"/>
              </w:rPr>
            </w:pPr>
            <w:r w:rsidRPr="00FD6DDD">
              <w:rPr>
                <w:rFonts w:ascii="宋体" w:hAnsi="宋体" w:cstheme="minorEastAsia" w:hint="eastAsia"/>
                <w:b/>
                <w:bCs/>
                <w:szCs w:val="21"/>
                <w:lang w:bidi="ar"/>
              </w:rPr>
              <w:t>规格型号</w:t>
            </w:r>
          </w:p>
        </w:tc>
        <w:tc>
          <w:tcPr>
            <w:tcW w:w="319" w:type="pct"/>
            <w:tcBorders>
              <w:tl2br w:val="nil"/>
              <w:tr2bl w:val="nil"/>
            </w:tcBorders>
            <w:shd w:val="clear" w:color="auto" w:fill="auto"/>
            <w:vAlign w:val="center"/>
          </w:tcPr>
          <w:p w14:paraId="48CFA56C" w14:textId="77777777" w:rsidR="002B39D7" w:rsidRPr="00FD6DDD" w:rsidRDefault="002B39D7" w:rsidP="00F43A01">
            <w:pPr>
              <w:jc w:val="center"/>
              <w:rPr>
                <w:rFonts w:ascii="宋体" w:hAnsi="宋体" w:cstheme="minorEastAsia" w:hint="eastAsia"/>
                <w:b/>
                <w:bCs/>
                <w:szCs w:val="21"/>
              </w:rPr>
            </w:pPr>
            <w:r w:rsidRPr="00FD6DDD">
              <w:rPr>
                <w:rFonts w:ascii="宋体" w:hAnsi="宋体" w:cstheme="minorEastAsia" w:hint="eastAsia"/>
                <w:b/>
                <w:bCs/>
                <w:szCs w:val="21"/>
                <w:lang w:bidi="ar"/>
              </w:rPr>
              <w:t>单位</w:t>
            </w:r>
          </w:p>
        </w:tc>
        <w:tc>
          <w:tcPr>
            <w:tcW w:w="279" w:type="pct"/>
            <w:tcBorders>
              <w:tl2br w:val="nil"/>
              <w:tr2bl w:val="nil"/>
            </w:tcBorders>
            <w:shd w:val="clear" w:color="auto" w:fill="auto"/>
            <w:vAlign w:val="center"/>
          </w:tcPr>
          <w:p w14:paraId="610A05FD" w14:textId="77777777" w:rsidR="002B39D7" w:rsidRPr="00FD6DDD" w:rsidRDefault="002B39D7" w:rsidP="00F43A01">
            <w:pPr>
              <w:jc w:val="center"/>
              <w:rPr>
                <w:rFonts w:ascii="宋体" w:hAnsi="宋体" w:cstheme="minorEastAsia" w:hint="eastAsia"/>
                <w:b/>
                <w:bCs/>
                <w:szCs w:val="21"/>
              </w:rPr>
            </w:pPr>
            <w:r w:rsidRPr="00FD6DDD">
              <w:rPr>
                <w:rFonts w:ascii="宋体" w:hAnsi="宋体" w:cstheme="minorEastAsia" w:hint="eastAsia"/>
                <w:b/>
                <w:bCs/>
                <w:szCs w:val="21"/>
                <w:lang w:bidi="ar"/>
              </w:rPr>
              <w:t>数量</w:t>
            </w:r>
          </w:p>
        </w:tc>
        <w:tc>
          <w:tcPr>
            <w:tcW w:w="588" w:type="pct"/>
            <w:tcBorders>
              <w:tl2br w:val="nil"/>
              <w:tr2bl w:val="nil"/>
            </w:tcBorders>
            <w:shd w:val="clear" w:color="auto" w:fill="auto"/>
            <w:vAlign w:val="center"/>
          </w:tcPr>
          <w:p w14:paraId="58949F03" w14:textId="77777777" w:rsidR="002B39D7" w:rsidRPr="00FD6DDD" w:rsidRDefault="002B39D7" w:rsidP="00F43A01">
            <w:pPr>
              <w:jc w:val="center"/>
              <w:rPr>
                <w:rFonts w:ascii="宋体" w:hAnsi="宋体" w:cstheme="minorEastAsia" w:hint="eastAsia"/>
                <w:b/>
                <w:bCs/>
                <w:szCs w:val="21"/>
              </w:rPr>
            </w:pPr>
            <w:r w:rsidRPr="00FD6DDD">
              <w:rPr>
                <w:rFonts w:ascii="宋体" w:hAnsi="宋体" w:cstheme="minorEastAsia" w:hint="eastAsia"/>
                <w:b/>
                <w:bCs/>
                <w:szCs w:val="21"/>
                <w:lang w:bidi="ar"/>
              </w:rPr>
              <w:t>材质</w:t>
            </w:r>
          </w:p>
        </w:tc>
        <w:tc>
          <w:tcPr>
            <w:tcW w:w="642" w:type="pct"/>
            <w:tcBorders>
              <w:tl2br w:val="nil"/>
              <w:tr2bl w:val="nil"/>
            </w:tcBorders>
            <w:shd w:val="clear" w:color="auto" w:fill="auto"/>
            <w:vAlign w:val="center"/>
          </w:tcPr>
          <w:p w14:paraId="58A529B4" w14:textId="77777777" w:rsidR="002B39D7" w:rsidRPr="00FD6DDD" w:rsidRDefault="002B39D7" w:rsidP="00F43A01">
            <w:pPr>
              <w:jc w:val="center"/>
              <w:rPr>
                <w:rFonts w:ascii="宋体" w:hAnsi="宋体" w:cstheme="minorEastAsia" w:hint="eastAsia"/>
                <w:b/>
                <w:bCs/>
                <w:szCs w:val="21"/>
              </w:rPr>
            </w:pPr>
            <w:r w:rsidRPr="00FD6DDD">
              <w:rPr>
                <w:rFonts w:ascii="宋体" w:hAnsi="宋体" w:cstheme="minorEastAsia" w:hint="eastAsia"/>
                <w:b/>
                <w:bCs/>
                <w:szCs w:val="21"/>
                <w:lang w:bidi="ar"/>
              </w:rPr>
              <w:t>参考品牌</w:t>
            </w:r>
          </w:p>
        </w:tc>
        <w:tc>
          <w:tcPr>
            <w:tcW w:w="933" w:type="pct"/>
            <w:tcBorders>
              <w:tl2br w:val="nil"/>
              <w:tr2bl w:val="nil"/>
            </w:tcBorders>
            <w:shd w:val="clear" w:color="auto" w:fill="auto"/>
            <w:vAlign w:val="center"/>
          </w:tcPr>
          <w:p w14:paraId="533DC2A5" w14:textId="77777777" w:rsidR="002B39D7" w:rsidRPr="00FD6DDD" w:rsidRDefault="002B39D7" w:rsidP="00F43A01">
            <w:pPr>
              <w:jc w:val="center"/>
              <w:rPr>
                <w:rFonts w:ascii="宋体" w:hAnsi="宋体" w:cstheme="minorEastAsia" w:hint="eastAsia"/>
                <w:b/>
                <w:bCs/>
                <w:szCs w:val="21"/>
              </w:rPr>
            </w:pPr>
            <w:r w:rsidRPr="00FD6DDD">
              <w:rPr>
                <w:rFonts w:ascii="宋体" w:hAnsi="宋体" w:cstheme="minorEastAsia" w:hint="eastAsia"/>
                <w:b/>
                <w:bCs/>
                <w:szCs w:val="21"/>
                <w:lang w:bidi="ar"/>
              </w:rPr>
              <w:t>备注</w:t>
            </w:r>
          </w:p>
        </w:tc>
      </w:tr>
      <w:tr w:rsidR="002B39D7" w:rsidRPr="00FD6DDD" w14:paraId="71766C13" w14:textId="77777777" w:rsidTr="00F43A01">
        <w:trPr>
          <w:trHeight w:val="360"/>
          <w:jc w:val="center"/>
        </w:trPr>
        <w:tc>
          <w:tcPr>
            <w:tcW w:w="471" w:type="pct"/>
            <w:tcBorders>
              <w:tl2br w:val="nil"/>
              <w:tr2bl w:val="nil"/>
            </w:tcBorders>
            <w:shd w:val="clear" w:color="auto" w:fill="auto"/>
            <w:vAlign w:val="center"/>
          </w:tcPr>
          <w:p w14:paraId="3D8E4100" w14:textId="77777777" w:rsidR="002B39D7" w:rsidRPr="00FD6DDD" w:rsidRDefault="002B39D7" w:rsidP="00F43A01">
            <w:pPr>
              <w:rPr>
                <w:rFonts w:ascii="宋体" w:hAnsi="宋体" w:cstheme="minorEastAsia" w:hint="eastAsia"/>
                <w:b/>
                <w:bCs/>
                <w:szCs w:val="21"/>
              </w:rPr>
            </w:pPr>
            <w:r w:rsidRPr="00FD6DDD">
              <w:rPr>
                <w:rFonts w:ascii="宋体" w:hAnsi="宋体" w:cstheme="minorEastAsia" w:hint="eastAsia"/>
                <w:b/>
                <w:bCs/>
                <w:szCs w:val="21"/>
                <w:lang w:bidi="ar"/>
              </w:rPr>
              <w:t>（一）</w:t>
            </w:r>
          </w:p>
        </w:tc>
        <w:tc>
          <w:tcPr>
            <w:tcW w:w="867" w:type="pct"/>
            <w:tcBorders>
              <w:tl2br w:val="nil"/>
              <w:tr2bl w:val="nil"/>
            </w:tcBorders>
            <w:shd w:val="clear" w:color="auto" w:fill="auto"/>
            <w:vAlign w:val="center"/>
          </w:tcPr>
          <w:p w14:paraId="156078F1" w14:textId="77777777" w:rsidR="002B39D7" w:rsidRPr="00FD6DDD" w:rsidRDefault="002B39D7" w:rsidP="00F43A01">
            <w:pPr>
              <w:rPr>
                <w:rFonts w:ascii="宋体" w:hAnsi="宋体" w:cstheme="minorEastAsia" w:hint="eastAsia"/>
                <w:b/>
                <w:bCs/>
                <w:szCs w:val="21"/>
              </w:rPr>
            </w:pPr>
            <w:r w:rsidRPr="00FD6DDD">
              <w:rPr>
                <w:rFonts w:ascii="宋体" w:hAnsi="宋体" w:cstheme="minorEastAsia" w:hint="eastAsia"/>
                <w:b/>
                <w:bCs/>
                <w:szCs w:val="21"/>
                <w:lang w:bidi="ar"/>
              </w:rPr>
              <w:t>废气系统</w:t>
            </w:r>
          </w:p>
        </w:tc>
        <w:tc>
          <w:tcPr>
            <w:tcW w:w="897" w:type="pct"/>
            <w:tcBorders>
              <w:tl2br w:val="nil"/>
              <w:tr2bl w:val="nil"/>
            </w:tcBorders>
            <w:shd w:val="clear" w:color="auto" w:fill="auto"/>
            <w:vAlign w:val="center"/>
          </w:tcPr>
          <w:p w14:paraId="310C6428" w14:textId="77777777" w:rsidR="002B39D7" w:rsidRPr="00FD6DDD" w:rsidRDefault="002B39D7" w:rsidP="00F43A01">
            <w:pPr>
              <w:jc w:val="center"/>
              <w:rPr>
                <w:rFonts w:ascii="宋体" w:hAnsi="宋体" w:cstheme="minorEastAsia" w:hint="eastAsia"/>
                <w:szCs w:val="21"/>
              </w:rPr>
            </w:pPr>
          </w:p>
        </w:tc>
        <w:tc>
          <w:tcPr>
            <w:tcW w:w="319" w:type="pct"/>
            <w:tcBorders>
              <w:tl2br w:val="nil"/>
              <w:tr2bl w:val="nil"/>
            </w:tcBorders>
            <w:shd w:val="clear" w:color="auto" w:fill="auto"/>
            <w:vAlign w:val="center"/>
          </w:tcPr>
          <w:p w14:paraId="436B2B9F" w14:textId="77777777" w:rsidR="002B39D7" w:rsidRPr="00FD6DDD" w:rsidRDefault="002B39D7" w:rsidP="00F43A01">
            <w:pPr>
              <w:jc w:val="center"/>
              <w:rPr>
                <w:rFonts w:ascii="宋体" w:hAnsi="宋体" w:cstheme="minorEastAsia" w:hint="eastAsia"/>
                <w:szCs w:val="21"/>
              </w:rPr>
            </w:pPr>
          </w:p>
        </w:tc>
        <w:tc>
          <w:tcPr>
            <w:tcW w:w="279" w:type="pct"/>
            <w:tcBorders>
              <w:tl2br w:val="nil"/>
              <w:tr2bl w:val="nil"/>
            </w:tcBorders>
            <w:shd w:val="clear" w:color="auto" w:fill="auto"/>
            <w:vAlign w:val="center"/>
          </w:tcPr>
          <w:p w14:paraId="01754B7B" w14:textId="77777777" w:rsidR="002B39D7" w:rsidRPr="00FD6DDD" w:rsidRDefault="002B39D7" w:rsidP="00F43A01">
            <w:pPr>
              <w:jc w:val="center"/>
              <w:rPr>
                <w:rFonts w:ascii="宋体" w:hAnsi="宋体" w:cstheme="minorEastAsia" w:hint="eastAsia"/>
                <w:szCs w:val="21"/>
              </w:rPr>
            </w:pPr>
          </w:p>
        </w:tc>
        <w:tc>
          <w:tcPr>
            <w:tcW w:w="588" w:type="pct"/>
            <w:tcBorders>
              <w:tl2br w:val="nil"/>
              <w:tr2bl w:val="nil"/>
            </w:tcBorders>
            <w:shd w:val="clear" w:color="auto" w:fill="auto"/>
            <w:vAlign w:val="center"/>
          </w:tcPr>
          <w:p w14:paraId="0BDD6390" w14:textId="77777777" w:rsidR="002B39D7" w:rsidRPr="00FD6DDD" w:rsidRDefault="002B39D7" w:rsidP="00F43A01">
            <w:pPr>
              <w:jc w:val="center"/>
              <w:rPr>
                <w:rFonts w:ascii="宋体" w:hAnsi="宋体" w:cstheme="minorEastAsia" w:hint="eastAsia"/>
                <w:szCs w:val="21"/>
              </w:rPr>
            </w:pPr>
          </w:p>
        </w:tc>
        <w:tc>
          <w:tcPr>
            <w:tcW w:w="642" w:type="pct"/>
            <w:tcBorders>
              <w:tl2br w:val="nil"/>
              <w:tr2bl w:val="nil"/>
            </w:tcBorders>
            <w:shd w:val="clear" w:color="auto" w:fill="auto"/>
            <w:vAlign w:val="center"/>
          </w:tcPr>
          <w:p w14:paraId="47412F6E" w14:textId="77777777" w:rsidR="002B39D7" w:rsidRPr="00FD6DDD" w:rsidRDefault="002B39D7" w:rsidP="00F43A01">
            <w:pPr>
              <w:jc w:val="center"/>
              <w:rPr>
                <w:rFonts w:ascii="宋体" w:hAnsi="宋体" w:cstheme="minorEastAsia" w:hint="eastAsia"/>
                <w:szCs w:val="21"/>
              </w:rPr>
            </w:pPr>
          </w:p>
        </w:tc>
        <w:tc>
          <w:tcPr>
            <w:tcW w:w="933" w:type="pct"/>
            <w:tcBorders>
              <w:tl2br w:val="nil"/>
              <w:tr2bl w:val="nil"/>
            </w:tcBorders>
            <w:shd w:val="clear" w:color="auto" w:fill="auto"/>
            <w:noWrap/>
            <w:vAlign w:val="center"/>
          </w:tcPr>
          <w:p w14:paraId="2AC56312" w14:textId="77777777" w:rsidR="002B39D7" w:rsidRPr="00FD6DDD" w:rsidRDefault="002B39D7" w:rsidP="00F43A01">
            <w:pPr>
              <w:rPr>
                <w:rFonts w:ascii="宋体" w:hAnsi="宋体" w:cstheme="minorEastAsia" w:hint="eastAsia"/>
                <w:szCs w:val="21"/>
              </w:rPr>
            </w:pPr>
          </w:p>
        </w:tc>
      </w:tr>
      <w:tr w:rsidR="002B39D7" w:rsidRPr="00FD6DDD" w14:paraId="7B942FA0" w14:textId="77777777" w:rsidTr="00F43A01">
        <w:trPr>
          <w:trHeight w:val="360"/>
          <w:jc w:val="center"/>
        </w:trPr>
        <w:tc>
          <w:tcPr>
            <w:tcW w:w="471" w:type="pct"/>
            <w:tcBorders>
              <w:tl2br w:val="nil"/>
              <w:tr2bl w:val="nil"/>
            </w:tcBorders>
            <w:shd w:val="clear" w:color="auto" w:fill="auto"/>
            <w:vAlign w:val="center"/>
          </w:tcPr>
          <w:p w14:paraId="671CFA21" w14:textId="77777777" w:rsidR="002B39D7" w:rsidRPr="00FD6DDD" w:rsidRDefault="002B39D7" w:rsidP="00F43A01">
            <w:pPr>
              <w:jc w:val="center"/>
              <w:rPr>
                <w:rFonts w:ascii="宋体" w:hAnsi="宋体" w:cstheme="minorEastAsia" w:hint="eastAsia"/>
                <w:b/>
                <w:bCs/>
                <w:szCs w:val="21"/>
              </w:rPr>
            </w:pPr>
            <w:r w:rsidRPr="00FD6DDD">
              <w:rPr>
                <w:rFonts w:ascii="宋体" w:hAnsi="宋体" w:cstheme="minorEastAsia" w:hint="eastAsia"/>
                <w:b/>
                <w:bCs/>
                <w:szCs w:val="21"/>
                <w:lang w:bidi="ar"/>
              </w:rPr>
              <w:t>1</w:t>
            </w:r>
          </w:p>
        </w:tc>
        <w:tc>
          <w:tcPr>
            <w:tcW w:w="867" w:type="pct"/>
            <w:tcBorders>
              <w:tl2br w:val="nil"/>
              <w:tr2bl w:val="nil"/>
            </w:tcBorders>
            <w:shd w:val="clear" w:color="auto" w:fill="auto"/>
            <w:vAlign w:val="center"/>
          </w:tcPr>
          <w:p w14:paraId="5DB4AD1C" w14:textId="77777777" w:rsidR="002B39D7" w:rsidRPr="00FD6DDD" w:rsidRDefault="002B39D7" w:rsidP="00F43A01">
            <w:pPr>
              <w:rPr>
                <w:rFonts w:ascii="宋体" w:hAnsi="宋体" w:cstheme="minorEastAsia" w:hint="eastAsia"/>
                <w:b/>
                <w:bCs/>
                <w:szCs w:val="21"/>
              </w:rPr>
            </w:pPr>
            <w:r w:rsidRPr="00FD6DDD">
              <w:rPr>
                <w:rFonts w:ascii="宋体" w:hAnsi="宋体" w:cstheme="minorEastAsia" w:hint="eastAsia"/>
                <w:b/>
                <w:bCs/>
                <w:szCs w:val="21"/>
                <w:lang w:bidi="ar"/>
              </w:rPr>
              <w:t>管道系统</w:t>
            </w:r>
          </w:p>
        </w:tc>
        <w:tc>
          <w:tcPr>
            <w:tcW w:w="897" w:type="pct"/>
            <w:tcBorders>
              <w:tl2br w:val="nil"/>
              <w:tr2bl w:val="nil"/>
            </w:tcBorders>
            <w:shd w:val="clear" w:color="auto" w:fill="auto"/>
            <w:vAlign w:val="center"/>
          </w:tcPr>
          <w:p w14:paraId="7762054D" w14:textId="77777777" w:rsidR="002B39D7" w:rsidRPr="00FD6DDD" w:rsidRDefault="002B39D7" w:rsidP="00F43A01">
            <w:pPr>
              <w:jc w:val="center"/>
              <w:rPr>
                <w:rFonts w:ascii="宋体" w:hAnsi="宋体" w:cstheme="minorEastAsia" w:hint="eastAsia"/>
                <w:szCs w:val="21"/>
              </w:rPr>
            </w:pPr>
          </w:p>
        </w:tc>
        <w:tc>
          <w:tcPr>
            <w:tcW w:w="319" w:type="pct"/>
            <w:tcBorders>
              <w:tl2br w:val="nil"/>
              <w:tr2bl w:val="nil"/>
            </w:tcBorders>
            <w:shd w:val="clear" w:color="auto" w:fill="auto"/>
            <w:vAlign w:val="center"/>
          </w:tcPr>
          <w:p w14:paraId="06725E07" w14:textId="77777777" w:rsidR="002B39D7" w:rsidRPr="00FD6DDD" w:rsidRDefault="002B39D7" w:rsidP="00F43A01">
            <w:pPr>
              <w:jc w:val="center"/>
              <w:rPr>
                <w:rFonts w:ascii="宋体" w:hAnsi="宋体" w:cstheme="minorEastAsia" w:hint="eastAsia"/>
                <w:szCs w:val="21"/>
              </w:rPr>
            </w:pPr>
          </w:p>
        </w:tc>
        <w:tc>
          <w:tcPr>
            <w:tcW w:w="279" w:type="pct"/>
            <w:tcBorders>
              <w:tl2br w:val="nil"/>
              <w:tr2bl w:val="nil"/>
            </w:tcBorders>
            <w:shd w:val="clear" w:color="auto" w:fill="auto"/>
            <w:vAlign w:val="center"/>
          </w:tcPr>
          <w:p w14:paraId="6C8DDA2D" w14:textId="77777777" w:rsidR="002B39D7" w:rsidRPr="00FD6DDD" w:rsidRDefault="002B39D7" w:rsidP="00F43A01">
            <w:pPr>
              <w:jc w:val="center"/>
              <w:rPr>
                <w:rFonts w:ascii="宋体" w:hAnsi="宋体" w:cstheme="minorEastAsia" w:hint="eastAsia"/>
                <w:szCs w:val="21"/>
              </w:rPr>
            </w:pPr>
          </w:p>
        </w:tc>
        <w:tc>
          <w:tcPr>
            <w:tcW w:w="588" w:type="pct"/>
            <w:tcBorders>
              <w:tl2br w:val="nil"/>
              <w:tr2bl w:val="nil"/>
            </w:tcBorders>
            <w:shd w:val="clear" w:color="auto" w:fill="auto"/>
            <w:vAlign w:val="center"/>
          </w:tcPr>
          <w:p w14:paraId="18F7F3ED" w14:textId="77777777" w:rsidR="002B39D7" w:rsidRPr="00FD6DDD" w:rsidRDefault="002B39D7" w:rsidP="00F43A01">
            <w:pPr>
              <w:jc w:val="center"/>
              <w:rPr>
                <w:rFonts w:ascii="宋体" w:hAnsi="宋体" w:cstheme="minorEastAsia" w:hint="eastAsia"/>
                <w:szCs w:val="21"/>
              </w:rPr>
            </w:pPr>
          </w:p>
        </w:tc>
        <w:tc>
          <w:tcPr>
            <w:tcW w:w="642" w:type="pct"/>
            <w:tcBorders>
              <w:tl2br w:val="nil"/>
              <w:tr2bl w:val="nil"/>
            </w:tcBorders>
            <w:shd w:val="clear" w:color="auto" w:fill="auto"/>
            <w:vAlign w:val="center"/>
          </w:tcPr>
          <w:p w14:paraId="7B557D12" w14:textId="77777777" w:rsidR="002B39D7" w:rsidRPr="00FD6DDD" w:rsidRDefault="002B39D7" w:rsidP="00F43A01">
            <w:pPr>
              <w:jc w:val="center"/>
              <w:rPr>
                <w:rFonts w:ascii="宋体" w:hAnsi="宋体" w:cstheme="minorEastAsia" w:hint="eastAsia"/>
                <w:szCs w:val="21"/>
              </w:rPr>
            </w:pPr>
          </w:p>
        </w:tc>
        <w:tc>
          <w:tcPr>
            <w:tcW w:w="933" w:type="pct"/>
            <w:tcBorders>
              <w:tl2br w:val="nil"/>
              <w:tr2bl w:val="nil"/>
            </w:tcBorders>
            <w:shd w:val="clear" w:color="auto" w:fill="auto"/>
            <w:noWrap/>
            <w:vAlign w:val="center"/>
          </w:tcPr>
          <w:p w14:paraId="19AC21AA" w14:textId="77777777" w:rsidR="002B39D7" w:rsidRPr="00FD6DDD" w:rsidRDefault="002B39D7" w:rsidP="00F43A01">
            <w:pPr>
              <w:rPr>
                <w:rFonts w:ascii="宋体" w:hAnsi="宋体" w:cstheme="minorEastAsia" w:hint="eastAsia"/>
                <w:szCs w:val="21"/>
              </w:rPr>
            </w:pPr>
          </w:p>
        </w:tc>
      </w:tr>
      <w:tr w:rsidR="002B39D7" w:rsidRPr="00FD6DDD" w14:paraId="478A731C" w14:textId="77777777" w:rsidTr="00F43A01">
        <w:trPr>
          <w:trHeight w:val="360"/>
          <w:jc w:val="center"/>
        </w:trPr>
        <w:tc>
          <w:tcPr>
            <w:tcW w:w="471" w:type="pct"/>
            <w:tcBorders>
              <w:tl2br w:val="nil"/>
              <w:tr2bl w:val="nil"/>
            </w:tcBorders>
            <w:shd w:val="clear" w:color="auto" w:fill="auto"/>
            <w:vAlign w:val="center"/>
          </w:tcPr>
          <w:p w14:paraId="7EF40827"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lang w:bidi="ar"/>
              </w:rPr>
              <w:t>（1）</w:t>
            </w:r>
          </w:p>
        </w:tc>
        <w:tc>
          <w:tcPr>
            <w:tcW w:w="867" w:type="pct"/>
            <w:tcBorders>
              <w:tl2br w:val="nil"/>
              <w:tr2bl w:val="nil"/>
            </w:tcBorders>
            <w:shd w:val="clear" w:color="auto" w:fill="auto"/>
            <w:vAlign w:val="center"/>
          </w:tcPr>
          <w:p w14:paraId="72E9CA42" w14:textId="77777777" w:rsidR="002B39D7" w:rsidRPr="00FD6DDD" w:rsidRDefault="002B39D7" w:rsidP="00F43A01">
            <w:pPr>
              <w:rPr>
                <w:rFonts w:ascii="宋体" w:hAnsi="宋体" w:cstheme="minorEastAsia" w:hint="eastAsia"/>
                <w:szCs w:val="21"/>
              </w:rPr>
            </w:pPr>
            <w:r w:rsidRPr="00FD6DDD">
              <w:rPr>
                <w:rFonts w:ascii="宋体" w:hAnsi="宋体" w:cstheme="minorEastAsia" w:hint="eastAsia"/>
                <w:szCs w:val="21"/>
                <w:lang w:bidi="ar"/>
              </w:rPr>
              <w:t>烟气管道</w:t>
            </w:r>
          </w:p>
        </w:tc>
        <w:tc>
          <w:tcPr>
            <w:tcW w:w="897" w:type="pct"/>
            <w:tcBorders>
              <w:tl2br w:val="nil"/>
              <w:tr2bl w:val="nil"/>
            </w:tcBorders>
            <w:shd w:val="clear" w:color="auto" w:fill="auto"/>
            <w:vAlign w:val="center"/>
          </w:tcPr>
          <w:p w14:paraId="0E013D31"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rPr>
              <w:t>DN600，厚8mm</w:t>
            </w:r>
          </w:p>
        </w:tc>
        <w:tc>
          <w:tcPr>
            <w:tcW w:w="319" w:type="pct"/>
            <w:tcBorders>
              <w:tl2br w:val="nil"/>
              <w:tr2bl w:val="nil"/>
            </w:tcBorders>
            <w:shd w:val="clear" w:color="auto" w:fill="auto"/>
            <w:vAlign w:val="center"/>
          </w:tcPr>
          <w:p w14:paraId="609533FA"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lang w:bidi="ar"/>
              </w:rPr>
              <w:t>项</w:t>
            </w:r>
          </w:p>
        </w:tc>
        <w:tc>
          <w:tcPr>
            <w:tcW w:w="279" w:type="pct"/>
            <w:tcBorders>
              <w:tl2br w:val="nil"/>
              <w:tr2bl w:val="nil"/>
            </w:tcBorders>
            <w:shd w:val="clear" w:color="auto" w:fill="auto"/>
            <w:vAlign w:val="center"/>
          </w:tcPr>
          <w:p w14:paraId="56F7D9FB"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lang w:bidi="ar"/>
              </w:rPr>
              <w:t>1</w:t>
            </w:r>
          </w:p>
        </w:tc>
        <w:tc>
          <w:tcPr>
            <w:tcW w:w="588" w:type="pct"/>
            <w:tcBorders>
              <w:tl2br w:val="nil"/>
              <w:tr2bl w:val="nil"/>
            </w:tcBorders>
            <w:shd w:val="clear" w:color="auto" w:fill="auto"/>
            <w:vAlign w:val="center"/>
          </w:tcPr>
          <w:p w14:paraId="7D725C0E"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lang w:bidi="ar"/>
              </w:rPr>
              <w:t>玻璃钢</w:t>
            </w:r>
          </w:p>
        </w:tc>
        <w:tc>
          <w:tcPr>
            <w:tcW w:w="642" w:type="pct"/>
            <w:tcBorders>
              <w:tl2br w:val="nil"/>
              <w:tr2bl w:val="nil"/>
            </w:tcBorders>
            <w:shd w:val="clear" w:color="auto" w:fill="auto"/>
            <w:vAlign w:val="center"/>
          </w:tcPr>
          <w:p w14:paraId="2742782D" w14:textId="77777777" w:rsidR="002B39D7" w:rsidRPr="00FD6DDD" w:rsidRDefault="002B39D7" w:rsidP="00F43A01">
            <w:pPr>
              <w:jc w:val="center"/>
              <w:rPr>
                <w:rFonts w:ascii="宋体" w:hAnsi="宋体" w:cstheme="minorEastAsia" w:hint="eastAsia"/>
                <w:szCs w:val="21"/>
              </w:rPr>
            </w:pPr>
          </w:p>
        </w:tc>
        <w:tc>
          <w:tcPr>
            <w:tcW w:w="933" w:type="pct"/>
            <w:tcBorders>
              <w:tl2br w:val="nil"/>
              <w:tr2bl w:val="nil"/>
            </w:tcBorders>
            <w:shd w:val="clear" w:color="auto" w:fill="auto"/>
            <w:noWrap/>
            <w:vAlign w:val="center"/>
          </w:tcPr>
          <w:p w14:paraId="3C093030" w14:textId="77777777" w:rsidR="002B39D7" w:rsidRPr="00FD6DDD" w:rsidRDefault="002B39D7" w:rsidP="00F43A01">
            <w:pPr>
              <w:rPr>
                <w:rFonts w:ascii="宋体" w:hAnsi="宋体" w:cstheme="minorEastAsia" w:hint="eastAsia"/>
                <w:szCs w:val="21"/>
              </w:rPr>
            </w:pPr>
          </w:p>
        </w:tc>
      </w:tr>
      <w:tr w:rsidR="002B39D7" w:rsidRPr="00FD6DDD" w14:paraId="2EE74D43" w14:textId="77777777" w:rsidTr="00F43A01">
        <w:trPr>
          <w:trHeight w:val="360"/>
          <w:jc w:val="center"/>
        </w:trPr>
        <w:tc>
          <w:tcPr>
            <w:tcW w:w="471" w:type="pct"/>
            <w:tcBorders>
              <w:tl2br w:val="nil"/>
              <w:tr2bl w:val="nil"/>
            </w:tcBorders>
            <w:shd w:val="clear" w:color="auto" w:fill="auto"/>
            <w:vAlign w:val="center"/>
          </w:tcPr>
          <w:p w14:paraId="256ED290"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lang w:bidi="ar"/>
              </w:rPr>
              <w:t>（2）</w:t>
            </w:r>
          </w:p>
        </w:tc>
        <w:tc>
          <w:tcPr>
            <w:tcW w:w="867" w:type="pct"/>
            <w:tcBorders>
              <w:tl2br w:val="nil"/>
              <w:tr2bl w:val="nil"/>
            </w:tcBorders>
            <w:shd w:val="clear" w:color="auto" w:fill="auto"/>
            <w:vAlign w:val="center"/>
          </w:tcPr>
          <w:p w14:paraId="2790AC8A" w14:textId="77777777" w:rsidR="002B39D7" w:rsidRPr="00FD6DDD" w:rsidRDefault="002B39D7" w:rsidP="00F43A01">
            <w:pPr>
              <w:rPr>
                <w:rFonts w:ascii="宋体" w:hAnsi="宋体" w:cstheme="minorEastAsia" w:hint="eastAsia"/>
                <w:szCs w:val="21"/>
              </w:rPr>
            </w:pPr>
            <w:r w:rsidRPr="00FD6DDD">
              <w:rPr>
                <w:rFonts w:ascii="宋体" w:hAnsi="宋体" w:cstheme="minorEastAsia" w:hint="eastAsia"/>
                <w:szCs w:val="21"/>
                <w:lang w:bidi="ar"/>
              </w:rPr>
              <w:t>烟气管道</w:t>
            </w:r>
          </w:p>
        </w:tc>
        <w:tc>
          <w:tcPr>
            <w:tcW w:w="897" w:type="pct"/>
            <w:tcBorders>
              <w:tl2br w:val="nil"/>
              <w:tr2bl w:val="nil"/>
            </w:tcBorders>
            <w:shd w:val="clear" w:color="auto" w:fill="auto"/>
            <w:vAlign w:val="center"/>
          </w:tcPr>
          <w:p w14:paraId="7437F5E2"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rPr>
              <w:t>DN850，厚10mm</w:t>
            </w:r>
          </w:p>
        </w:tc>
        <w:tc>
          <w:tcPr>
            <w:tcW w:w="319" w:type="pct"/>
            <w:tcBorders>
              <w:tl2br w:val="nil"/>
              <w:tr2bl w:val="nil"/>
            </w:tcBorders>
            <w:shd w:val="clear" w:color="auto" w:fill="auto"/>
            <w:vAlign w:val="center"/>
          </w:tcPr>
          <w:p w14:paraId="21E0D172"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lang w:bidi="ar"/>
              </w:rPr>
              <w:t>项</w:t>
            </w:r>
          </w:p>
        </w:tc>
        <w:tc>
          <w:tcPr>
            <w:tcW w:w="279" w:type="pct"/>
            <w:tcBorders>
              <w:tl2br w:val="nil"/>
              <w:tr2bl w:val="nil"/>
            </w:tcBorders>
            <w:shd w:val="clear" w:color="auto" w:fill="auto"/>
            <w:vAlign w:val="center"/>
          </w:tcPr>
          <w:p w14:paraId="48CFBD15"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lang w:bidi="ar"/>
              </w:rPr>
              <w:t>1</w:t>
            </w:r>
          </w:p>
        </w:tc>
        <w:tc>
          <w:tcPr>
            <w:tcW w:w="588" w:type="pct"/>
            <w:tcBorders>
              <w:tl2br w:val="nil"/>
              <w:tr2bl w:val="nil"/>
            </w:tcBorders>
            <w:shd w:val="clear" w:color="auto" w:fill="auto"/>
            <w:vAlign w:val="center"/>
          </w:tcPr>
          <w:p w14:paraId="6495B115"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lang w:bidi="ar"/>
              </w:rPr>
              <w:t>玻璃钢</w:t>
            </w:r>
          </w:p>
        </w:tc>
        <w:tc>
          <w:tcPr>
            <w:tcW w:w="642" w:type="pct"/>
            <w:tcBorders>
              <w:tl2br w:val="nil"/>
              <w:tr2bl w:val="nil"/>
            </w:tcBorders>
            <w:shd w:val="clear" w:color="auto" w:fill="auto"/>
            <w:vAlign w:val="center"/>
          </w:tcPr>
          <w:p w14:paraId="5DB76664" w14:textId="77777777" w:rsidR="002B39D7" w:rsidRPr="00FD6DDD" w:rsidRDefault="002B39D7" w:rsidP="00F43A01">
            <w:pPr>
              <w:jc w:val="center"/>
              <w:rPr>
                <w:rFonts w:ascii="宋体" w:hAnsi="宋体" w:cstheme="minorEastAsia" w:hint="eastAsia"/>
                <w:szCs w:val="21"/>
              </w:rPr>
            </w:pPr>
          </w:p>
        </w:tc>
        <w:tc>
          <w:tcPr>
            <w:tcW w:w="933" w:type="pct"/>
            <w:tcBorders>
              <w:tl2br w:val="nil"/>
              <w:tr2bl w:val="nil"/>
            </w:tcBorders>
            <w:shd w:val="clear" w:color="auto" w:fill="auto"/>
            <w:noWrap/>
            <w:vAlign w:val="center"/>
          </w:tcPr>
          <w:p w14:paraId="5FDFFC84" w14:textId="77777777" w:rsidR="002B39D7" w:rsidRPr="00FD6DDD" w:rsidRDefault="002B39D7" w:rsidP="00F43A01">
            <w:pPr>
              <w:rPr>
                <w:rFonts w:ascii="宋体" w:hAnsi="宋体" w:cstheme="minorEastAsia" w:hint="eastAsia"/>
                <w:szCs w:val="21"/>
              </w:rPr>
            </w:pPr>
          </w:p>
        </w:tc>
      </w:tr>
      <w:tr w:rsidR="002B39D7" w:rsidRPr="00FD6DDD" w14:paraId="1C6C2AB8" w14:textId="77777777" w:rsidTr="00F43A01">
        <w:trPr>
          <w:trHeight w:val="360"/>
          <w:jc w:val="center"/>
        </w:trPr>
        <w:tc>
          <w:tcPr>
            <w:tcW w:w="471" w:type="pct"/>
            <w:tcBorders>
              <w:tl2br w:val="nil"/>
              <w:tr2bl w:val="nil"/>
            </w:tcBorders>
            <w:shd w:val="clear" w:color="auto" w:fill="auto"/>
            <w:vAlign w:val="center"/>
          </w:tcPr>
          <w:p w14:paraId="7A8BE019"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lang w:bidi="ar"/>
              </w:rPr>
              <w:t>（3）</w:t>
            </w:r>
          </w:p>
        </w:tc>
        <w:tc>
          <w:tcPr>
            <w:tcW w:w="867" w:type="pct"/>
            <w:tcBorders>
              <w:tl2br w:val="nil"/>
              <w:tr2bl w:val="nil"/>
            </w:tcBorders>
            <w:shd w:val="clear" w:color="auto" w:fill="auto"/>
            <w:vAlign w:val="center"/>
          </w:tcPr>
          <w:p w14:paraId="63211A56" w14:textId="77777777" w:rsidR="002B39D7" w:rsidRPr="00FD6DDD" w:rsidRDefault="002B39D7" w:rsidP="00F43A01">
            <w:pPr>
              <w:rPr>
                <w:rFonts w:ascii="宋体" w:hAnsi="宋体" w:cstheme="minorEastAsia" w:hint="eastAsia"/>
                <w:szCs w:val="21"/>
              </w:rPr>
            </w:pPr>
            <w:r w:rsidRPr="00FD6DDD">
              <w:rPr>
                <w:rFonts w:ascii="宋体" w:hAnsi="宋体" w:cstheme="minorEastAsia" w:hint="eastAsia"/>
                <w:szCs w:val="21"/>
                <w:lang w:bidi="ar"/>
              </w:rPr>
              <w:t>玻璃钢阀门</w:t>
            </w:r>
          </w:p>
        </w:tc>
        <w:tc>
          <w:tcPr>
            <w:tcW w:w="897" w:type="pct"/>
            <w:tcBorders>
              <w:tl2br w:val="nil"/>
              <w:tr2bl w:val="nil"/>
            </w:tcBorders>
            <w:shd w:val="clear" w:color="auto" w:fill="auto"/>
            <w:vAlign w:val="center"/>
          </w:tcPr>
          <w:p w14:paraId="07FC4DCE" w14:textId="77777777" w:rsidR="002B39D7" w:rsidRPr="00FD6DDD" w:rsidRDefault="002B39D7" w:rsidP="00F43A01">
            <w:pPr>
              <w:jc w:val="center"/>
              <w:rPr>
                <w:rFonts w:ascii="宋体" w:hAnsi="宋体" w:cstheme="minorEastAsia" w:hint="eastAsia"/>
                <w:szCs w:val="21"/>
              </w:rPr>
            </w:pPr>
          </w:p>
        </w:tc>
        <w:tc>
          <w:tcPr>
            <w:tcW w:w="319" w:type="pct"/>
            <w:tcBorders>
              <w:tl2br w:val="nil"/>
              <w:tr2bl w:val="nil"/>
            </w:tcBorders>
            <w:shd w:val="clear" w:color="auto" w:fill="auto"/>
            <w:vAlign w:val="center"/>
          </w:tcPr>
          <w:p w14:paraId="75419546"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lang w:bidi="ar"/>
              </w:rPr>
              <w:t>个</w:t>
            </w:r>
          </w:p>
        </w:tc>
        <w:tc>
          <w:tcPr>
            <w:tcW w:w="279" w:type="pct"/>
            <w:tcBorders>
              <w:tl2br w:val="nil"/>
              <w:tr2bl w:val="nil"/>
            </w:tcBorders>
            <w:shd w:val="clear" w:color="auto" w:fill="auto"/>
            <w:vAlign w:val="center"/>
          </w:tcPr>
          <w:p w14:paraId="70089C88"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lang w:bidi="ar"/>
              </w:rPr>
              <w:t>4</w:t>
            </w:r>
          </w:p>
        </w:tc>
        <w:tc>
          <w:tcPr>
            <w:tcW w:w="588" w:type="pct"/>
            <w:tcBorders>
              <w:tl2br w:val="nil"/>
              <w:tr2bl w:val="nil"/>
            </w:tcBorders>
            <w:shd w:val="clear" w:color="auto" w:fill="auto"/>
            <w:vAlign w:val="center"/>
          </w:tcPr>
          <w:p w14:paraId="156A0239"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lang w:bidi="ar"/>
              </w:rPr>
              <w:t>玻璃钢</w:t>
            </w:r>
          </w:p>
        </w:tc>
        <w:tc>
          <w:tcPr>
            <w:tcW w:w="642" w:type="pct"/>
            <w:tcBorders>
              <w:tl2br w:val="nil"/>
              <w:tr2bl w:val="nil"/>
            </w:tcBorders>
            <w:shd w:val="clear" w:color="auto" w:fill="auto"/>
            <w:vAlign w:val="center"/>
          </w:tcPr>
          <w:p w14:paraId="1EE3FF14" w14:textId="77777777" w:rsidR="002B39D7" w:rsidRPr="00FD6DDD" w:rsidRDefault="002B39D7" w:rsidP="00F43A01">
            <w:pPr>
              <w:jc w:val="center"/>
              <w:rPr>
                <w:rFonts w:ascii="宋体" w:hAnsi="宋体" w:cstheme="minorEastAsia" w:hint="eastAsia"/>
                <w:szCs w:val="21"/>
              </w:rPr>
            </w:pPr>
          </w:p>
        </w:tc>
        <w:tc>
          <w:tcPr>
            <w:tcW w:w="933" w:type="pct"/>
            <w:tcBorders>
              <w:tl2br w:val="nil"/>
              <w:tr2bl w:val="nil"/>
            </w:tcBorders>
            <w:shd w:val="clear" w:color="auto" w:fill="auto"/>
            <w:noWrap/>
            <w:vAlign w:val="center"/>
          </w:tcPr>
          <w:p w14:paraId="2BBD68DA" w14:textId="77777777" w:rsidR="002B39D7" w:rsidRPr="00FD6DDD" w:rsidRDefault="002B39D7" w:rsidP="00F43A01">
            <w:pPr>
              <w:rPr>
                <w:rFonts w:ascii="宋体" w:hAnsi="宋体" w:cstheme="minorEastAsia" w:hint="eastAsia"/>
                <w:szCs w:val="21"/>
              </w:rPr>
            </w:pPr>
          </w:p>
        </w:tc>
      </w:tr>
      <w:tr w:rsidR="002B39D7" w:rsidRPr="00FD6DDD" w14:paraId="101F7B66" w14:textId="77777777" w:rsidTr="00F43A01">
        <w:trPr>
          <w:trHeight w:val="360"/>
          <w:jc w:val="center"/>
        </w:trPr>
        <w:tc>
          <w:tcPr>
            <w:tcW w:w="471" w:type="pct"/>
            <w:tcBorders>
              <w:tl2br w:val="nil"/>
              <w:tr2bl w:val="nil"/>
            </w:tcBorders>
            <w:shd w:val="clear" w:color="auto" w:fill="auto"/>
            <w:vAlign w:val="center"/>
          </w:tcPr>
          <w:p w14:paraId="7CAF9F2B"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lang w:bidi="ar"/>
              </w:rPr>
              <w:t>（4）</w:t>
            </w:r>
          </w:p>
        </w:tc>
        <w:tc>
          <w:tcPr>
            <w:tcW w:w="867" w:type="pct"/>
            <w:tcBorders>
              <w:tl2br w:val="nil"/>
              <w:tr2bl w:val="nil"/>
            </w:tcBorders>
            <w:shd w:val="clear" w:color="auto" w:fill="auto"/>
            <w:vAlign w:val="center"/>
          </w:tcPr>
          <w:p w14:paraId="787A3C03" w14:textId="77777777" w:rsidR="002B39D7" w:rsidRPr="00FD6DDD" w:rsidRDefault="002B39D7" w:rsidP="00F43A01">
            <w:pPr>
              <w:rPr>
                <w:rFonts w:ascii="宋体" w:hAnsi="宋体" w:cstheme="minorEastAsia" w:hint="eastAsia"/>
                <w:szCs w:val="21"/>
              </w:rPr>
            </w:pPr>
            <w:r w:rsidRPr="00FD6DDD">
              <w:rPr>
                <w:rFonts w:ascii="宋体" w:hAnsi="宋体" w:cstheme="minorEastAsia" w:hint="eastAsia"/>
                <w:szCs w:val="21"/>
                <w:lang w:bidi="ar"/>
              </w:rPr>
              <w:t>支架</w:t>
            </w:r>
          </w:p>
        </w:tc>
        <w:tc>
          <w:tcPr>
            <w:tcW w:w="897" w:type="pct"/>
            <w:tcBorders>
              <w:tl2br w:val="nil"/>
              <w:tr2bl w:val="nil"/>
            </w:tcBorders>
            <w:shd w:val="clear" w:color="auto" w:fill="auto"/>
            <w:vAlign w:val="center"/>
          </w:tcPr>
          <w:p w14:paraId="045D47FD" w14:textId="77777777" w:rsidR="002B39D7" w:rsidRPr="00FD6DDD" w:rsidRDefault="002B39D7" w:rsidP="00F43A01">
            <w:pPr>
              <w:jc w:val="center"/>
              <w:rPr>
                <w:rFonts w:ascii="宋体" w:hAnsi="宋体" w:cstheme="minorEastAsia" w:hint="eastAsia"/>
                <w:szCs w:val="21"/>
              </w:rPr>
            </w:pPr>
          </w:p>
        </w:tc>
        <w:tc>
          <w:tcPr>
            <w:tcW w:w="319" w:type="pct"/>
            <w:tcBorders>
              <w:tl2br w:val="nil"/>
              <w:tr2bl w:val="nil"/>
            </w:tcBorders>
            <w:shd w:val="clear" w:color="auto" w:fill="auto"/>
            <w:vAlign w:val="center"/>
          </w:tcPr>
          <w:p w14:paraId="099F62FF"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lang w:bidi="ar"/>
              </w:rPr>
              <w:t>批</w:t>
            </w:r>
          </w:p>
        </w:tc>
        <w:tc>
          <w:tcPr>
            <w:tcW w:w="279" w:type="pct"/>
            <w:tcBorders>
              <w:tl2br w:val="nil"/>
              <w:tr2bl w:val="nil"/>
            </w:tcBorders>
            <w:shd w:val="clear" w:color="auto" w:fill="auto"/>
            <w:vAlign w:val="center"/>
          </w:tcPr>
          <w:p w14:paraId="42A578F3"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lang w:bidi="ar"/>
              </w:rPr>
              <w:t>1</w:t>
            </w:r>
          </w:p>
        </w:tc>
        <w:tc>
          <w:tcPr>
            <w:tcW w:w="588" w:type="pct"/>
            <w:tcBorders>
              <w:tl2br w:val="nil"/>
              <w:tr2bl w:val="nil"/>
            </w:tcBorders>
            <w:shd w:val="clear" w:color="auto" w:fill="auto"/>
            <w:vAlign w:val="center"/>
          </w:tcPr>
          <w:p w14:paraId="611DD17A"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lang w:bidi="ar"/>
              </w:rPr>
              <w:t>玻璃钢</w:t>
            </w:r>
          </w:p>
        </w:tc>
        <w:tc>
          <w:tcPr>
            <w:tcW w:w="642" w:type="pct"/>
            <w:tcBorders>
              <w:tl2br w:val="nil"/>
              <w:tr2bl w:val="nil"/>
            </w:tcBorders>
            <w:shd w:val="clear" w:color="auto" w:fill="auto"/>
            <w:vAlign w:val="center"/>
          </w:tcPr>
          <w:p w14:paraId="4FFA0EEF" w14:textId="77777777" w:rsidR="002B39D7" w:rsidRPr="00FD6DDD" w:rsidRDefault="002B39D7" w:rsidP="00F43A01">
            <w:pPr>
              <w:jc w:val="center"/>
              <w:rPr>
                <w:rFonts w:ascii="宋体" w:hAnsi="宋体" w:cstheme="minorEastAsia" w:hint="eastAsia"/>
                <w:szCs w:val="21"/>
              </w:rPr>
            </w:pPr>
          </w:p>
        </w:tc>
        <w:tc>
          <w:tcPr>
            <w:tcW w:w="933" w:type="pct"/>
            <w:tcBorders>
              <w:tl2br w:val="nil"/>
              <w:tr2bl w:val="nil"/>
            </w:tcBorders>
            <w:shd w:val="clear" w:color="auto" w:fill="auto"/>
            <w:noWrap/>
            <w:vAlign w:val="center"/>
          </w:tcPr>
          <w:p w14:paraId="471BC9F4" w14:textId="77777777" w:rsidR="002B39D7" w:rsidRPr="00FD6DDD" w:rsidRDefault="002B39D7" w:rsidP="00F43A01">
            <w:pPr>
              <w:rPr>
                <w:rFonts w:ascii="宋体" w:hAnsi="宋体" w:cstheme="minorEastAsia" w:hint="eastAsia"/>
                <w:szCs w:val="21"/>
              </w:rPr>
            </w:pPr>
          </w:p>
        </w:tc>
      </w:tr>
      <w:tr w:rsidR="002B39D7" w:rsidRPr="00FD6DDD" w14:paraId="46B5CB79" w14:textId="77777777" w:rsidTr="00F43A01">
        <w:trPr>
          <w:trHeight w:val="360"/>
          <w:jc w:val="center"/>
        </w:trPr>
        <w:tc>
          <w:tcPr>
            <w:tcW w:w="471" w:type="pct"/>
            <w:tcBorders>
              <w:tl2br w:val="nil"/>
              <w:tr2bl w:val="nil"/>
            </w:tcBorders>
            <w:shd w:val="clear" w:color="auto" w:fill="auto"/>
            <w:noWrap/>
            <w:vAlign w:val="center"/>
          </w:tcPr>
          <w:p w14:paraId="22CD9ECB" w14:textId="77777777" w:rsidR="002B39D7" w:rsidRPr="00FD6DDD" w:rsidRDefault="002B39D7" w:rsidP="00F43A01">
            <w:pPr>
              <w:jc w:val="center"/>
              <w:rPr>
                <w:rFonts w:ascii="宋体" w:hAnsi="宋体" w:cstheme="minorEastAsia" w:hint="eastAsia"/>
                <w:b/>
                <w:bCs/>
                <w:szCs w:val="21"/>
              </w:rPr>
            </w:pPr>
            <w:r w:rsidRPr="00FD6DDD">
              <w:rPr>
                <w:rFonts w:ascii="宋体" w:hAnsi="宋体" w:cstheme="minorEastAsia" w:hint="eastAsia"/>
                <w:b/>
                <w:bCs/>
                <w:szCs w:val="21"/>
                <w:lang w:bidi="ar"/>
              </w:rPr>
              <w:t>2</w:t>
            </w:r>
          </w:p>
        </w:tc>
        <w:tc>
          <w:tcPr>
            <w:tcW w:w="867" w:type="pct"/>
            <w:tcBorders>
              <w:tl2br w:val="nil"/>
              <w:tr2bl w:val="nil"/>
            </w:tcBorders>
            <w:shd w:val="clear" w:color="auto" w:fill="auto"/>
            <w:vAlign w:val="center"/>
          </w:tcPr>
          <w:p w14:paraId="4551A810" w14:textId="77777777" w:rsidR="002B39D7" w:rsidRPr="00FD6DDD" w:rsidRDefault="002B39D7" w:rsidP="00F43A01">
            <w:pPr>
              <w:rPr>
                <w:rFonts w:ascii="宋体" w:hAnsi="宋体" w:cstheme="minorEastAsia" w:hint="eastAsia"/>
                <w:b/>
                <w:bCs/>
                <w:szCs w:val="21"/>
              </w:rPr>
            </w:pPr>
            <w:r w:rsidRPr="00FD6DDD">
              <w:rPr>
                <w:rFonts w:ascii="宋体" w:hAnsi="宋体" w:cstheme="minorEastAsia" w:hint="eastAsia"/>
                <w:b/>
                <w:bCs/>
                <w:szCs w:val="21"/>
                <w:lang w:bidi="ar"/>
              </w:rPr>
              <w:t>湿式静电除尘器</w:t>
            </w:r>
          </w:p>
        </w:tc>
        <w:tc>
          <w:tcPr>
            <w:tcW w:w="897" w:type="pct"/>
            <w:tcBorders>
              <w:tl2br w:val="nil"/>
              <w:tr2bl w:val="nil"/>
            </w:tcBorders>
            <w:shd w:val="clear" w:color="auto" w:fill="auto"/>
            <w:vAlign w:val="center"/>
          </w:tcPr>
          <w:p w14:paraId="68A9513D" w14:textId="77777777" w:rsidR="002B39D7" w:rsidRPr="00FD6DDD" w:rsidRDefault="002B39D7" w:rsidP="00F43A01">
            <w:pPr>
              <w:jc w:val="center"/>
              <w:rPr>
                <w:rFonts w:ascii="宋体" w:hAnsi="宋体" w:cstheme="minorEastAsia" w:hint="eastAsia"/>
                <w:szCs w:val="21"/>
              </w:rPr>
            </w:pPr>
          </w:p>
        </w:tc>
        <w:tc>
          <w:tcPr>
            <w:tcW w:w="319" w:type="pct"/>
            <w:tcBorders>
              <w:tl2br w:val="nil"/>
              <w:tr2bl w:val="nil"/>
            </w:tcBorders>
            <w:shd w:val="clear" w:color="auto" w:fill="auto"/>
            <w:vAlign w:val="center"/>
          </w:tcPr>
          <w:p w14:paraId="429E92C9" w14:textId="77777777" w:rsidR="002B39D7" w:rsidRPr="00FD6DDD" w:rsidRDefault="002B39D7" w:rsidP="00F43A01">
            <w:pPr>
              <w:jc w:val="center"/>
              <w:rPr>
                <w:rFonts w:ascii="宋体" w:hAnsi="宋体" w:cstheme="minorEastAsia" w:hint="eastAsia"/>
                <w:szCs w:val="21"/>
              </w:rPr>
            </w:pPr>
          </w:p>
        </w:tc>
        <w:tc>
          <w:tcPr>
            <w:tcW w:w="279" w:type="pct"/>
            <w:tcBorders>
              <w:tl2br w:val="nil"/>
              <w:tr2bl w:val="nil"/>
            </w:tcBorders>
            <w:shd w:val="clear" w:color="auto" w:fill="auto"/>
            <w:vAlign w:val="center"/>
          </w:tcPr>
          <w:p w14:paraId="58720C00" w14:textId="77777777" w:rsidR="002B39D7" w:rsidRPr="00FD6DDD" w:rsidRDefault="002B39D7" w:rsidP="00F43A01">
            <w:pPr>
              <w:jc w:val="center"/>
              <w:rPr>
                <w:rFonts w:ascii="宋体" w:hAnsi="宋体" w:cstheme="minorEastAsia" w:hint="eastAsia"/>
                <w:szCs w:val="21"/>
              </w:rPr>
            </w:pPr>
          </w:p>
        </w:tc>
        <w:tc>
          <w:tcPr>
            <w:tcW w:w="588" w:type="pct"/>
            <w:tcBorders>
              <w:tl2br w:val="nil"/>
              <w:tr2bl w:val="nil"/>
            </w:tcBorders>
            <w:shd w:val="clear" w:color="auto" w:fill="auto"/>
            <w:vAlign w:val="center"/>
          </w:tcPr>
          <w:p w14:paraId="2A4333D1" w14:textId="77777777" w:rsidR="002B39D7" w:rsidRPr="00FD6DDD" w:rsidRDefault="002B39D7" w:rsidP="00F43A01">
            <w:pPr>
              <w:jc w:val="center"/>
              <w:rPr>
                <w:rFonts w:ascii="宋体" w:hAnsi="宋体" w:cstheme="minorEastAsia" w:hint="eastAsia"/>
                <w:szCs w:val="21"/>
              </w:rPr>
            </w:pPr>
          </w:p>
        </w:tc>
        <w:tc>
          <w:tcPr>
            <w:tcW w:w="642" w:type="pct"/>
            <w:tcBorders>
              <w:tl2br w:val="nil"/>
              <w:tr2bl w:val="nil"/>
            </w:tcBorders>
            <w:shd w:val="clear" w:color="auto" w:fill="auto"/>
            <w:vAlign w:val="center"/>
          </w:tcPr>
          <w:p w14:paraId="6F27AE44" w14:textId="77777777" w:rsidR="002B39D7" w:rsidRPr="00FD6DDD" w:rsidRDefault="002B39D7" w:rsidP="00F43A01">
            <w:pPr>
              <w:jc w:val="center"/>
              <w:rPr>
                <w:rFonts w:ascii="宋体" w:hAnsi="宋体" w:cstheme="minorEastAsia" w:hint="eastAsia"/>
                <w:szCs w:val="21"/>
              </w:rPr>
            </w:pPr>
          </w:p>
        </w:tc>
        <w:tc>
          <w:tcPr>
            <w:tcW w:w="933" w:type="pct"/>
            <w:tcBorders>
              <w:tl2br w:val="nil"/>
              <w:tr2bl w:val="nil"/>
            </w:tcBorders>
            <w:shd w:val="clear" w:color="auto" w:fill="auto"/>
            <w:noWrap/>
            <w:vAlign w:val="center"/>
          </w:tcPr>
          <w:p w14:paraId="605562A2" w14:textId="77777777" w:rsidR="002B39D7" w:rsidRPr="00FD6DDD" w:rsidRDefault="002B39D7" w:rsidP="00F43A01">
            <w:pPr>
              <w:rPr>
                <w:rFonts w:ascii="宋体" w:hAnsi="宋体" w:cstheme="minorEastAsia" w:hint="eastAsia"/>
                <w:szCs w:val="21"/>
              </w:rPr>
            </w:pPr>
          </w:p>
        </w:tc>
      </w:tr>
      <w:tr w:rsidR="002B39D7" w:rsidRPr="00FD6DDD" w14:paraId="5DAAC95A" w14:textId="77777777" w:rsidTr="00F43A01">
        <w:trPr>
          <w:trHeight w:val="600"/>
          <w:jc w:val="center"/>
        </w:trPr>
        <w:tc>
          <w:tcPr>
            <w:tcW w:w="471" w:type="pct"/>
            <w:tcBorders>
              <w:tl2br w:val="nil"/>
              <w:tr2bl w:val="nil"/>
            </w:tcBorders>
            <w:shd w:val="clear" w:color="auto" w:fill="auto"/>
            <w:noWrap/>
            <w:vAlign w:val="center"/>
          </w:tcPr>
          <w:p w14:paraId="474BCD01"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lang w:bidi="ar"/>
              </w:rPr>
              <w:t>（1）</w:t>
            </w:r>
          </w:p>
        </w:tc>
        <w:tc>
          <w:tcPr>
            <w:tcW w:w="867" w:type="pct"/>
            <w:tcBorders>
              <w:tl2br w:val="nil"/>
              <w:tr2bl w:val="nil"/>
            </w:tcBorders>
            <w:shd w:val="clear" w:color="auto" w:fill="auto"/>
            <w:vAlign w:val="center"/>
          </w:tcPr>
          <w:p w14:paraId="4204765B" w14:textId="77777777" w:rsidR="002B39D7" w:rsidRPr="00FD6DDD" w:rsidRDefault="002B39D7" w:rsidP="00F43A01">
            <w:pPr>
              <w:rPr>
                <w:rFonts w:ascii="宋体" w:hAnsi="宋体" w:cstheme="minorEastAsia" w:hint="eastAsia"/>
                <w:szCs w:val="21"/>
              </w:rPr>
            </w:pPr>
            <w:r w:rsidRPr="00FD6DDD">
              <w:rPr>
                <w:rFonts w:ascii="宋体" w:hAnsi="宋体" w:cstheme="minorEastAsia" w:hint="eastAsia"/>
                <w:szCs w:val="21"/>
                <w:lang w:bidi="ar"/>
              </w:rPr>
              <w:t>本体</w:t>
            </w:r>
          </w:p>
        </w:tc>
        <w:tc>
          <w:tcPr>
            <w:tcW w:w="897" w:type="pct"/>
            <w:tcBorders>
              <w:tl2br w:val="nil"/>
              <w:tr2bl w:val="nil"/>
            </w:tcBorders>
            <w:shd w:val="clear" w:color="auto" w:fill="auto"/>
            <w:vAlign w:val="center"/>
          </w:tcPr>
          <w:p w14:paraId="403D567A" w14:textId="77777777" w:rsidR="002B39D7" w:rsidRPr="00FD6DDD" w:rsidRDefault="002B39D7" w:rsidP="00F43A01">
            <w:pPr>
              <w:jc w:val="center"/>
              <w:rPr>
                <w:rFonts w:ascii="宋体" w:hAnsi="宋体" w:cstheme="minorEastAsia" w:hint="eastAsia"/>
                <w:szCs w:val="21"/>
              </w:rPr>
            </w:pPr>
          </w:p>
        </w:tc>
        <w:tc>
          <w:tcPr>
            <w:tcW w:w="319" w:type="pct"/>
            <w:tcBorders>
              <w:tl2br w:val="nil"/>
              <w:tr2bl w:val="nil"/>
            </w:tcBorders>
            <w:shd w:val="clear" w:color="auto" w:fill="auto"/>
            <w:vAlign w:val="center"/>
          </w:tcPr>
          <w:p w14:paraId="0C2B62DC"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lang w:bidi="ar"/>
              </w:rPr>
              <w:t>台</w:t>
            </w:r>
          </w:p>
        </w:tc>
        <w:tc>
          <w:tcPr>
            <w:tcW w:w="279" w:type="pct"/>
            <w:tcBorders>
              <w:tl2br w:val="nil"/>
              <w:tr2bl w:val="nil"/>
            </w:tcBorders>
            <w:shd w:val="clear" w:color="auto" w:fill="auto"/>
            <w:vAlign w:val="center"/>
          </w:tcPr>
          <w:p w14:paraId="777C51E8"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lang w:bidi="ar"/>
              </w:rPr>
              <w:t>1</w:t>
            </w:r>
          </w:p>
        </w:tc>
        <w:tc>
          <w:tcPr>
            <w:tcW w:w="588" w:type="pct"/>
            <w:tcBorders>
              <w:tl2br w:val="nil"/>
              <w:tr2bl w:val="nil"/>
            </w:tcBorders>
            <w:shd w:val="clear" w:color="auto" w:fill="auto"/>
            <w:vAlign w:val="center"/>
          </w:tcPr>
          <w:p w14:paraId="775F3620"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lang w:bidi="ar"/>
              </w:rPr>
              <w:t>玻璃钢</w:t>
            </w:r>
          </w:p>
        </w:tc>
        <w:tc>
          <w:tcPr>
            <w:tcW w:w="642" w:type="pct"/>
            <w:tcBorders>
              <w:tl2br w:val="nil"/>
              <w:tr2bl w:val="nil"/>
            </w:tcBorders>
            <w:shd w:val="clear" w:color="auto" w:fill="auto"/>
            <w:vAlign w:val="center"/>
          </w:tcPr>
          <w:p w14:paraId="1AAC6BC7" w14:textId="77777777" w:rsidR="002B39D7" w:rsidRPr="00FD6DDD" w:rsidRDefault="002B39D7" w:rsidP="00F43A01">
            <w:pPr>
              <w:jc w:val="center"/>
              <w:rPr>
                <w:rFonts w:ascii="宋体" w:hAnsi="宋体" w:cstheme="minorEastAsia" w:hint="eastAsia"/>
                <w:szCs w:val="21"/>
              </w:rPr>
            </w:pPr>
          </w:p>
        </w:tc>
        <w:tc>
          <w:tcPr>
            <w:tcW w:w="933" w:type="pct"/>
            <w:tcBorders>
              <w:tl2br w:val="nil"/>
              <w:tr2bl w:val="nil"/>
            </w:tcBorders>
            <w:shd w:val="clear" w:color="auto" w:fill="auto"/>
            <w:noWrap/>
            <w:vAlign w:val="center"/>
          </w:tcPr>
          <w:p w14:paraId="63AF7866" w14:textId="77777777" w:rsidR="002B39D7" w:rsidRPr="00FD6DDD" w:rsidRDefault="002B39D7" w:rsidP="00F43A01">
            <w:pPr>
              <w:rPr>
                <w:rFonts w:ascii="宋体" w:hAnsi="宋体" w:cstheme="minorEastAsia" w:hint="eastAsia"/>
                <w:szCs w:val="21"/>
              </w:rPr>
            </w:pPr>
            <w:r w:rsidRPr="00FD6DDD">
              <w:rPr>
                <w:rFonts w:ascii="宋体" w:hAnsi="宋体" w:cstheme="minorEastAsia" w:hint="eastAsia"/>
                <w:szCs w:val="21"/>
                <w:lang w:bidi="ar"/>
              </w:rPr>
              <w:t>蜂窝内切圆Φ300，管长4500mm</w:t>
            </w:r>
          </w:p>
        </w:tc>
      </w:tr>
      <w:tr w:rsidR="002B39D7" w:rsidRPr="00FD6DDD" w14:paraId="414F7989" w14:textId="77777777" w:rsidTr="00F43A01">
        <w:trPr>
          <w:trHeight w:val="360"/>
          <w:jc w:val="center"/>
        </w:trPr>
        <w:tc>
          <w:tcPr>
            <w:tcW w:w="471" w:type="pct"/>
            <w:tcBorders>
              <w:tl2br w:val="nil"/>
              <w:tr2bl w:val="nil"/>
            </w:tcBorders>
            <w:shd w:val="clear" w:color="auto" w:fill="auto"/>
            <w:noWrap/>
            <w:vAlign w:val="center"/>
          </w:tcPr>
          <w:p w14:paraId="7BFB7BE6"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lang w:bidi="ar"/>
              </w:rPr>
              <w:t>（2）</w:t>
            </w:r>
          </w:p>
        </w:tc>
        <w:tc>
          <w:tcPr>
            <w:tcW w:w="867" w:type="pct"/>
            <w:tcBorders>
              <w:tl2br w:val="nil"/>
              <w:tr2bl w:val="nil"/>
            </w:tcBorders>
            <w:shd w:val="clear" w:color="auto" w:fill="auto"/>
            <w:vAlign w:val="center"/>
          </w:tcPr>
          <w:p w14:paraId="79CD3092" w14:textId="77777777" w:rsidR="002B39D7" w:rsidRPr="00FD6DDD" w:rsidRDefault="002B39D7" w:rsidP="00F43A01">
            <w:pPr>
              <w:rPr>
                <w:rFonts w:ascii="宋体" w:hAnsi="宋体" w:cstheme="minorEastAsia" w:hint="eastAsia"/>
                <w:szCs w:val="21"/>
              </w:rPr>
            </w:pPr>
            <w:r w:rsidRPr="00FD6DDD">
              <w:rPr>
                <w:rFonts w:ascii="宋体" w:hAnsi="宋体" w:cstheme="minorEastAsia" w:hint="eastAsia"/>
                <w:szCs w:val="21"/>
                <w:lang w:bidi="ar"/>
              </w:rPr>
              <w:t>高压电源</w:t>
            </w:r>
          </w:p>
        </w:tc>
        <w:tc>
          <w:tcPr>
            <w:tcW w:w="897" w:type="pct"/>
            <w:tcBorders>
              <w:tl2br w:val="nil"/>
              <w:tr2bl w:val="nil"/>
            </w:tcBorders>
            <w:shd w:val="clear" w:color="auto" w:fill="auto"/>
            <w:vAlign w:val="center"/>
          </w:tcPr>
          <w:p w14:paraId="4FCD415B"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lang w:bidi="ar"/>
              </w:rPr>
              <w:t>72kV，300mA</w:t>
            </w:r>
          </w:p>
        </w:tc>
        <w:tc>
          <w:tcPr>
            <w:tcW w:w="319" w:type="pct"/>
            <w:tcBorders>
              <w:tl2br w:val="nil"/>
              <w:tr2bl w:val="nil"/>
            </w:tcBorders>
            <w:shd w:val="clear" w:color="auto" w:fill="auto"/>
            <w:vAlign w:val="center"/>
          </w:tcPr>
          <w:p w14:paraId="105124B1"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lang w:bidi="ar"/>
              </w:rPr>
              <w:t>台</w:t>
            </w:r>
          </w:p>
        </w:tc>
        <w:tc>
          <w:tcPr>
            <w:tcW w:w="279" w:type="pct"/>
            <w:tcBorders>
              <w:tl2br w:val="nil"/>
              <w:tr2bl w:val="nil"/>
            </w:tcBorders>
            <w:shd w:val="clear" w:color="auto" w:fill="auto"/>
            <w:vAlign w:val="center"/>
          </w:tcPr>
          <w:p w14:paraId="13F94B9B"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lang w:bidi="ar"/>
              </w:rPr>
              <w:t>1</w:t>
            </w:r>
          </w:p>
        </w:tc>
        <w:tc>
          <w:tcPr>
            <w:tcW w:w="588" w:type="pct"/>
            <w:tcBorders>
              <w:tl2br w:val="nil"/>
              <w:tr2bl w:val="nil"/>
            </w:tcBorders>
            <w:shd w:val="clear" w:color="auto" w:fill="auto"/>
            <w:vAlign w:val="center"/>
          </w:tcPr>
          <w:p w14:paraId="5DD640B7" w14:textId="77777777" w:rsidR="002B39D7" w:rsidRPr="00FD6DDD" w:rsidRDefault="002B39D7" w:rsidP="00F43A01">
            <w:pPr>
              <w:jc w:val="center"/>
              <w:rPr>
                <w:rFonts w:ascii="宋体" w:hAnsi="宋体" w:cstheme="minorEastAsia" w:hint="eastAsia"/>
                <w:szCs w:val="21"/>
              </w:rPr>
            </w:pPr>
          </w:p>
        </w:tc>
        <w:tc>
          <w:tcPr>
            <w:tcW w:w="642" w:type="pct"/>
            <w:tcBorders>
              <w:tl2br w:val="nil"/>
              <w:tr2bl w:val="nil"/>
            </w:tcBorders>
            <w:shd w:val="clear" w:color="auto" w:fill="auto"/>
            <w:vAlign w:val="center"/>
          </w:tcPr>
          <w:p w14:paraId="7F7D8A4A"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lang w:bidi="ar"/>
              </w:rPr>
              <w:t>上海激光/申嘉</w:t>
            </w:r>
          </w:p>
        </w:tc>
        <w:tc>
          <w:tcPr>
            <w:tcW w:w="933" w:type="pct"/>
            <w:tcBorders>
              <w:tl2br w:val="nil"/>
              <w:tr2bl w:val="nil"/>
            </w:tcBorders>
            <w:shd w:val="clear" w:color="auto" w:fill="auto"/>
            <w:noWrap/>
            <w:vAlign w:val="center"/>
          </w:tcPr>
          <w:p w14:paraId="0E2F229C" w14:textId="77777777" w:rsidR="002B39D7" w:rsidRPr="00FD6DDD" w:rsidRDefault="002B39D7" w:rsidP="00F43A01">
            <w:pPr>
              <w:rPr>
                <w:rFonts w:ascii="宋体" w:hAnsi="宋体" w:cstheme="minorEastAsia" w:hint="eastAsia"/>
                <w:szCs w:val="21"/>
              </w:rPr>
            </w:pPr>
          </w:p>
        </w:tc>
      </w:tr>
      <w:tr w:rsidR="002B39D7" w:rsidRPr="00FD6DDD" w14:paraId="53F11591" w14:textId="77777777" w:rsidTr="00F43A01">
        <w:trPr>
          <w:trHeight w:val="360"/>
          <w:jc w:val="center"/>
        </w:trPr>
        <w:tc>
          <w:tcPr>
            <w:tcW w:w="471" w:type="pct"/>
            <w:tcBorders>
              <w:tl2br w:val="nil"/>
              <w:tr2bl w:val="nil"/>
            </w:tcBorders>
            <w:shd w:val="clear" w:color="auto" w:fill="auto"/>
            <w:noWrap/>
            <w:vAlign w:val="center"/>
          </w:tcPr>
          <w:p w14:paraId="20F665D2"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lang w:bidi="ar"/>
              </w:rPr>
              <w:t>（3）</w:t>
            </w:r>
          </w:p>
        </w:tc>
        <w:tc>
          <w:tcPr>
            <w:tcW w:w="867" w:type="pct"/>
            <w:tcBorders>
              <w:tl2br w:val="nil"/>
              <w:tr2bl w:val="nil"/>
            </w:tcBorders>
            <w:shd w:val="clear" w:color="auto" w:fill="auto"/>
            <w:vAlign w:val="center"/>
          </w:tcPr>
          <w:p w14:paraId="27ACF618" w14:textId="77777777" w:rsidR="002B39D7" w:rsidRPr="00FD6DDD" w:rsidRDefault="002B39D7" w:rsidP="00F43A01">
            <w:pPr>
              <w:rPr>
                <w:rFonts w:ascii="宋体" w:hAnsi="宋体" w:cstheme="minorEastAsia" w:hint="eastAsia"/>
                <w:szCs w:val="21"/>
              </w:rPr>
            </w:pPr>
            <w:r w:rsidRPr="00FD6DDD">
              <w:rPr>
                <w:rFonts w:ascii="宋体" w:hAnsi="宋体" w:cstheme="minorEastAsia" w:hint="eastAsia"/>
                <w:szCs w:val="21"/>
                <w:lang w:bidi="ar"/>
              </w:rPr>
              <w:t>控制柜</w:t>
            </w:r>
          </w:p>
        </w:tc>
        <w:tc>
          <w:tcPr>
            <w:tcW w:w="897" w:type="pct"/>
            <w:tcBorders>
              <w:tl2br w:val="nil"/>
              <w:tr2bl w:val="nil"/>
            </w:tcBorders>
            <w:shd w:val="clear" w:color="auto" w:fill="auto"/>
            <w:vAlign w:val="center"/>
          </w:tcPr>
          <w:p w14:paraId="3169B12A" w14:textId="77777777" w:rsidR="002B39D7" w:rsidRPr="00FD6DDD" w:rsidRDefault="002B39D7" w:rsidP="00F43A01">
            <w:pPr>
              <w:jc w:val="center"/>
              <w:rPr>
                <w:rFonts w:ascii="宋体" w:hAnsi="宋体" w:cstheme="minorEastAsia" w:hint="eastAsia"/>
                <w:szCs w:val="21"/>
              </w:rPr>
            </w:pPr>
          </w:p>
        </w:tc>
        <w:tc>
          <w:tcPr>
            <w:tcW w:w="319" w:type="pct"/>
            <w:tcBorders>
              <w:tl2br w:val="nil"/>
              <w:tr2bl w:val="nil"/>
            </w:tcBorders>
            <w:shd w:val="clear" w:color="auto" w:fill="auto"/>
            <w:vAlign w:val="center"/>
          </w:tcPr>
          <w:p w14:paraId="3EBE65CF"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lang w:bidi="ar"/>
              </w:rPr>
              <w:t>台</w:t>
            </w:r>
          </w:p>
        </w:tc>
        <w:tc>
          <w:tcPr>
            <w:tcW w:w="279" w:type="pct"/>
            <w:tcBorders>
              <w:tl2br w:val="nil"/>
              <w:tr2bl w:val="nil"/>
            </w:tcBorders>
            <w:shd w:val="clear" w:color="auto" w:fill="auto"/>
            <w:vAlign w:val="center"/>
          </w:tcPr>
          <w:p w14:paraId="29548FF7"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lang w:bidi="ar"/>
              </w:rPr>
              <w:t>1</w:t>
            </w:r>
          </w:p>
        </w:tc>
        <w:tc>
          <w:tcPr>
            <w:tcW w:w="588" w:type="pct"/>
            <w:tcBorders>
              <w:tl2br w:val="nil"/>
              <w:tr2bl w:val="nil"/>
            </w:tcBorders>
            <w:shd w:val="clear" w:color="auto" w:fill="auto"/>
            <w:vAlign w:val="center"/>
          </w:tcPr>
          <w:p w14:paraId="2C23C16F" w14:textId="77777777" w:rsidR="002B39D7" w:rsidRPr="00FD6DDD" w:rsidRDefault="002B39D7" w:rsidP="00F43A01">
            <w:pPr>
              <w:jc w:val="center"/>
              <w:rPr>
                <w:rFonts w:ascii="宋体" w:hAnsi="宋体" w:cstheme="minorEastAsia" w:hint="eastAsia"/>
                <w:szCs w:val="21"/>
              </w:rPr>
            </w:pPr>
          </w:p>
        </w:tc>
        <w:tc>
          <w:tcPr>
            <w:tcW w:w="642" w:type="pct"/>
            <w:tcBorders>
              <w:tl2br w:val="nil"/>
              <w:tr2bl w:val="nil"/>
            </w:tcBorders>
            <w:shd w:val="clear" w:color="auto" w:fill="auto"/>
            <w:vAlign w:val="center"/>
          </w:tcPr>
          <w:p w14:paraId="72C09CD5" w14:textId="77777777" w:rsidR="002B39D7" w:rsidRPr="00FD6DDD" w:rsidRDefault="002B39D7" w:rsidP="00F43A01">
            <w:pPr>
              <w:jc w:val="center"/>
              <w:rPr>
                <w:rFonts w:ascii="宋体" w:hAnsi="宋体" w:cstheme="minorEastAsia" w:hint="eastAsia"/>
                <w:szCs w:val="21"/>
              </w:rPr>
            </w:pPr>
          </w:p>
        </w:tc>
        <w:tc>
          <w:tcPr>
            <w:tcW w:w="933" w:type="pct"/>
            <w:tcBorders>
              <w:tl2br w:val="nil"/>
              <w:tr2bl w:val="nil"/>
            </w:tcBorders>
            <w:shd w:val="clear" w:color="auto" w:fill="auto"/>
            <w:noWrap/>
            <w:vAlign w:val="center"/>
          </w:tcPr>
          <w:p w14:paraId="624D8B97" w14:textId="77777777" w:rsidR="002B39D7" w:rsidRPr="00FD6DDD" w:rsidRDefault="002B39D7" w:rsidP="00F43A01">
            <w:pPr>
              <w:rPr>
                <w:rFonts w:ascii="宋体" w:hAnsi="宋体" w:cstheme="minorEastAsia" w:hint="eastAsia"/>
                <w:szCs w:val="21"/>
              </w:rPr>
            </w:pPr>
          </w:p>
        </w:tc>
      </w:tr>
      <w:tr w:rsidR="002B39D7" w:rsidRPr="00FD6DDD" w14:paraId="032DB1DA" w14:textId="77777777" w:rsidTr="00F43A01">
        <w:trPr>
          <w:trHeight w:val="360"/>
          <w:jc w:val="center"/>
        </w:trPr>
        <w:tc>
          <w:tcPr>
            <w:tcW w:w="471" w:type="pct"/>
            <w:tcBorders>
              <w:tl2br w:val="nil"/>
              <w:tr2bl w:val="nil"/>
            </w:tcBorders>
            <w:shd w:val="clear" w:color="auto" w:fill="auto"/>
            <w:vAlign w:val="center"/>
          </w:tcPr>
          <w:p w14:paraId="62D5433A" w14:textId="77777777" w:rsidR="002B39D7" w:rsidRPr="00FD6DDD" w:rsidRDefault="002B39D7" w:rsidP="00F43A01">
            <w:pPr>
              <w:jc w:val="center"/>
              <w:rPr>
                <w:rFonts w:ascii="宋体" w:hAnsi="宋体" w:cstheme="minorEastAsia" w:hint="eastAsia"/>
                <w:b/>
                <w:bCs/>
                <w:szCs w:val="21"/>
              </w:rPr>
            </w:pPr>
            <w:r w:rsidRPr="00FD6DDD">
              <w:rPr>
                <w:rFonts w:ascii="宋体" w:hAnsi="宋体" w:cstheme="minorEastAsia" w:hint="eastAsia"/>
                <w:b/>
                <w:bCs/>
                <w:szCs w:val="21"/>
                <w:lang w:bidi="ar"/>
              </w:rPr>
              <w:t>3</w:t>
            </w:r>
          </w:p>
        </w:tc>
        <w:tc>
          <w:tcPr>
            <w:tcW w:w="867" w:type="pct"/>
            <w:tcBorders>
              <w:tl2br w:val="nil"/>
              <w:tr2bl w:val="nil"/>
            </w:tcBorders>
            <w:shd w:val="clear" w:color="auto" w:fill="auto"/>
            <w:vAlign w:val="center"/>
          </w:tcPr>
          <w:p w14:paraId="2A80E2F6" w14:textId="77777777" w:rsidR="002B39D7" w:rsidRPr="00FD6DDD" w:rsidRDefault="002B39D7" w:rsidP="00F43A01">
            <w:pPr>
              <w:rPr>
                <w:rFonts w:ascii="宋体" w:hAnsi="宋体" w:cstheme="minorEastAsia" w:hint="eastAsia"/>
                <w:b/>
                <w:bCs/>
                <w:szCs w:val="21"/>
              </w:rPr>
            </w:pPr>
            <w:r w:rsidRPr="00FD6DDD">
              <w:rPr>
                <w:rFonts w:ascii="宋体" w:hAnsi="宋体" w:cstheme="minorEastAsia" w:hint="eastAsia"/>
                <w:b/>
                <w:bCs/>
                <w:szCs w:val="21"/>
                <w:lang w:bidi="ar"/>
              </w:rPr>
              <w:t>钢架及平台爬梯</w:t>
            </w:r>
          </w:p>
        </w:tc>
        <w:tc>
          <w:tcPr>
            <w:tcW w:w="897" w:type="pct"/>
            <w:tcBorders>
              <w:tl2br w:val="nil"/>
              <w:tr2bl w:val="nil"/>
            </w:tcBorders>
            <w:shd w:val="clear" w:color="auto" w:fill="auto"/>
            <w:vAlign w:val="center"/>
          </w:tcPr>
          <w:p w14:paraId="2D8FB782" w14:textId="77777777" w:rsidR="002B39D7" w:rsidRPr="00FD6DDD" w:rsidRDefault="002B39D7" w:rsidP="00F43A01">
            <w:pPr>
              <w:jc w:val="center"/>
              <w:rPr>
                <w:rFonts w:ascii="宋体" w:hAnsi="宋体" w:cstheme="minorEastAsia" w:hint="eastAsia"/>
                <w:szCs w:val="21"/>
              </w:rPr>
            </w:pPr>
          </w:p>
        </w:tc>
        <w:tc>
          <w:tcPr>
            <w:tcW w:w="319" w:type="pct"/>
            <w:tcBorders>
              <w:tl2br w:val="nil"/>
              <w:tr2bl w:val="nil"/>
            </w:tcBorders>
            <w:shd w:val="clear" w:color="auto" w:fill="auto"/>
            <w:vAlign w:val="center"/>
          </w:tcPr>
          <w:p w14:paraId="7D7FBC48" w14:textId="77777777" w:rsidR="002B39D7" w:rsidRPr="00FD6DDD" w:rsidRDefault="002B39D7" w:rsidP="00F43A01">
            <w:pPr>
              <w:jc w:val="center"/>
              <w:rPr>
                <w:rFonts w:ascii="宋体" w:hAnsi="宋体" w:cstheme="minorEastAsia" w:hint="eastAsia"/>
                <w:szCs w:val="21"/>
              </w:rPr>
            </w:pPr>
          </w:p>
        </w:tc>
        <w:tc>
          <w:tcPr>
            <w:tcW w:w="279" w:type="pct"/>
            <w:tcBorders>
              <w:tl2br w:val="nil"/>
              <w:tr2bl w:val="nil"/>
            </w:tcBorders>
            <w:shd w:val="clear" w:color="auto" w:fill="auto"/>
            <w:vAlign w:val="center"/>
          </w:tcPr>
          <w:p w14:paraId="28670FFE" w14:textId="77777777" w:rsidR="002B39D7" w:rsidRPr="00FD6DDD" w:rsidRDefault="002B39D7" w:rsidP="00F43A01">
            <w:pPr>
              <w:jc w:val="center"/>
              <w:rPr>
                <w:rFonts w:ascii="宋体" w:hAnsi="宋体" w:cstheme="minorEastAsia" w:hint="eastAsia"/>
                <w:szCs w:val="21"/>
              </w:rPr>
            </w:pPr>
          </w:p>
        </w:tc>
        <w:tc>
          <w:tcPr>
            <w:tcW w:w="588" w:type="pct"/>
            <w:tcBorders>
              <w:tl2br w:val="nil"/>
              <w:tr2bl w:val="nil"/>
            </w:tcBorders>
            <w:shd w:val="clear" w:color="auto" w:fill="auto"/>
            <w:vAlign w:val="center"/>
          </w:tcPr>
          <w:p w14:paraId="14DD443D" w14:textId="77777777" w:rsidR="002B39D7" w:rsidRPr="00FD6DDD" w:rsidRDefault="002B39D7" w:rsidP="00F43A01">
            <w:pPr>
              <w:jc w:val="center"/>
              <w:rPr>
                <w:rFonts w:ascii="宋体" w:hAnsi="宋体" w:cstheme="minorEastAsia" w:hint="eastAsia"/>
                <w:szCs w:val="21"/>
              </w:rPr>
            </w:pPr>
          </w:p>
        </w:tc>
        <w:tc>
          <w:tcPr>
            <w:tcW w:w="642" w:type="pct"/>
            <w:tcBorders>
              <w:tl2br w:val="nil"/>
              <w:tr2bl w:val="nil"/>
            </w:tcBorders>
            <w:shd w:val="clear" w:color="auto" w:fill="auto"/>
            <w:vAlign w:val="center"/>
          </w:tcPr>
          <w:p w14:paraId="078F9E26" w14:textId="77777777" w:rsidR="002B39D7" w:rsidRPr="00FD6DDD" w:rsidRDefault="002B39D7" w:rsidP="00F43A01">
            <w:pPr>
              <w:jc w:val="center"/>
              <w:rPr>
                <w:rFonts w:ascii="宋体" w:hAnsi="宋体" w:cstheme="minorEastAsia" w:hint="eastAsia"/>
                <w:szCs w:val="21"/>
              </w:rPr>
            </w:pPr>
          </w:p>
        </w:tc>
        <w:tc>
          <w:tcPr>
            <w:tcW w:w="933" w:type="pct"/>
            <w:tcBorders>
              <w:tl2br w:val="nil"/>
              <w:tr2bl w:val="nil"/>
            </w:tcBorders>
            <w:shd w:val="clear" w:color="auto" w:fill="auto"/>
            <w:noWrap/>
            <w:vAlign w:val="center"/>
          </w:tcPr>
          <w:p w14:paraId="2BB2BDF2" w14:textId="77777777" w:rsidR="002B39D7" w:rsidRPr="00FD6DDD" w:rsidRDefault="002B39D7" w:rsidP="00F43A01">
            <w:pPr>
              <w:rPr>
                <w:rFonts w:ascii="宋体" w:hAnsi="宋体" w:cstheme="minorEastAsia" w:hint="eastAsia"/>
                <w:szCs w:val="21"/>
              </w:rPr>
            </w:pPr>
          </w:p>
        </w:tc>
      </w:tr>
      <w:tr w:rsidR="002B39D7" w:rsidRPr="00FD6DDD" w14:paraId="110FA16C" w14:textId="77777777" w:rsidTr="00F43A01">
        <w:trPr>
          <w:trHeight w:val="360"/>
          <w:jc w:val="center"/>
        </w:trPr>
        <w:tc>
          <w:tcPr>
            <w:tcW w:w="471" w:type="pct"/>
            <w:tcBorders>
              <w:tl2br w:val="nil"/>
              <w:tr2bl w:val="nil"/>
            </w:tcBorders>
            <w:shd w:val="clear" w:color="auto" w:fill="auto"/>
            <w:noWrap/>
            <w:vAlign w:val="center"/>
          </w:tcPr>
          <w:p w14:paraId="0B0CAFDF"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lang w:bidi="ar"/>
              </w:rPr>
              <w:t>（1）</w:t>
            </w:r>
          </w:p>
        </w:tc>
        <w:tc>
          <w:tcPr>
            <w:tcW w:w="867" w:type="pct"/>
            <w:tcBorders>
              <w:tl2br w:val="nil"/>
              <w:tr2bl w:val="nil"/>
            </w:tcBorders>
            <w:shd w:val="clear" w:color="auto" w:fill="auto"/>
            <w:vAlign w:val="center"/>
          </w:tcPr>
          <w:p w14:paraId="00C3AFEC" w14:textId="77777777" w:rsidR="002B39D7" w:rsidRPr="00FD6DDD" w:rsidRDefault="002B39D7" w:rsidP="00F43A01">
            <w:pPr>
              <w:rPr>
                <w:rFonts w:ascii="宋体" w:hAnsi="宋体" w:cstheme="minorEastAsia" w:hint="eastAsia"/>
                <w:szCs w:val="21"/>
              </w:rPr>
            </w:pPr>
            <w:r w:rsidRPr="00FD6DDD">
              <w:rPr>
                <w:rFonts w:ascii="宋体" w:hAnsi="宋体" w:cstheme="minorEastAsia" w:hint="eastAsia"/>
                <w:szCs w:val="21"/>
                <w:lang w:bidi="ar"/>
              </w:rPr>
              <w:t>湿电钢架</w:t>
            </w:r>
          </w:p>
        </w:tc>
        <w:tc>
          <w:tcPr>
            <w:tcW w:w="897" w:type="pct"/>
            <w:tcBorders>
              <w:tl2br w:val="nil"/>
              <w:tr2bl w:val="nil"/>
            </w:tcBorders>
            <w:shd w:val="clear" w:color="auto" w:fill="auto"/>
            <w:vAlign w:val="center"/>
          </w:tcPr>
          <w:p w14:paraId="6E4093CA" w14:textId="77777777" w:rsidR="002B39D7" w:rsidRPr="00FD6DDD" w:rsidRDefault="002B39D7" w:rsidP="00F43A01">
            <w:pPr>
              <w:jc w:val="center"/>
              <w:rPr>
                <w:rFonts w:ascii="宋体" w:hAnsi="宋体" w:cstheme="minorEastAsia" w:hint="eastAsia"/>
                <w:szCs w:val="21"/>
              </w:rPr>
            </w:pPr>
          </w:p>
        </w:tc>
        <w:tc>
          <w:tcPr>
            <w:tcW w:w="319" w:type="pct"/>
            <w:tcBorders>
              <w:tl2br w:val="nil"/>
              <w:tr2bl w:val="nil"/>
            </w:tcBorders>
            <w:shd w:val="clear" w:color="auto" w:fill="auto"/>
            <w:vAlign w:val="center"/>
          </w:tcPr>
          <w:p w14:paraId="3E729DA1"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lang w:bidi="ar"/>
              </w:rPr>
              <w:t>项</w:t>
            </w:r>
          </w:p>
        </w:tc>
        <w:tc>
          <w:tcPr>
            <w:tcW w:w="279" w:type="pct"/>
            <w:tcBorders>
              <w:tl2br w:val="nil"/>
              <w:tr2bl w:val="nil"/>
            </w:tcBorders>
            <w:shd w:val="clear" w:color="auto" w:fill="auto"/>
            <w:vAlign w:val="center"/>
          </w:tcPr>
          <w:p w14:paraId="4E160187"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lang w:bidi="ar"/>
              </w:rPr>
              <w:t>1</w:t>
            </w:r>
          </w:p>
        </w:tc>
        <w:tc>
          <w:tcPr>
            <w:tcW w:w="588" w:type="pct"/>
            <w:tcBorders>
              <w:tl2br w:val="nil"/>
              <w:tr2bl w:val="nil"/>
            </w:tcBorders>
            <w:shd w:val="clear" w:color="auto" w:fill="auto"/>
            <w:vAlign w:val="center"/>
          </w:tcPr>
          <w:p w14:paraId="3D45824B"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lang w:bidi="ar"/>
              </w:rPr>
              <w:t>Q235</w:t>
            </w:r>
          </w:p>
        </w:tc>
        <w:tc>
          <w:tcPr>
            <w:tcW w:w="642" w:type="pct"/>
            <w:tcBorders>
              <w:tl2br w:val="nil"/>
              <w:tr2bl w:val="nil"/>
            </w:tcBorders>
            <w:shd w:val="clear" w:color="auto" w:fill="auto"/>
            <w:vAlign w:val="center"/>
          </w:tcPr>
          <w:p w14:paraId="2EA44074" w14:textId="77777777" w:rsidR="002B39D7" w:rsidRPr="00FD6DDD" w:rsidRDefault="002B39D7" w:rsidP="00F43A01">
            <w:pPr>
              <w:jc w:val="center"/>
              <w:rPr>
                <w:rFonts w:ascii="宋体" w:hAnsi="宋体" w:cstheme="minorEastAsia" w:hint="eastAsia"/>
                <w:szCs w:val="21"/>
              </w:rPr>
            </w:pPr>
          </w:p>
        </w:tc>
        <w:tc>
          <w:tcPr>
            <w:tcW w:w="933" w:type="pct"/>
            <w:tcBorders>
              <w:tl2br w:val="nil"/>
              <w:tr2bl w:val="nil"/>
            </w:tcBorders>
            <w:shd w:val="clear" w:color="auto" w:fill="auto"/>
            <w:noWrap/>
            <w:vAlign w:val="center"/>
          </w:tcPr>
          <w:p w14:paraId="6E49675F" w14:textId="77777777" w:rsidR="002B39D7" w:rsidRPr="00FD6DDD" w:rsidRDefault="002B39D7" w:rsidP="00F43A01">
            <w:pPr>
              <w:rPr>
                <w:rFonts w:ascii="宋体" w:hAnsi="宋体" w:cstheme="minorEastAsia" w:hint="eastAsia"/>
                <w:szCs w:val="21"/>
              </w:rPr>
            </w:pPr>
          </w:p>
        </w:tc>
      </w:tr>
      <w:tr w:rsidR="002B39D7" w:rsidRPr="00FD6DDD" w14:paraId="5FB2AEE5" w14:textId="77777777" w:rsidTr="00F43A01">
        <w:trPr>
          <w:trHeight w:val="360"/>
          <w:jc w:val="center"/>
        </w:trPr>
        <w:tc>
          <w:tcPr>
            <w:tcW w:w="471" w:type="pct"/>
            <w:tcBorders>
              <w:tl2br w:val="nil"/>
              <w:tr2bl w:val="nil"/>
            </w:tcBorders>
            <w:shd w:val="clear" w:color="auto" w:fill="auto"/>
            <w:noWrap/>
            <w:vAlign w:val="center"/>
          </w:tcPr>
          <w:p w14:paraId="1FB07418"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lang w:bidi="ar"/>
              </w:rPr>
              <w:t>（2）</w:t>
            </w:r>
          </w:p>
        </w:tc>
        <w:tc>
          <w:tcPr>
            <w:tcW w:w="867" w:type="pct"/>
            <w:tcBorders>
              <w:tl2br w:val="nil"/>
              <w:tr2bl w:val="nil"/>
            </w:tcBorders>
            <w:shd w:val="clear" w:color="auto" w:fill="auto"/>
            <w:vAlign w:val="center"/>
          </w:tcPr>
          <w:p w14:paraId="4F62779D" w14:textId="77777777" w:rsidR="002B39D7" w:rsidRPr="00FD6DDD" w:rsidRDefault="002B39D7" w:rsidP="00F43A01">
            <w:pPr>
              <w:rPr>
                <w:rFonts w:ascii="宋体" w:hAnsi="宋体" w:cstheme="minorEastAsia" w:hint="eastAsia"/>
                <w:szCs w:val="21"/>
              </w:rPr>
            </w:pPr>
            <w:r w:rsidRPr="00FD6DDD">
              <w:rPr>
                <w:rFonts w:ascii="宋体" w:hAnsi="宋体" w:cstheme="minorEastAsia" w:hint="eastAsia"/>
                <w:szCs w:val="21"/>
                <w:lang w:bidi="ar"/>
              </w:rPr>
              <w:t>湿电平台爬梯</w:t>
            </w:r>
          </w:p>
        </w:tc>
        <w:tc>
          <w:tcPr>
            <w:tcW w:w="897" w:type="pct"/>
            <w:tcBorders>
              <w:tl2br w:val="nil"/>
              <w:tr2bl w:val="nil"/>
            </w:tcBorders>
            <w:shd w:val="clear" w:color="auto" w:fill="auto"/>
            <w:vAlign w:val="center"/>
          </w:tcPr>
          <w:p w14:paraId="0F939309" w14:textId="77777777" w:rsidR="002B39D7" w:rsidRPr="00FD6DDD" w:rsidRDefault="002B39D7" w:rsidP="00F43A01">
            <w:pPr>
              <w:jc w:val="center"/>
              <w:rPr>
                <w:rFonts w:ascii="宋体" w:hAnsi="宋体" w:cstheme="minorEastAsia" w:hint="eastAsia"/>
                <w:szCs w:val="21"/>
              </w:rPr>
            </w:pPr>
          </w:p>
        </w:tc>
        <w:tc>
          <w:tcPr>
            <w:tcW w:w="319" w:type="pct"/>
            <w:tcBorders>
              <w:tl2br w:val="nil"/>
              <w:tr2bl w:val="nil"/>
            </w:tcBorders>
            <w:shd w:val="clear" w:color="auto" w:fill="auto"/>
            <w:vAlign w:val="center"/>
          </w:tcPr>
          <w:p w14:paraId="2B7C814F"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lang w:bidi="ar"/>
              </w:rPr>
              <w:t>项</w:t>
            </w:r>
          </w:p>
        </w:tc>
        <w:tc>
          <w:tcPr>
            <w:tcW w:w="279" w:type="pct"/>
            <w:tcBorders>
              <w:tl2br w:val="nil"/>
              <w:tr2bl w:val="nil"/>
            </w:tcBorders>
            <w:shd w:val="clear" w:color="auto" w:fill="auto"/>
            <w:vAlign w:val="center"/>
          </w:tcPr>
          <w:p w14:paraId="627980A6"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lang w:bidi="ar"/>
              </w:rPr>
              <w:t>1</w:t>
            </w:r>
          </w:p>
        </w:tc>
        <w:tc>
          <w:tcPr>
            <w:tcW w:w="588" w:type="pct"/>
            <w:tcBorders>
              <w:tl2br w:val="nil"/>
              <w:tr2bl w:val="nil"/>
            </w:tcBorders>
            <w:shd w:val="clear" w:color="auto" w:fill="auto"/>
            <w:vAlign w:val="center"/>
          </w:tcPr>
          <w:p w14:paraId="6A494F0C"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lang w:bidi="ar"/>
              </w:rPr>
              <w:t>Q235</w:t>
            </w:r>
          </w:p>
        </w:tc>
        <w:tc>
          <w:tcPr>
            <w:tcW w:w="642" w:type="pct"/>
            <w:tcBorders>
              <w:tl2br w:val="nil"/>
              <w:tr2bl w:val="nil"/>
            </w:tcBorders>
            <w:shd w:val="clear" w:color="auto" w:fill="auto"/>
            <w:vAlign w:val="center"/>
          </w:tcPr>
          <w:p w14:paraId="196A6B09" w14:textId="77777777" w:rsidR="002B39D7" w:rsidRPr="00FD6DDD" w:rsidRDefault="002B39D7" w:rsidP="00F43A01">
            <w:pPr>
              <w:jc w:val="center"/>
              <w:rPr>
                <w:rFonts w:ascii="宋体" w:hAnsi="宋体" w:cstheme="minorEastAsia" w:hint="eastAsia"/>
                <w:szCs w:val="21"/>
              </w:rPr>
            </w:pPr>
          </w:p>
        </w:tc>
        <w:tc>
          <w:tcPr>
            <w:tcW w:w="933" w:type="pct"/>
            <w:tcBorders>
              <w:tl2br w:val="nil"/>
              <w:tr2bl w:val="nil"/>
            </w:tcBorders>
            <w:shd w:val="clear" w:color="auto" w:fill="auto"/>
            <w:noWrap/>
            <w:vAlign w:val="center"/>
          </w:tcPr>
          <w:p w14:paraId="2298EC6C" w14:textId="77777777" w:rsidR="002B39D7" w:rsidRPr="00FD6DDD" w:rsidRDefault="002B39D7" w:rsidP="00F43A01">
            <w:pPr>
              <w:rPr>
                <w:rFonts w:ascii="宋体" w:hAnsi="宋体" w:cstheme="minorEastAsia" w:hint="eastAsia"/>
                <w:szCs w:val="21"/>
              </w:rPr>
            </w:pPr>
          </w:p>
        </w:tc>
      </w:tr>
      <w:tr w:rsidR="002B39D7" w:rsidRPr="00FD6DDD" w14:paraId="1EF6CA62" w14:textId="77777777" w:rsidTr="00F43A01">
        <w:trPr>
          <w:trHeight w:val="360"/>
          <w:jc w:val="center"/>
        </w:trPr>
        <w:tc>
          <w:tcPr>
            <w:tcW w:w="471" w:type="pct"/>
            <w:tcBorders>
              <w:tl2br w:val="nil"/>
              <w:tr2bl w:val="nil"/>
            </w:tcBorders>
            <w:shd w:val="clear" w:color="auto" w:fill="auto"/>
            <w:vAlign w:val="center"/>
          </w:tcPr>
          <w:p w14:paraId="64EC61DA" w14:textId="77777777" w:rsidR="002B39D7" w:rsidRPr="00FD6DDD" w:rsidRDefault="002B39D7" w:rsidP="00F43A01">
            <w:pPr>
              <w:jc w:val="center"/>
              <w:rPr>
                <w:rFonts w:ascii="宋体" w:hAnsi="宋体" w:cstheme="minorEastAsia" w:hint="eastAsia"/>
                <w:b/>
                <w:bCs/>
                <w:szCs w:val="21"/>
              </w:rPr>
            </w:pPr>
            <w:r w:rsidRPr="00FD6DDD">
              <w:rPr>
                <w:rFonts w:ascii="宋体" w:hAnsi="宋体" w:cstheme="minorEastAsia" w:hint="eastAsia"/>
                <w:b/>
                <w:bCs/>
                <w:szCs w:val="21"/>
                <w:lang w:bidi="ar"/>
              </w:rPr>
              <w:t>4</w:t>
            </w:r>
          </w:p>
        </w:tc>
        <w:tc>
          <w:tcPr>
            <w:tcW w:w="867" w:type="pct"/>
            <w:tcBorders>
              <w:tl2br w:val="nil"/>
              <w:tr2bl w:val="nil"/>
            </w:tcBorders>
            <w:shd w:val="clear" w:color="auto" w:fill="auto"/>
            <w:vAlign w:val="center"/>
          </w:tcPr>
          <w:p w14:paraId="5B72E027" w14:textId="77777777" w:rsidR="002B39D7" w:rsidRPr="00FD6DDD" w:rsidRDefault="002B39D7" w:rsidP="00F43A01">
            <w:pPr>
              <w:rPr>
                <w:rFonts w:ascii="宋体" w:hAnsi="宋体" w:cstheme="minorEastAsia" w:hint="eastAsia"/>
                <w:b/>
                <w:bCs/>
                <w:szCs w:val="21"/>
              </w:rPr>
            </w:pPr>
            <w:r w:rsidRPr="00FD6DDD">
              <w:rPr>
                <w:rFonts w:ascii="宋体" w:hAnsi="宋体" w:cstheme="minorEastAsia" w:hint="eastAsia"/>
                <w:b/>
                <w:bCs/>
                <w:szCs w:val="21"/>
                <w:lang w:bidi="ar"/>
              </w:rPr>
              <w:t>控制系统</w:t>
            </w:r>
          </w:p>
        </w:tc>
        <w:tc>
          <w:tcPr>
            <w:tcW w:w="897" w:type="pct"/>
            <w:tcBorders>
              <w:tl2br w:val="nil"/>
              <w:tr2bl w:val="nil"/>
            </w:tcBorders>
            <w:shd w:val="clear" w:color="auto" w:fill="auto"/>
            <w:vAlign w:val="center"/>
          </w:tcPr>
          <w:p w14:paraId="610E30F3" w14:textId="77777777" w:rsidR="002B39D7" w:rsidRPr="00FD6DDD" w:rsidRDefault="002B39D7" w:rsidP="00F43A01">
            <w:pPr>
              <w:jc w:val="center"/>
              <w:rPr>
                <w:rFonts w:ascii="宋体" w:hAnsi="宋体" w:cstheme="minorEastAsia" w:hint="eastAsia"/>
                <w:szCs w:val="21"/>
              </w:rPr>
            </w:pPr>
          </w:p>
        </w:tc>
        <w:tc>
          <w:tcPr>
            <w:tcW w:w="319" w:type="pct"/>
            <w:tcBorders>
              <w:tl2br w:val="nil"/>
              <w:tr2bl w:val="nil"/>
            </w:tcBorders>
            <w:shd w:val="clear" w:color="auto" w:fill="auto"/>
            <w:vAlign w:val="center"/>
          </w:tcPr>
          <w:p w14:paraId="7878D2FC" w14:textId="77777777" w:rsidR="002B39D7" w:rsidRPr="00FD6DDD" w:rsidRDefault="002B39D7" w:rsidP="00F43A01">
            <w:pPr>
              <w:jc w:val="center"/>
              <w:rPr>
                <w:rFonts w:ascii="宋体" w:hAnsi="宋体" w:cstheme="minorEastAsia" w:hint="eastAsia"/>
                <w:szCs w:val="21"/>
              </w:rPr>
            </w:pPr>
          </w:p>
        </w:tc>
        <w:tc>
          <w:tcPr>
            <w:tcW w:w="279" w:type="pct"/>
            <w:tcBorders>
              <w:tl2br w:val="nil"/>
              <w:tr2bl w:val="nil"/>
            </w:tcBorders>
            <w:shd w:val="clear" w:color="auto" w:fill="auto"/>
            <w:vAlign w:val="center"/>
          </w:tcPr>
          <w:p w14:paraId="4E42FF4A" w14:textId="77777777" w:rsidR="002B39D7" w:rsidRPr="00FD6DDD" w:rsidRDefault="002B39D7" w:rsidP="00F43A01">
            <w:pPr>
              <w:jc w:val="center"/>
              <w:rPr>
                <w:rFonts w:ascii="宋体" w:hAnsi="宋体" w:cstheme="minorEastAsia" w:hint="eastAsia"/>
                <w:szCs w:val="21"/>
              </w:rPr>
            </w:pPr>
          </w:p>
        </w:tc>
        <w:tc>
          <w:tcPr>
            <w:tcW w:w="588" w:type="pct"/>
            <w:tcBorders>
              <w:tl2br w:val="nil"/>
              <w:tr2bl w:val="nil"/>
            </w:tcBorders>
            <w:shd w:val="clear" w:color="auto" w:fill="auto"/>
            <w:vAlign w:val="center"/>
          </w:tcPr>
          <w:p w14:paraId="7B488987" w14:textId="77777777" w:rsidR="002B39D7" w:rsidRPr="00FD6DDD" w:rsidRDefault="002B39D7" w:rsidP="00F43A01">
            <w:pPr>
              <w:jc w:val="center"/>
              <w:rPr>
                <w:rFonts w:ascii="宋体" w:hAnsi="宋体" w:cstheme="minorEastAsia" w:hint="eastAsia"/>
                <w:szCs w:val="21"/>
              </w:rPr>
            </w:pPr>
          </w:p>
        </w:tc>
        <w:tc>
          <w:tcPr>
            <w:tcW w:w="642" w:type="pct"/>
            <w:tcBorders>
              <w:tl2br w:val="nil"/>
              <w:tr2bl w:val="nil"/>
            </w:tcBorders>
            <w:shd w:val="clear" w:color="auto" w:fill="auto"/>
            <w:vAlign w:val="center"/>
          </w:tcPr>
          <w:p w14:paraId="28D10378" w14:textId="77777777" w:rsidR="002B39D7" w:rsidRPr="00FD6DDD" w:rsidRDefault="002B39D7" w:rsidP="00F43A01">
            <w:pPr>
              <w:jc w:val="center"/>
              <w:rPr>
                <w:rFonts w:ascii="宋体" w:hAnsi="宋体" w:cstheme="minorEastAsia" w:hint="eastAsia"/>
                <w:szCs w:val="21"/>
              </w:rPr>
            </w:pPr>
          </w:p>
        </w:tc>
        <w:tc>
          <w:tcPr>
            <w:tcW w:w="933" w:type="pct"/>
            <w:tcBorders>
              <w:tl2br w:val="nil"/>
              <w:tr2bl w:val="nil"/>
            </w:tcBorders>
            <w:shd w:val="clear" w:color="auto" w:fill="auto"/>
            <w:noWrap/>
            <w:vAlign w:val="center"/>
          </w:tcPr>
          <w:p w14:paraId="757EDD25" w14:textId="77777777" w:rsidR="002B39D7" w:rsidRPr="00FD6DDD" w:rsidRDefault="002B39D7" w:rsidP="00F43A01">
            <w:pPr>
              <w:rPr>
                <w:rFonts w:ascii="宋体" w:hAnsi="宋体" w:cstheme="minorEastAsia" w:hint="eastAsia"/>
                <w:szCs w:val="21"/>
              </w:rPr>
            </w:pPr>
          </w:p>
        </w:tc>
      </w:tr>
      <w:tr w:rsidR="002B39D7" w:rsidRPr="00FD6DDD" w14:paraId="2D02DFE3" w14:textId="77777777" w:rsidTr="00F43A01">
        <w:trPr>
          <w:trHeight w:val="600"/>
          <w:jc w:val="center"/>
        </w:trPr>
        <w:tc>
          <w:tcPr>
            <w:tcW w:w="471" w:type="pct"/>
            <w:tcBorders>
              <w:tl2br w:val="nil"/>
              <w:tr2bl w:val="nil"/>
            </w:tcBorders>
            <w:shd w:val="clear" w:color="auto" w:fill="auto"/>
            <w:noWrap/>
            <w:vAlign w:val="center"/>
          </w:tcPr>
          <w:p w14:paraId="7CBEC17A"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lang w:bidi="ar"/>
              </w:rPr>
              <w:t>（1）</w:t>
            </w:r>
          </w:p>
        </w:tc>
        <w:tc>
          <w:tcPr>
            <w:tcW w:w="867" w:type="pct"/>
            <w:tcBorders>
              <w:tl2br w:val="nil"/>
              <w:tr2bl w:val="nil"/>
            </w:tcBorders>
            <w:shd w:val="clear" w:color="auto" w:fill="auto"/>
            <w:vAlign w:val="center"/>
          </w:tcPr>
          <w:p w14:paraId="3D116825" w14:textId="77777777" w:rsidR="002B39D7" w:rsidRPr="00FD6DDD" w:rsidRDefault="002B39D7" w:rsidP="00F43A01">
            <w:pPr>
              <w:rPr>
                <w:rFonts w:ascii="宋体" w:hAnsi="宋体" w:cstheme="minorEastAsia" w:hint="eastAsia"/>
                <w:szCs w:val="21"/>
              </w:rPr>
            </w:pPr>
            <w:r w:rsidRPr="00FD6DDD">
              <w:rPr>
                <w:rFonts w:ascii="宋体" w:hAnsi="宋体" w:cstheme="minorEastAsia" w:hint="eastAsia"/>
                <w:szCs w:val="21"/>
                <w:lang w:bidi="ar"/>
              </w:rPr>
              <w:t>电气元器件</w:t>
            </w:r>
          </w:p>
        </w:tc>
        <w:tc>
          <w:tcPr>
            <w:tcW w:w="897" w:type="pct"/>
            <w:tcBorders>
              <w:tl2br w:val="nil"/>
              <w:tr2bl w:val="nil"/>
            </w:tcBorders>
            <w:shd w:val="clear" w:color="auto" w:fill="auto"/>
            <w:vAlign w:val="center"/>
          </w:tcPr>
          <w:p w14:paraId="5FD532F9" w14:textId="77777777" w:rsidR="002B39D7" w:rsidRPr="00FD6DDD" w:rsidRDefault="002B39D7" w:rsidP="00F43A01">
            <w:pPr>
              <w:jc w:val="center"/>
              <w:rPr>
                <w:rFonts w:ascii="宋体" w:hAnsi="宋体" w:cstheme="minorEastAsia" w:hint="eastAsia"/>
                <w:szCs w:val="21"/>
              </w:rPr>
            </w:pPr>
          </w:p>
        </w:tc>
        <w:tc>
          <w:tcPr>
            <w:tcW w:w="319" w:type="pct"/>
            <w:tcBorders>
              <w:tl2br w:val="nil"/>
              <w:tr2bl w:val="nil"/>
            </w:tcBorders>
            <w:shd w:val="clear" w:color="auto" w:fill="auto"/>
            <w:vAlign w:val="center"/>
          </w:tcPr>
          <w:p w14:paraId="11116B01"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lang w:bidi="ar"/>
              </w:rPr>
              <w:t>批</w:t>
            </w:r>
          </w:p>
        </w:tc>
        <w:tc>
          <w:tcPr>
            <w:tcW w:w="279" w:type="pct"/>
            <w:tcBorders>
              <w:tl2br w:val="nil"/>
              <w:tr2bl w:val="nil"/>
            </w:tcBorders>
            <w:shd w:val="clear" w:color="auto" w:fill="auto"/>
            <w:vAlign w:val="center"/>
          </w:tcPr>
          <w:p w14:paraId="6442B218"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lang w:bidi="ar"/>
              </w:rPr>
              <w:t>1</w:t>
            </w:r>
          </w:p>
        </w:tc>
        <w:tc>
          <w:tcPr>
            <w:tcW w:w="588" w:type="pct"/>
            <w:tcBorders>
              <w:tl2br w:val="nil"/>
              <w:tr2bl w:val="nil"/>
            </w:tcBorders>
            <w:shd w:val="clear" w:color="auto" w:fill="auto"/>
            <w:vAlign w:val="center"/>
          </w:tcPr>
          <w:p w14:paraId="6DB72D6A" w14:textId="77777777" w:rsidR="002B39D7" w:rsidRPr="00FD6DDD" w:rsidRDefault="002B39D7" w:rsidP="00F43A01">
            <w:pPr>
              <w:jc w:val="center"/>
              <w:rPr>
                <w:rFonts w:ascii="宋体" w:hAnsi="宋体" w:cstheme="minorEastAsia" w:hint="eastAsia"/>
                <w:szCs w:val="21"/>
              </w:rPr>
            </w:pPr>
          </w:p>
        </w:tc>
        <w:tc>
          <w:tcPr>
            <w:tcW w:w="642" w:type="pct"/>
            <w:tcBorders>
              <w:tl2br w:val="nil"/>
              <w:tr2bl w:val="nil"/>
            </w:tcBorders>
            <w:shd w:val="clear" w:color="auto" w:fill="auto"/>
            <w:vAlign w:val="center"/>
          </w:tcPr>
          <w:p w14:paraId="27562E86"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lang w:bidi="ar"/>
              </w:rPr>
              <w:t>正泰/德力西/施耐德</w:t>
            </w:r>
          </w:p>
        </w:tc>
        <w:tc>
          <w:tcPr>
            <w:tcW w:w="933" w:type="pct"/>
            <w:tcBorders>
              <w:tl2br w:val="nil"/>
              <w:tr2bl w:val="nil"/>
            </w:tcBorders>
            <w:shd w:val="clear" w:color="auto" w:fill="auto"/>
            <w:noWrap/>
            <w:vAlign w:val="center"/>
          </w:tcPr>
          <w:p w14:paraId="30439DA0" w14:textId="77777777" w:rsidR="002B39D7" w:rsidRPr="00FD6DDD" w:rsidRDefault="002B39D7" w:rsidP="00F43A01">
            <w:pPr>
              <w:rPr>
                <w:rFonts w:ascii="宋体" w:hAnsi="宋体" w:cstheme="minorEastAsia" w:hint="eastAsia"/>
                <w:szCs w:val="21"/>
              </w:rPr>
            </w:pPr>
          </w:p>
        </w:tc>
      </w:tr>
      <w:tr w:rsidR="002B39D7" w:rsidRPr="00FD6DDD" w14:paraId="091007D3" w14:textId="77777777" w:rsidTr="00F43A01">
        <w:trPr>
          <w:trHeight w:val="360"/>
          <w:jc w:val="center"/>
        </w:trPr>
        <w:tc>
          <w:tcPr>
            <w:tcW w:w="471" w:type="pct"/>
            <w:tcBorders>
              <w:tl2br w:val="nil"/>
              <w:tr2bl w:val="nil"/>
            </w:tcBorders>
            <w:shd w:val="clear" w:color="auto" w:fill="auto"/>
            <w:noWrap/>
            <w:vAlign w:val="center"/>
          </w:tcPr>
          <w:p w14:paraId="6253DC5B"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lang w:bidi="ar"/>
              </w:rPr>
              <w:t>（2）</w:t>
            </w:r>
          </w:p>
        </w:tc>
        <w:tc>
          <w:tcPr>
            <w:tcW w:w="867" w:type="pct"/>
            <w:tcBorders>
              <w:tl2br w:val="nil"/>
              <w:tr2bl w:val="nil"/>
            </w:tcBorders>
            <w:shd w:val="clear" w:color="auto" w:fill="auto"/>
            <w:vAlign w:val="center"/>
          </w:tcPr>
          <w:p w14:paraId="4639878B" w14:textId="77777777" w:rsidR="002B39D7" w:rsidRPr="00FD6DDD" w:rsidRDefault="002B39D7" w:rsidP="00F43A01">
            <w:pPr>
              <w:rPr>
                <w:rFonts w:ascii="宋体" w:hAnsi="宋体" w:cstheme="minorEastAsia" w:hint="eastAsia"/>
                <w:szCs w:val="21"/>
              </w:rPr>
            </w:pPr>
            <w:r w:rsidRPr="00FD6DDD">
              <w:rPr>
                <w:rFonts w:ascii="宋体" w:hAnsi="宋体" w:cstheme="minorEastAsia" w:hint="eastAsia"/>
                <w:szCs w:val="21"/>
                <w:lang w:bidi="ar"/>
              </w:rPr>
              <w:t>电缆桥架</w:t>
            </w:r>
          </w:p>
        </w:tc>
        <w:tc>
          <w:tcPr>
            <w:tcW w:w="897" w:type="pct"/>
            <w:tcBorders>
              <w:tl2br w:val="nil"/>
              <w:tr2bl w:val="nil"/>
            </w:tcBorders>
            <w:shd w:val="clear" w:color="auto" w:fill="auto"/>
            <w:vAlign w:val="center"/>
          </w:tcPr>
          <w:p w14:paraId="2811BC56" w14:textId="77777777" w:rsidR="002B39D7" w:rsidRPr="00FD6DDD" w:rsidRDefault="002B39D7" w:rsidP="00F43A01">
            <w:pPr>
              <w:jc w:val="center"/>
              <w:rPr>
                <w:rFonts w:ascii="宋体" w:hAnsi="宋体" w:cstheme="minorEastAsia" w:hint="eastAsia"/>
                <w:szCs w:val="21"/>
              </w:rPr>
            </w:pPr>
          </w:p>
        </w:tc>
        <w:tc>
          <w:tcPr>
            <w:tcW w:w="319" w:type="pct"/>
            <w:tcBorders>
              <w:tl2br w:val="nil"/>
              <w:tr2bl w:val="nil"/>
            </w:tcBorders>
            <w:shd w:val="clear" w:color="auto" w:fill="auto"/>
            <w:vAlign w:val="center"/>
          </w:tcPr>
          <w:p w14:paraId="4B72E4BE"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lang w:bidi="ar"/>
              </w:rPr>
              <w:t>批</w:t>
            </w:r>
          </w:p>
        </w:tc>
        <w:tc>
          <w:tcPr>
            <w:tcW w:w="279" w:type="pct"/>
            <w:tcBorders>
              <w:tl2br w:val="nil"/>
              <w:tr2bl w:val="nil"/>
            </w:tcBorders>
            <w:shd w:val="clear" w:color="auto" w:fill="auto"/>
            <w:vAlign w:val="center"/>
          </w:tcPr>
          <w:p w14:paraId="11BE1B07"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lang w:bidi="ar"/>
              </w:rPr>
              <w:t>1</w:t>
            </w:r>
          </w:p>
        </w:tc>
        <w:tc>
          <w:tcPr>
            <w:tcW w:w="588" w:type="pct"/>
            <w:tcBorders>
              <w:tl2br w:val="nil"/>
              <w:tr2bl w:val="nil"/>
            </w:tcBorders>
            <w:shd w:val="clear" w:color="auto" w:fill="auto"/>
            <w:vAlign w:val="center"/>
          </w:tcPr>
          <w:p w14:paraId="451F9264" w14:textId="77777777" w:rsidR="002B39D7" w:rsidRPr="00FD6DDD" w:rsidRDefault="002B39D7" w:rsidP="00F43A01">
            <w:pPr>
              <w:jc w:val="center"/>
              <w:rPr>
                <w:rFonts w:ascii="宋体" w:hAnsi="宋体" w:cstheme="minorEastAsia" w:hint="eastAsia"/>
                <w:szCs w:val="21"/>
              </w:rPr>
            </w:pPr>
          </w:p>
        </w:tc>
        <w:tc>
          <w:tcPr>
            <w:tcW w:w="642" w:type="pct"/>
            <w:tcBorders>
              <w:tl2br w:val="nil"/>
              <w:tr2bl w:val="nil"/>
            </w:tcBorders>
            <w:shd w:val="clear" w:color="auto" w:fill="auto"/>
            <w:vAlign w:val="center"/>
          </w:tcPr>
          <w:p w14:paraId="673FDEAB" w14:textId="77777777" w:rsidR="002B39D7" w:rsidRPr="00FD6DDD" w:rsidRDefault="002B39D7" w:rsidP="00F43A01">
            <w:pPr>
              <w:jc w:val="center"/>
              <w:rPr>
                <w:rFonts w:ascii="宋体" w:hAnsi="宋体" w:cstheme="minorEastAsia" w:hint="eastAsia"/>
                <w:szCs w:val="21"/>
              </w:rPr>
            </w:pPr>
          </w:p>
        </w:tc>
        <w:tc>
          <w:tcPr>
            <w:tcW w:w="933" w:type="pct"/>
            <w:tcBorders>
              <w:tl2br w:val="nil"/>
              <w:tr2bl w:val="nil"/>
            </w:tcBorders>
            <w:shd w:val="clear" w:color="auto" w:fill="auto"/>
            <w:noWrap/>
            <w:vAlign w:val="center"/>
          </w:tcPr>
          <w:p w14:paraId="184E25E2" w14:textId="77777777" w:rsidR="002B39D7" w:rsidRPr="00FD6DDD" w:rsidRDefault="002B39D7" w:rsidP="00F43A01">
            <w:pPr>
              <w:rPr>
                <w:rFonts w:ascii="宋体" w:hAnsi="宋体" w:cstheme="minorEastAsia" w:hint="eastAsia"/>
                <w:szCs w:val="21"/>
              </w:rPr>
            </w:pPr>
          </w:p>
        </w:tc>
      </w:tr>
      <w:tr w:rsidR="002B39D7" w:rsidRPr="00FD6DDD" w14:paraId="70911788" w14:textId="77777777" w:rsidTr="00F43A01">
        <w:trPr>
          <w:trHeight w:val="360"/>
          <w:jc w:val="center"/>
        </w:trPr>
        <w:tc>
          <w:tcPr>
            <w:tcW w:w="471" w:type="pct"/>
            <w:tcBorders>
              <w:tl2br w:val="nil"/>
              <w:tr2bl w:val="nil"/>
            </w:tcBorders>
            <w:shd w:val="clear" w:color="auto" w:fill="auto"/>
            <w:noWrap/>
            <w:vAlign w:val="center"/>
          </w:tcPr>
          <w:p w14:paraId="4708F062"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lang w:bidi="ar"/>
              </w:rPr>
              <w:t>（3）</w:t>
            </w:r>
          </w:p>
        </w:tc>
        <w:tc>
          <w:tcPr>
            <w:tcW w:w="867" w:type="pct"/>
            <w:tcBorders>
              <w:tl2br w:val="nil"/>
              <w:tr2bl w:val="nil"/>
            </w:tcBorders>
            <w:shd w:val="clear" w:color="auto" w:fill="auto"/>
            <w:vAlign w:val="center"/>
          </w:tcPr>
          <w:p w14:paraId="3CFACB6D" w14:textId="77777777" w:rsidR="002B39D7" w:rsidRPr="00FD6DDD" w:rsidRDefault="002B39D7" w:rsidP="00F43A01">
            <w:pPr>
              <w:rPr>
                <w:rFonts w:ascii="宋体" w:hAnsi="宋体" w:cstheme="minorEastAsia" w:hint="eastAsia"/>
                <w:szCs w:val="21"/>
              </w:rPr>
            </w:pPr>
            <w:r w:rsidRPr="00FD6DDD">
              <w:rPr>
                <w:rFonts w:ascii="宋体" w:hAnsi="宋体" w:cstheme="minorEastAsia" w:hint="eastAsia"/>
                <w:szCs w:val="21"/>
                <w:lang w:bidi="ar"/>
              </w:rPr>
              <w:t>其他&amp;辅料</w:t>
            </w:r>
          </w:p>
        </w:tc>
        <w:tc>
          <w:tcPr>
            <w:tcW w:w="897" w:type="pct"/>
            <w:tcBorders>
              <w:tl2br w:val="nil"/>
              <w:tr2bl w:val="nil"/>
            </w:tcBorders>
            <w:shd w:val="clear" w:color="auto" w:fill="auto"/>
            <w:vAlign w:val="center"/>
          </w:tcPr>
          <w:p w14:paraId="7C5AD6AE" w14:textId="77777777" w:rsidR="002B39D7" w:rsidRPr="00FD6DDD" w:rsidRDefault="002B39D7" w:rsidP="00F43A01">
            <w:pPr>
              <w:jc w:val="center"/>
              <w:rPr>
                <w:rFonts w:ascii="宋体" w:hAnsi="宋体" w:cstheme="minorEastAsia" w:hint="eastAsia"/>
                <w:szCs w:val="21"/>
              </w:rPr>
            </w:pPr>
          </w:p>
        </w:tc>
        <w:tc>
          <w:tcPr>
            <w:tcW w:w="319" w:type="pct"/>
            <w:tcBorders>
              <w:tl2br w:val="nil"/>
              <w:tr2bl w:val="nil"/>
            </w:tcBorders>
            <w:shd w:val="clear" w:color="auto" w:fill="auto"/>
            <w:vAlign w:val="center"/>
          </w:tcPr>
          <w:p w14:paraId="43EAD95B"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lang w:bidi="ar"/>
              </w:rPr>
              <w:t>批</w:t>
            </w:r>
          </w:p>
        </w:tc>
        <w:tc>
          <w:tcPr>
            <w:tcW w:w="279" w:type="pct"/>
            <w:tcBorders>
              <w:tl2br w:val="nil"/>
              <w:tr2bl w:val="nil"/>
            </w:tcBorders>
            <w:shd w:val="clear" w:color="auto" w:fill="auto"/>
            <w:vAlign w:val="center"/>
          </w:tcPr>
          <w:p w14:paraId="23A1538C"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lang w:bidi="ar"/>
              </w:rPr>
              <w:t>1</w:t>
            </w:r>
          </w:p>
        </w:tc>
        <w:tc>
          <w:tcPr>
            <w:tcW w:w="588" w:type="pct"/>
            <w:tcBorders>
              <w:tl2br w:val="nil"/>
              <w:tr2bl w:val="nil"/>
            </w:tcBorders>
            <w:shd w:val="clear" w:color="auto" w:fill="auto"/>
            <w:vAlign w:val="center"/>
          </w:tcPr>
          <w:p w14:paraId="7F0EF361" w14:textId="77777777" w:rsidR="002B39D7" w:rsidRPr="00FD6DDD" w:rsidRDefault="002B39D7" w:rsidP="00F43A01">
            <w:pPr>
              <w:jc w:val="center"/>
              <w:rPr>
                <w:rFonts w:ascii="宋体" w:hAnsi="宋体" w:cstheme="minorEastAsia" w:hint="eastAsia"/>
                <w:szCs w:val="21"/>
              </w:rPr>
            </w:pPr>
          </w:p>
        </w:tc>
        <w:tc>
          <w:tcPr>
            <w:tcW w:w="642" w:type="pct"/>
            <w:tcBorders>
              <w:tl2br w:val="nil"/>
              <w:tr2bl w:val="nil"/>
            </w:tcBorders>
            <w:shd w:val="clear" w:color="auto" w:fill="auto"/>
            <w:vAlign w:val="center"/>
          </w:tcPr>
          <w:p w14:paraId="7B9BC20D" w14:textId="77777777" w:rsidR="002B39D7" w:rsidRPr="00FD6DDD" w:rsidRDefault="002B39D7" w:rsidP="00F43A01">
            <w:pPr>
              <w:jc w:val="center"/>
              <w:rPr>
                <w:rFonts w:ascii="宋体" w:hAnsi="宋体" w:cstheme="minorEastAsia" w:hint="eastAsia"/>
                <w:szCs w:val="21"/>
              </w:rPr>
            </w:pPr>
          </w:p>
        </w:tc>
        <w:tc>
          <w:tcPr>
            <w:tcW w:w="933" w:type="pct"/>
            <w:tcBorders>
              <w:tl2br w:val="nil"/>
              <w:tr2bl w:val="nil"/>
            </w:tcBorders>
            <w:shd w:val="clear" w:color="auto" w:fill="auto"/>
            <w:noWrap/>
            <w:vAlign w:val="center"/>
          </w:tcPr>
          <w:p w14:paraId="217069A1" w14:textId="77777777" w:rsidR="002B39D7" w:rsidRPr="00FD6DDD" w:rsidRDefault="002B39D7" w:rsidP="00F43A01">
            <w:pPr>
              <w:rPr>
                <w:rFonts w:ascii="宋体" w:hAnsi="宋体" w:cstheme="minorEastAsia" w:hint="eastAsia"/>
                <w:szCs w:val="21"/>
              </w:rPr>
            </w:pPr>
          </w:p>
        </w:tc>
      </w:tr>
      <w:tr w:rsidR="002B39D7" w:rsidRPr="00FD6DDD" w14:paraId="6004C918" w14:textId="77777777" w:rsidTr="00F43A01">
        <w:trPr>
          <w:trHeight w:val="360"/>
          <w:jc w:val="center"/>
        </w:trPr>
        <w:tc>
          <w:tcPr>
            <w:tcW w:w="471" w:type="pct"/>
            <w:tcBorders>
              <w:tl2br w:val="nil"/>
              <w:tr2bl w:val="nil"/>
            </w:tcBorders>
            <w:shd w:val="clear" w:color="auto" w:fill="auto"/>
            <w:noWrap/>
            <w:vAlign w:val="center"/>
          </w:tcPr>
          <w:p w14:paraId="0940B8A4"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lang w:bidi="ar"/>
              </w:rPr>
              <w:lastRenderedPageBreak/>
              <w:t>（4）</w:t>
            </w:r>
          </w:p>
        </w:tc>
        <w:tc>
          <w:tcPr>
            <w:tcW w:w="867" w:type="pct"/>
            <w:tcBorders>
              <w:tl2br w:val="nil"/>
              <w:tr2bl w:val="nil"/>
            </w:tcBorders>
            <w:shd w:val="clear" w:color="auto" w:fill="auto"/>
            <w:vAlign w:val="center"/>
          </w:tcPr>
          <w:p w14:paraId="12F8255A" w14:textId="77777777" w:rsidR="002B39D7" w:rsidRPr="00FD6DDD" w:rsidRDefault="002B39D7" w:rsidP="00F43A01">
            <w:pPr>
              <w:rPr>
                <w:rFonts w:ascii="宋体" w:hAnsi="宋体" w:cstheme="minorEastAsia" w:hint="eastAsia"/>
                <w:szCs w:val="21"/>
              </w:rPr>
            </w:pPr>
            <w:r w:rsidRPr="00FD6DDD">
              <w:rPr>
                <w:rFonts w:ascii="宋体" w:hAnsi="宋体" w:cstheme="minorEastAsia" w:hint="eastAsia"/>
                <w:szCs w:val="21"/>
                <w:lang w:bidi="ar"/>
              </w:rPr>
              <w:t>DCS画面修改</w:t>
            </w:r>
          </w:p>
        </w:tc>
        <w:tc>
          <w:tcPr>
            <w:tcW w:w="897" w:type="pct"/>
            <w:tcBorders>
              <w:tl2br w:val="nil"/>
              <w:tr2bl w:val="nil"/>
            </w:tcBorders>
            <w:shd w:val="clear" w:color="auto" w:fill="auto"/>
            <w:vAlign w:val="center"/>
          </w:tcPr>
          <w:p w14:paraId="54BDA2E5" w14:textId="77777777" w:rsidR="002B39D7" w:rsidRPr="00FD6DDD" w:rsidRDefault="002B39D7" w:rsidP="00F43A01">
            <w:pPr>
              <w:jc w:val="center"/>
              <w:rPr>
                <w:rFonts w:ascii="宋体" w:hAnsi="宋体" w:cstheme="minorEastAsia" w:hint="eastAsia"/>
                <w:szCs w:val="21"/>
              </w:rPr>
            </w:pPr>
          </w:p>
        </w:tc>
        <w:tc>
          <w:tcPr>
            <w:tcW w:w="319" w:type="pct"/>
            <w:tcBorders>
              <w:tl2br w:val="nil"/>
              <w:tr2bl w:val="nil"/>
            </w:tcBorders>
            <w:shd w:val="clear" w:color="auto" w:fill="auto"/>
            <w:vAlign w:val="center"/>
          </w:tcPr>
          <w:p w14:paraId="0A1F03AF"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lang w:bidi="ar"/>
              </w:rPr>
              <w:t>项</w:t>
            </w:r>
          </w:p>
        </w:tc>
        <w:tc>
          <w:tcPr>
            <w:tcW w:w="279" w:type="pct"/>
            <w:tcBorders>
              <w:tl2br w:val="nil"/>
              <w:tr2bl w:val="nil"/>
            </w:tcBorders>
            <w:shd w:val="clear" w:color="auto" w:fill="auto"/>
            <w:vAlign w:val="center"/>
          </w:tcPr>
          <w:p w14:paraId="62DD17E7"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lang w:bidi="ar"/>
              </w:rPr>
              <w:t>1</w:t>
            </w:r>
          </w:p>
        </w:tc>
        <w:tc>
          <w:tcPr>
            <w:tcW w:w="588" w:type="pct"/>
            <w:tcBorders>
              <w:tl2br w:val="nil"/>
              <w:tr2bl w:val="nil"/>
            </w:tcBorders>
            <w:shd w:val="clear" w:color="auto" w:fill="auto"/>
            <w:vAlign w:val="center"/>
          </w:tcPr>
          <w:p w14:paraId="56EAF61F" w14:textId="77777777" w:rsidR="002B39D7" w:rsidRPr="00FD6DDD" w:rsidRDefault="002B39D7" w:rsidP="00F43A01">
            <w:pPr>
              <w:jc w:val="center"/>
              <w:rPr>
                <w:rFonts w:ascii="宋体" w:hAnsi="宋体" w:cstheme="minorEastAsia" w:hint="eastAsia"/>
                <w:szCs w:val="21"/>
              </w:rPr>
            </w:pPr>
          </w:p>
        </w:tc>
        <w:tc>
          <w:tcPr>
            <w:tcW w:w="642" w:type="pct"/>
            <w:tcBorders>
              <w:tl2br w:val="nil"/>
              <w:tr2bl w:val="nil"/>
            </w:tcBorders>
            <w:shd w:val="clear" w:color="auto" w:fill="auto"/>
            <w:vAlign w:val="center"/>
          </w:tcPr>
          <w:p w14:paraId="0EF0F11C" w14:textId="77777777" w:rsidR="002B39D7" w:rsidRPr="00FD6DDD" w:rsidRDefault="002B39D7" w:rsidP="00F43A01">
            <w:pPr>
              <w:jc w:val="center"/>
              <w:rPr>
                <w:rFonts w:ascii="宋体" w:hAnsi="宋体" w:cstheme="minorEastAsia" w:hint="eastAsia"/>
                <w:szCs w:val="21"/>
              </w:rPr>
            </w:pPr>
          </w:p>
        </w:tc>
        <w:tc>
          <w:tcPr>
            <w:tcW w:w="933" w:type="pct"/>
            <w:tcBorders>
              <w:tl2br w:val="nil"/>
              <w:tr2bl w:val="nil"/>
            </w:tcBorders>
            <w:shd w:val="clear" w:color="auto" w:fill="auto"/>
            <w:noWrap/>
            <w:vAlign w:val="center"/>
          </w:tcPr>
          <w:p w14:paraId="4C5E7D96" w14:textId="77777777" w:rsidR="002B39D7" w:rsidRPr="00FD6DDD" w:rsidRDefault="002B39D7" w:rsidP="00F43A01">
            <w:pPr>
              <w:rPr>
                <w:rFonts w:ascii="宋体" w:hAnsi="宋体" w:cstheme="minorEastAsia" w:hint="eastAsia"/>
                <w:szCs w:val="21"/>
              </w:rPr>
            </w:pPr>
          </w:p>
        </w:tc>
      </w:tr>
      <w:tr w:rsidR="002B39D7" w:rsidRPr="00FD6DDD" w14:paraId="6E0F85B0" w14:textId="77777777" w:rsidTr="00F43A01">
        <w:trPr>
          <w:trHeight w:val="360"/>
          <w:jc w:val="center"/>
        </w:trPr>
        <w:tc>
          <w:tcPr>
            <w:tcW w:w="471" w:type="pct"/>
            <w:tcBorders>
              <w:tl2br w:val="nil"/>
              <w:tr2bl w:val="nil"/>
            </w:tcBorders>
            <w:shd w:val="clear" w:color="auto" w:fill="auto"/>
            <w:vAlign w:val="center"/>
          </w:tcPr>
          <w:p w14:paraId="32A3833F" w14:textId="77777777" w:rsidR="002B39D7" w:rsidRPr="00FD6DDD" w:rsidRDefault="002B39D7" w:rsidP="00F43A01">
            <w:pPr>
              <w:jc w:val="center"/>
              <w:rPr>
                <w:rFonts w:ascii="宋体" w:hAnsi="宋体" w:cstheme="minorEastAsia" w:hint="eastAsia"/>
                <w:b/>
                <w:bCs/>
                <w:szCs w:val="21"/>
              </w:rPr>
            </w:pPr>
            <w:r w:rsidRPr="00FD6DDD">
              <w:rPr>
                <w:rFonts w:ascii="宋体" w:hAnsi="宋体" w:cstheme="minorEastAsia" w:hint="eastAsia"/>
                <w:b/>
                <w:bCs/>
                <w:szCs w:val="21"/>
                <w:lang w:bidi="ar"/>
              </w:rPr>
              <w:t>5</w:t>
            </w:r>
          </w:p>
        </w:tc>
        <w:tc>
          <w:tcPr>
            <w:tcW w:w="867" w:type="pct"/>
            <w:tcBorders>
              <w:tl2br w:val="nil"/>
              <w:tr2bl w:val="nil"/>
            </w:tcBorders>
            <w:shd w:val="clear" w:color="auto" w:fill="auto"/>
            <w:vAlign w:val="center"/>
          </w:tcPr>
          <w:p w14:paraId="45EEE672" w14:textId="77777777" w:rsidR="002B39D7" w:rsidRPr="00FD6DDD" w:rsidRDefault="002B39D7" w:rsidP="00F43A01">
            <w:pPr>
              <w:rPr>
                <w:rFonts w:ascii="宋体" w:hAnsi="宋体" w:cstheme="minorEastAsia" w:hint="eastAsia"/>
                <w:b/>
                <w:bCs/>
                <w:szCs w:val="21"/>
              </w:rPr>
            </w:pPr>
            <w:r w:rsidRPr="00FD6DDD">
              <w:rPr>
                <w:rFonts w:ascii="宋体" w:hAnsi="宋体" w:cstheme="minorEastAsia" w:hint="eastAsia"/>
                <w:b/>
                <w:bCs/>
                <w:szCs w:val="21"/>
                <w:lang w:bidi="ar"/>
              </w:rPr>
              <w:t>其他</w:t>
            </w:r>
          </w:p>
        </w:tc>
        <w:tc>
          <w:tcPr>
            <w:tcW w:w="897" w:type="pct"/>
            <w:tcBorders>
              <w:tl2br w:val="nil"/>
              <w:tr2bl w:val="nil"/>
            </w:tcBorders>
            <w:shd w:val="clear" w:color="auto" w:fill="auto"/>
            <w:vAlign w:val="center"/>
          </w:tcPr>
          <w:p w14:paraId="790B8617" w14:textId="77777777" w:rsidR="002B39D7" w:rsidRPr="00FD6DDD" w:rsidRDefault="002B39D7" w:rsidP="00F43A01">
            <w:pPr>
              <w:jc w:val="center"/>
              <w:rPr>
                <w:rFonts w:ascii="宋体" w:hAnsi="宋体" w:cstheme="minorEastAsia" w:hint="eastAsia"/>
                <w:szCs w:val="21"/>
              </w:rPr>
            </w:pPr>
          </w:p>
        </w:tc>
        <w:tc>
          <w:tcPr>
            <w:tcW w:w="319" w:type="pct"/>
            <w:tcBorders>
              <w:tl2br w:val="nil"/>
              <w:tr2bl w:val="nil"/>
            </w:tcBorders>
            <w:shd w:val="clear" w:color="auto" w:fill="auto"/>
            <w:vAlign w:val="center"/>
          </w:tcPr>
          <w:p w14:paraId="4A242906" w14:textId="77777777" w:rsidR="002B39D7" w:rsidRPr="00FD6DDD" w:rsidRDefault="002B39D7" w:rsidP="00F43A01">
            <w:pPr>
              <w:jc w:val="center"/>
              <w:rPr>
                <w:rFonts w:ascii="宋体" w:hAnsi="宋体" w:cstheme="minorEastAsia" w:hint="eastAsia"/>
                <w:szCs w:val="21"/>
              </w:rPr>
            </w:pPr>
          </w:p>
        </w:tc>
        <w:tc>
          <w:tcPr>
            <w:tcW w:w="279" w:type="pct"/>
            <w:tcBorders>
              <w:tl2br w:val="nil"/>
              <w:tr2bl w:val="nil"/>
            </w:tcBorders>
            <w:shd w:val="clear" w:color="auto" w:fill="auto"/>
            <w:vAlign w:val="center"/>
          </w:tcPr>
          <w:p w14:paraId="6846B101" w14:textId="77777777" w:rsidR="002B39D7" w:rsidRPr="00FD6DDD" w:rsidRDefault="002B39D7" w:rsidP="00F43A01">
            <w:pPr>
              <w:jc w:val="center"/>
              <w:rPr>
                <w:rFonts w:ascii="宋体" w:hAnsi="宋体" w:cstheme="minorEastAsia" w:hint="eastAsia"/>
                <w:szCs w:val="21"/>
              </w:rPr>
            </w:pPr>
          </w:p>
        </w:tc>
        <w:tc>
          <w:tcPr>
            <w:tcW w:w="588" w:type="pct"/>
            <w:tcBorders>
              <w:tl2br w:val="nil"/>
              <w:tr2bl w:val="nil"/>
            </w:tcBorders>
            <w:shd w:val="clear" w:color="auto" w:fill="auto"/>
            <w:vAlign w:val="center"/>
          </w:tcPr>
          <w:p w14:paraId="7B016DCB" w14:textId="77777777" w:rsidR="002B39D7" w:rsidRPr="00FD6DDD" w:rsidRDefault="002B39D7" w:rsidP="00F43A01">
            <w:pPr>
              <w:jc w:val="center"/>
              <w:rPr>
                <w:rFonts w:ascii="宋体" w:hAnsi="宋体" w:cstheme="minorEastAsia" w:hint="eastAsia"/>
                <w:szCs w:val="21"/>
              </w:rPr>
            </w:pPr>
          </w:p>
        </w:tc>
        <w:tc>
          <w:tcPr>
            <w:tcW w:w="642" w:type="pct"/>
            <w:tcBorders>
              <w:tl2br w:val="nil"/>
              <w:tr2bl w:val="nil"/>
            </w:tcBorders>
            <w:shd w:val="clear" w:color="auto" w:fill="auto"/>
            <w:vAlign w:val="center"/>
          </w:tcPr>
          <w:p w14:paraId="00DDFD4F" w14:textId="77777777" w:rsidR="002B39D7" w:rsidRPr="00FD6DDD" w:rsidRDefault="002B39D7" w:rsidP="00F43A01">
            <w:pPr>
              <w:jc w:val="center"/>
              <w:rPr>
                <w:rFonts w:ascii="宋体" w:hAnsi="宋体" w:cstheme="minorEastAsia" w:hint="eastAsia"/>
                <w:szCs w:val="21"/>
              </w:rPr>
            </w:pPr>
          </w:p>
        </w:tc>
        <w:tc>
          <w:tcPr>
            <w:tcW w:w="933" w:type="pct"/>
            <w:tcBorders>
              <w:tl2br w:val="nil"/>
              <w:tr2bl w:val="nil"/>
            </w:tcBorders>
            <w:shd w:val="clear" w:color="auto" w:fill="auto"/>
            <w:noWrap/>
            <w:vAlign w:val="center"/>
          </w:tcPr>
          <w:p w14:paraId="5F4B7D37" w14:textId="77777777" w:rsidR="002B39D7" w:rsidRPr="00FD6DDD" w:rsidRDefault="002B39D7" w:rsidP="00F43A01">
            <w:pPr>
              <w:rPr>
                <w:rFonts w:ascii="宋体" w:hAnsi="宋体" w:cstheme="minorEastAsia" w:hint="eastAsia"/>
                <w:szCs w:val="21"/>
              </w:rPr>
            </w:pPr>
          </w:p>
        </w:tc>
      </w:tr>
      <w:tr w:rsidR="002B39D7" w:rsidRPr="00FD6DDD" w14:paraId="33072D2F" w14:textId="77777777" w:rsidTr="00F43A01">
        <w:trPr>
          <w:trHeight w:val="360"/>
          <w:jc w:val="center"/>
        </w:trPr>
        <w:tc>
          <w:tcPr>
            <w:tcW w:w="471" w:type="pct"/>
            <w:tcBorders>
              <w:tl2br w:val="nil"/>
              <w:tr2bl w:val="nil"/>
            </w:tcBorders>
            <w:shd w:val="clear" w:color="auto" w:fill="auto"/>
            <w:noWrap/>
            <w:vAlign w:val="center"/>
          </w:tcPr>
          <w:p w14:paraId="6488AD04"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lang w:bidi="ar"/>
              </w:rPr>
              <w:t>（1）</w:t>
            </w:r>
          </w:p>
        </w:tc>
        <w:tc>
          <w:tcPr>
            <w:tcW w:w="867" w:type="pct"/>
            <w:tcBorders>
              <w:tl2br w:val="nil"/>
              <w:tr2bl w:val="nil"/>
            </w:tcBorders>
            <w:shd w:val="clear" w:color="auto" w:fill="auto"/>
            <w:vAlign w:val="center"/>
          </w:tcPr>
          <w:p w14:paraId="6A626ADC" w14:textId="77777777" w:rsidR="002B39D7" w:rsidRPr="00FD6DDD" w:rsidRDefault="002B39D7" w:rsidP="00F43A01">
            <w:pPr>
              <w:rPr>
                <w:rFonts w:ascii="宋体" w:hAnsi="宋体" w:cstheme="minorEastAsia" w:hint="eastAsia"/>
                <w:szCs w:val="21"/>
              </w:rPr>
            </w:pPr>
            <w:r w:rsidRPr="00FD6DDD">
              <w:rPr>
                <w:rFonts w:ascii="宋体" w:hAnsi="宋体" w:cstheme="minorEastAsia" w:hint="eastAsia"/>
                <w:szCs w:val="21"/>
                <w:lang w:bidi="ar"/>
              </w:rPr>
              <w:t>原烟风道切割和封堵</w:t>
            </w:r>
          </w:p>
        </w:tc>
        <w:tc>
          <w:tcPr>
            <w:tcW w:w="897" w:type="pct"/>
            <w:tcBorders>
              <w:tl2br w:val="nil"/>
              <w:tr2bl w:val="nil"/>
            </w:tcBorders>
            <w:shd w:val="clear" w:color="auto" w:fill="auto"/>
            <w:vAlign w:val="center"/>
          </w:tcPr>
          <w:p w14:paraId="5CAA7627" w14:textId="77777777" w:rsidR="002B39D7" w:rsidRPr="00FD6DDD" w:rsidRDefault="002B39D7" w:rsidP="00F43A01">
            <w:pPr>
              <w:jc w:val="center"/>
              <w:rPr>
                <w:rFonts w:ascii="宋体" w:hAnsi="宋体" w:cstheme="minorEastAsia" w:hint="eastAsia"/>
                <w:szCs w:val="21"/>
              </w:rPr>
            </w:pPr>
          </w:p>
        </w:tc>
        <w:tc>
          <w:tcPr>
            <w:tcW w:w="319" w:type="pct"/>
            <w:tcBorders>
              <w:tl2br w:val="nil"/>
              <w:tr2bl w:val="nil"/>
            </w:tcBorders>
            <w:shd w:val="clear" w:color="auto" w:fill="auto"/>
            <w:vAlign w:val="center"/>
          </w:tcPr>
          <w:p w14:paraId="12839627"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lang w:bidi="ar"/>
              </w:rPr>
              <w:t>项</w:t>
            </w:r>
          </w:p>
        </w:tc>
        <w:tc>
          <w:tcPr>
            <w:tcW w:w="279" w:type="pct"/>
            <w:tcBorders>
              <w:tl2br w:val="nil"/>
              <w:tr2bl w:val="nil"/>
            </w:tcBorders>
            <w:shd w:val="clear" w:color="auto" w:fill="auto"/>
            <w:vAlign w:val="center"/>
          </w:tcPr>
          <w:p w14:paraId="5D2423CB"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lang w:bidi="ar"/>
              </w:rPr>
              <w:t>1</w:t>
            </w:r>
          </w:p>
        </w:tc>
        <w:tc>
          <w:tcPr>
            <w:tcW w:w="588" w:type="pct"/>
            <w:tcBorders>
              <w:tl2br w:val="nil"/>
              <w:tr2bl w:val="nil"/>
            </w:tcBorders>
            <w:shd w:val="clear" w:color="auto" w:fill="auto"/>
            <w:vAlign w:val="center"/>
          </w:tcPr>
          <w:p w14:paraId="4E7E037A" w14:textId="77777777" w:rsidR="002B39D7" w:rsidRPr="00FD6DDD" w:rsidRDefault="002B39D7" w:rsidP="00F43A01">
            <w:pPr>
              <w:jc w:val="center"/>
              <w:rPr>
                <w:rFonts w:ascii="宋体" w:hAnsi="宋体" w:cstheme="minorEastAsia" w:hint="eastAsia"/>
                <w:szCs w:val="21"/>
              </w:rPr>
            </w:pPr>
          </w:p>
        </w:tc>
        <w:tc>
          <w:tcPr>
            <w:tcW w:w="642" w:type="pct"/>
            <w:tcBorders>
              <w:tl2br w:val="nil"/>
              <w:tr2bl w:val="nil"/>
            </w:tcBorders>
            <w:shd w:val="clear" w:color="auto" w:fill="auto"/>
            <w:vAlign w:val="center"/>
          </w:tcPr>
          <w:p w14:paraId="53584C44" w14:textId="77777777" w:rsidR="002B39D7" w:rsidRPr="00FD6DDD" w:rsidRDefault="002B39D7" w:rsidP="00F43A01">
            <w:pPr>
              <w:jc w:val="center"/>
              <w:rPr>
                <w:rFonts w:ascii="宋体" w:hAnsi="宋体" w:cstheme="minorEastAsia" w:hint="eastAsia"/>
                <w:szCs w:val="21"/>
              </w:rPr>
            </w:pPr>
          </w:p>
        </w:tc>
        <w:tc>
          <w:tcPr>
            <w:tcW w:w="933" w:type="pct"/>
            <w:tcBorders>
              <w:tl2br w:val="nil"/>
              <w:tr2bl w:val="nil"/>
            </w:tcBorders>
            <w:shd w:val="clear" w:color="auto" w:fill="auto"/>
            <w:noWrap/>
            <w:vAlign w:val="center"/>
          </w:tcPr>
          <w:p w14:paraId="7D72AA96" w14:textId="77777777" w:rsidR="002B39D7" w:rsidRPr="00FD6DDD" w:rsidRDefault="002B39D7" w:rsidP="00F43A01">
            <w:pPr>
              <w:rPr>
                <w:rFonts w:ascii="宋体" w:hAnsi="宋体" w:cstheme="minorEastAsia" w:hint="eastAsia"/>
                <w:szCs w:val="21"/>
              </w:rPr>
            </w:pPr>
          </w:p>
        </w:tc>
      </w:tr>
      <w:tr w:rsidR="002B39D7" w:rsidRPr="00FD6DDD" w14:paraId="2C68A176" w14:textId="77777777" w:rsidTr="00F43A01">
        <w:trPr>
          <w:trHeight w:val="360"/>
          <w:jc w:val="center"/>
        </w:trPr>
        <w:tc>
          <w:tcPr>
            <w:tcW w:w="471" w:type="pct"/>
            <w:tcBorders>
              <w:tl2br w:val="nil"/>
              <w:tr2bl w:val="nil"/>
            </w:tcBorders>
            <w:shd w:val="clear" w:color="auto" w:fill="auto"/>
            <w:noWrap/>
            <w:vAlign w:val="center"/>
          </w:tcPr>
          <w:p w14:paraId="355D451B"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lang w:bidi="ar"/>
              </w:rPr>
              <w:t>（2）</w:t>
            </w:r>
          </w:p>
        </w:tc>
        <w:tc>
          <w:tcPr>
            <w:tcW w:w="867" w:type="pct"/>
            <w:tcBorders>
              <w:tl2br w:val="nil"/>
              <w:tr2bl w:val="nil"/>
            </w:tcBorders>
            <w:shd w:val="clear" w:color="auto" w:fill="auto"/>
            <w:vAlign w:val="center"/>
          </w:tcPr>
          <w:p w14:paraId="5630FF43" w14:textId="77777777" w:rsidR="002B39D7" w:rsidRPr="00FD6DDD" w:rsidRDefault="002B39D7" w:rsidP="00F43A01">
            <w:pPr>
              <w:rPr>
                <w:rFonts w:ascii="宋体" w:hAnsi="宋体" w:cstheme="minorEastAsia" w:hint="eastAsia"/>
                <w:szCs w:val="21"/>
              </w:rPr>
            </w:pPr>
            <w:r w:rsidRPr="00FD6DDD">
              <w:rPr>
                <w:rFonts w:ascii="宋体" w:hAnsi="宋体" w:cstheme="minorEastAsia" w:hint="eastAsia"/>
                <w:szCs w:val="21"/>
                <w:lang w:bidi="ar"/>
              </w:rPr>
              <w:t>湿电基础</w:t>
            </w:r>
          </w:p>
        </w:tc>
        <w:tc>
          <w:tcPr>
            <w:tcW w:w="897" w:type="pct"/>
            <w:tcBorders>
              <w:tl2br w:val="nil"/>
              <w:tr2bl w:val="nil"/>
            </w:tcBorders>
            <w:shd w:val="clear" w:color="auto" w:fill="auto"/>
            <w:vAlign w:val="center"/>
          </w:tcPr>
          <w:p w14:paraId="30BDA11B" w14:textId="77777777" w:rsidR="002B39D7" w:rsidRPr="00FD6DDD" w:rsidRDefault="002B39D7" w:rsidP="00F43A01">
            <w:pPr>
              <w:jc w:val="center"/>
              <w:rPr>
                <w:rFonts w:ascii="宋体" w:hAnsi="宋体" w:cstheme="minorEastAsia" w:hint="eastAsia"/>
                <w:szCs w:val="21"/>
              </w:rPr>
            </w:pPr>
          </w:p>
        </w:tc>
        <w:tc>
          <w:tcPr>
            <w:tcW w:w="319" w:type="pct"/>
            <w:tcBorders>
              <w:tl2br w:val="nil"/>
              <w:tr2bl w:val="nil"/>
            </w:tcBorders>
            <w:shd w:val="clear" w:color="auto" w:fill="auto"/>
            <w:vAlign w:val="center"/>
          </w:tcPr>
          <w:p w14:paraId="75DA54A2"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lang w:bidi="ar"/>
              </w:rPr>
              <w:t>项</w:t>
            </w:r>
          </w:p>
        </w:tc>
        <w:tc>
          <w:tcPr>
            <w:tcW w:w="279" w:type="pct"/>
            <w:tcBorders>
              <w:tl2br w:val="nil"/>
              <w:tr2bl w:val="nil"/>
            </w:tcBorders>
            <w:shd w:val="clear" w:color="auto" w:fill="auto"/>
            <w:vAlign w:val="center"/>
          </w:tcPr>
          <w:p w14:paraId="53EDC429"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lang w:bidi="ar"/>
              </w:rPr>
              <w:t>1</w:t>
            </w:r>
          </w:p>
        </w:tc>
        <w:tc>
          <w:tcPr>
            <w:tcW w:w="588" w:type="pct"/>
            <w:tcBorders>
              <w:tl2br w:val="nil"/>
              <w:tr2bl w:val="nil"/>
            </w:tcBorders>
            <w:shd w:val="clear" w:color="auto" w:fill="auto"/>
            <w:vAlign w:val="center"/>
          </w:tcPr>
          <w:p w14:paraId="638B35BB" w14:textId="77777777" w:rsidR="002B39D7" w:rsidRPr="00FD6DDD" w:rsidRDefault="002B39D7" w:rsidP="00F43A01">
            <w:pPr>
              <w:jc w:val="center"/>
              <w:rPr>
                <w:rFonts w:ascii="宋体" w:hAnsi="宋体" w:cstheme="minorEastAsia" w:hint="eastAsia"/>
                <w:szCs w:val="21"/>
              </w:rPr>
            </w:pPr>
          </w:p>
        </w:tc>
        <w:tc>
          <w:tcPr>
            <w:tcW w:w="642" w:type="pct"/>
            <w:tcBorders>
              <w:tl2br w:val="nil"/>
              <w:tr2bl w:val="nil"/>
            </w:tcBorders>
            <w:shd w:val="clear" w:color="auto" w:fill="auto"/>
            <w:vAlign w:val="center"/>
          </w:tcPr>
          <w:p w14:paraId="6E9922CB" w14:textId="77777777" w:rsidR="002B39D7" w:rsidRPr="00FD6DDD" w:rsidRDefault="002B39D7" w:rsidP="00F43A01">
            <w:pPr>
              <w:jc w:val="center"/>
              <w:rPr>
                <w:rFonts w:ascii="宋体" w:hAnsi="宋体" w:cstheme="minorEastAsia" w:hint="eastAsia"/>
                <w:szCs w:val="21"/>
              </w:rPr>
            </w:pPr>
          </w:p>
        </w:tc>
        <w:tc>
          <w:tcPr>
            <w:tcW w:w="933" w:type="pct"/>
            <w:tcBorders>
              <w:tl2br w:val="nil"/>
              <w:tr2bl w:val="nil"/>
            </w:tcBorders>
            <w:shd w:val="clear" w:color="auto" w:fill="auto"/>
            <w:noWrap/>
            <w:vAlign w:val="center"/>
          </w:tcPr>
          <w:p w14:paraId="03D8BA1D" w14:textId="77777777" w:rsidR="002B39D7" w:rsidRPr="00FD6DDD" w:rsidRDefault="002B39D7" w:rsidP="00F43A01">
            <w:pPr>
              <w:rPr>
                <w:rFonts w:ascii="宋体" w:hAnsi="宋体" w:cstheme="minorEastAsia" w:hint="eastAsia"/>
                <w:szCs w:val="21"/>
              </w:rPr>
            </w:pPr>
          </w:p>
        </w:tc>
      </w:tr>
      <w:tr w:rsidR="002B39D7" w:rsidRPr="00FD6DDD" w14:paraId="522B6BE6" w14:textId="77777777" w:rsidTr="00F43A01">
        <w:trPr>
          <w:trHeight w:val="360"/>
          <w:jc w:val="center"/>
        </w:trPr>
        <w:tc>
          <w:tcPr>
            <w:tcW w:w="471" w:type="pct"/>
            <w:tcBorders>
              <w:tl2br w:val="nil"/>
              <w:tr2bl w:val="nil"/>
            </w:tcBorders>
            <w:shd w:val="clear" w:color="auto" w:fill="auto"/>
            <w:noWrap/>
            <w:vAlign w:val="center"/>
          </w:tcPr>
          <w:p w14:paraId="4506E4D0" w14:textId="77777777" w:rsidR="002B39D7" w:rsidRPr="00FD6DDD" w:rsidRDefault="002B39D7" w:rsidP="00F43A01">
            <w:pPr>
              <w:jc w:val="center"/>
              <w:rPr>
                <w:rFonts w:ascii="宋体" w:hAnsi="宋体" w:cstheme="minorEastAsia" w:hint="eastAsia"/>
                <w:szCs w:val="21"/>
                <w:lang w:bidi="ar"/>
              </w:rPr>
            </w:pPr>
            <w:r w:rsidRPr="00FD6DDD">
              <w:rPr>
                <w:rFonts w:ascii="宋体" w:hAnsi="宋体" w:cstheme="minorEastAsia" w:hint="eastAsia"/>
                <w:szCs w:val="21"/>
                <w:lang w:bidi="ar"/>
              </w:rPr>
              <w:t>（3）</w:t>
            </w:r>
          </w:p>
        </w:tc>
        <w:tc>
          <w:tcPr>
            <w:tcW w:w="867" w:type="pct"/>
            <w:tcBorders>
              <w:tl2br w:val="nil"/>
              <w:tr2bl w:val="nil"/>
            </w:tcBorders>
            <w:shd w:val="clear" w:color="auto" w:fill="auto"/>
            <w:vAlign w:val="center"/>
          </w:tcPr>
          <w:p w14:paraId="3484DB33" w14:textId="77777777" w:rsidR="002B39D7" w:rsidRPr="00FD6DDD" w:rsidRDefault="002B39D7" w:rsidP="00F43A01">
            <w:pPr>
              <w:rPr>
                <w:rFonts w:ascii="宋体" w:hAnsi="宋体" w:cstheme="minorEastAsia" w:hint="eastAsia"/>
                <w:szCs w:val="21"/>
                <w:lang w:bidi="ar"/>
              </w:rPr>
            </w:pPr>
            <w:r w:rsidRPr="00FD6DDD">
              <w:rPr>
                <w:rFonts w:ascii="宋体" w:hAnsi="宋体" w:hint="eastAsia"/>
                <w:szCs w:val="21"/>
                <w:lang w:bidi="ar"/>
              </w:rPr>
              <w:t>湿法屋顶混泥土地面防腐</w:t>
            </w:r>
          </w:p>
        </w:tc>
        <w:tc>
          <w:tcPr>
            <w:tcW w:w="897" w:type="pct"/>
            <w:tcBorders>
              <w:tl2br w:val="nil"/>
              <w:tr2bl w:val="nil"/>
            </w:tcBorders>
            <w:shd w:val="clear" w:color="auto" w:fill="auto"/>
            <w:vAlign w:val="center"/>
          </w:tcPr>
          <w:p w14:paraId="67DA12FC" w14:textId="77777777" w:rsidR="002B39D7" w:rsidRPr="00FD6DDD" w:rsidRDefault="002B39D7" w:rsidP="00F43A01">
            <w:pPr>
              <w:jc w:val="center"/>
              <w:rPr>
                <w:rFonts w:ascii="宋体" w:hAnsi="宋体" w:cstheme="minorEastAsia" w:hint="eastAsia"/>
                <w:szCs w:val="21"/>
              </w:rPr>
            </w:pPr>
          </w:p>
        </w:tc>
        <w:tc>
          <w:tcPr>
            <w:tcW w:w="319" w:type="pct"/>
            <w:tcBorders>
              <w:tl2br w:val="nil"/>
              <w:tr2bl w:val="nil"/>
            </w:tcBorders>
            <w:shd w:val="clear" w:color="auto" w:fill="auto"/>
            <w:vAlign w:val="center"/>
          </w:tcPr>
          <w:p w14:paraId="3417371F" w14:textId="77777777" w:rsidR="002B39D7" w:rsidRPr="00FD6DDD" w:rsidRDefault="002B39D7" w:rsidP="00F43A01">
            <w:pPr>
              <w:jc w:val="center"/>
              <w:rPr>
                <w:rFonts w:ascii="宋体" w:hAnsi="宋体" w:cstheme="minorEastAsia" w:hint="eastAsia"/>
                <w:szCs w:val="21"/>
                <w:lang w:bidi="ar"/>
              </w:rPr>
            </w:pPr>
            <w:r w:rsidRPr="00FD6DDD">
              <w:rPr>
                <w:rFonts w:ascii="宋体" w:hAnsi="宋体" w:cstheme="minorEastAsia" w:hint="eastAsia"/>
                <w:szCs w:val="21"/>
                <w:lang w:bidi="ar"/>
              </w:rPr>
              <w:t>项</w:t>
            </w:r>
          </w:p>
        </w:tc>
        <w:tc>
          <w:tcPr>
            <w:tcW w:w="279" w:type="pct"/>
            <w:tcBorders>
              <w:tl2br w:val="nil"/>
              <w:tr2bl w:val="nil"/>
            </w:tcBorders>
            <w:shd w:val="clear" w:color="auto" w:fill="auto"/>
            <w:vAlign w:val="center"/>
          </w:tcPr>
          <w:p w14:paraId="79AA777A" w14:textId="77777777" w:rsidR="002B39D7" w:rsidRPr="00FD6DDD" w:rsidRDefault="002B39D7" w:rsidP="00F43A01">
            <w:pPr>
              <w:jc w:val="center"/>
              <w:rPr>
                <w:rFonts w:ascii="宋体" w:hAnsi="宋体" w:cstheme="minorEastAsia" w:hint="eastAsia"/>
                <w:szCs w:val="21"/>
                <w:lang w:bidi="ar"/>
              </w:rPr>
            </w:pPr>
            <w:r w:rsidRPr="00FD6DDD">
              <w:rPr>
                <w:rFonts w:ascii="宋体" w:hAnsi="宋体" w:cstheme="minorEastAsia" w:hint="eastAsia"/>
                <w:szCs w:val="21"/>
                <w:lang w:bidi="ar"/>
              </w:rPr>
              <w:t>1</w:t>
            </w:r>
          </w:p>
        </w:tc>
        <w:tc>
          <w:tcPr>
            <w:tcW w:w="588" w:type="pct"/>
            <w:tcBorders>
              <w:tl2br w:val="nil"/>
              <w:tr2bl w:val="nil"/>
            </w:tcBorders>
            <w:shd w:val="clear" w:color="auto" w:fill="auto"/>
            <w:vAlign w:val="center"/>
          </w:tcPr>
          <w:p w14:paraId="1BB66DA5" w14:textId="77777777" w:rsidR="002B39D7" w:rsidRPr="00FD6DDD" w:rsidRDefault="002B39D7" w:rsidP="00F43A01">
            <w:pPr>
              <w:jc w:val="center"/>
              <w:rPr>
                <w:rFonts w:ascii="宋体" w:hAnsi="宋体" w:cstheme="minorEastAsia" w:hint="eastAsia"/>
                <w:szCs w:val="21"/>
              </w:rPr>
            </w:pPr>
            <w:r w:rsidRPr="00FD6DDD">
              <w:rPr>
                <w:rFonts w:ascii="宋体" w:hAnsi="宋体" w:hint="eastAsia"/>
                <w:szCs w:val="21"/>
                <w:lang w:bidi="ar"/>
              </w:rPr>
              <w:t>玻璃粘防腐涂层</w:t>
            </w:r>
          </w:p>
        </w:tc>
        <w:tc>
          <w:tcPr>
            <w:tcW w:w="642" w:type="pct"/>
            <w:tcBorders>
              <w:tl2br w:val="nil"/>
              <w:tr2bl w:val="nil"/>
            </w:tcBorders>
            <w:shd w:val="clear" w:color="auto" w:fill="auto"/>
            <w:vAlign w:val="center"/>
          </w:tcPr>
          <w:p w14:paraId="40992331" w14:textId="77777777" w:rsidR="002B39D7" w:rsidRPr="00FD6DDD" w:rsidRDefault="002B39D7" w:rsidP="00F43A01">
            <w:pPr>
              <w:jc w:val="center"/>
              <w:rPr>
                <w:rFonts w:ascii="宋体" w:hAnsi="宋体" w:cstheme="minorEastAsia" w:hint="eastAsia"/>
                <w:szCs w:val="21"/>
              </w:rPr>
            </w:pPr>
          </w:p>
        </w:tc>
        <w:tc>
          <w:tcPr>
            <w:tcW w:w="933" w:type="pct"/>
            <w:tcBorders>
              <w:tl2br w:val="nil"/>
              <w:tr2bl w:val="nil"/>
            </w:tcBorders>
            <w:shd w:val="clear" w:color="auto" w:fill="auto"/>
            <w:noWrap/>
            <w:vAlign w:val="center"/>
          </w:tcPr>
          <w:p w14:paraId="4DE7D6E2" w14:textId="77777777" w:rsidR="002B39D7" w:rsidRPr="00FD6DDD" w:rsidRDefault="002B39D7" w:rsidP="00F43A01">
            <w:pPr>
              <w:rPr>
                <w:rFonts w:ascii="宋体" w:hAnsi="宋体" w:cstheme="minorEastAsia" w:hint="eastAsia"/>
                <w:szCs w:val="21"/>
              </w:rPr>
            </w:pPr>
          </w:p>
        </w:tc>
      </w:tr>
      <w:tr w:rsidR="002B39D7" w:rsidRPr="00FD6DDD" w14:paraId="16388176" w14:textId="77777777" w:rsidTr="00F43A01">
        <w:trPr>
          <w:trHeight w:val="360"/>
          <w:jc w:val="center"/>
        </w:trPr>
        <w:tc>
          <w:tcPr>
            <w:tcW w:w="471" w:type="pct"/>
            <w:tcBorders>
              <w:tl2br w:val="nil"/>
              <w:tr2bl w:val="nil"/>
            </w:tcBorders>
            <w:shd w:val="clear" w:color="auto" w:fill="auto"/>
            <w:vAlign w:val="center"/>
          </w:tcPr>
          <w:p w14:paraId="66D7418D" w14:textId="77777777" w:rsidR="002B39D7" w:rsidRPr="00FD6DDD" w:rsidRDefault="002B39D7" w:rsidP="00F43A01">
            <w:pPr>
              <w:jc w:val="center"/>
              <w:rPr>
                <w:rFonts w:ascii="宋体" w:hAnsi="宋体" w:cstheme="minorEastAsia" w:hint="eastAsia"/>
                <w:szCs w:val="21"/>
                <w:lang w:bidi="ar"/>
              </w:rPr>
            </w:pPr>
            <w:r w:rsidRPr="00FD6DDD">
              <w:rPr>
                <w:rFonts w:ascii="宋体" w:hAnsi="宋体" w:cstheme="minorEastAsia" w:hint="eastAsia"/>
                <w:szCs w:val="21"/>
                <w:lang w:bidi="ar"/>
              </w:rPr>
              <w:t>（4）</w:t>
            </w:r>
          </w:p>
        </w:tc>
        <w:tc>
          <w:tcPr>
            <w:tcW w:w="867" w:type="pct"/>
            <w:tcBorders>
              <w:tl2br w:val="nil"/>
              <w:tr2bl w:val="nil"/>
            </w:tcBorders>
            <w:shd w:val="clear" w:color="auto" w:fill="auto"/>
            <w:vAlign w:val="center"/>
          </w:tcPr>
          <w:p w14:paraId="6AFAA6BF" w14:textId="77777777" w:rsidR="002B39D7" w:rsidRPr="00FD6DDD" w:rsidRDefault="002B39D7" w:rsidP="00F43A01">
            <w:pPr>
              <w:rPr>
                <w:rFonts w:ascii="宋体" w:hAnsi="宋体" w:cstheme="minorEastAsia" w:hint="eastAsia"/>
                <w:szCs w:val="21"/>
                <w:lang w:bidi="ar"/>
              </w:rPr>
            </w:pPr>
            <w:r w:rsidRPr="00FD6DDD">
              <w:rPr>
                <w:rFonts w:ascii="宋体" w:hAnsi="宋体" w:hint="eastAsia"/>
                <w:szCs w:val="21"/>
                <w:lang w:bidi="ar"/>
              </w:rPr>
              <w:t>湿法屋顶平台扶梯油漆防腐</w:t>
            </w:r>
          </w:p>
        </w:tc>
        <w:tc>
          <w:tcPr>
            <w:tcW w:w="897" w:type="pct"/>
            <w:tcBorders>
              <w:tl2br w:val="nil"/>
              <w:tr2bl w:val="nil"/>
            </w:tcBorders>
            <w:shd w:val="clear" w:color="auto" w:fill="auto"/>
            <w:vAlign w:val="center"/>
          </w:tcPr>
          <w:p w14:paraId="2CDBD623"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rPr>
              <w:t>两底一面</w:t>
            </w:r>
          </w:p>
        </w:tc>
        <w:tc>
          <w:tcPr>
            <w:tcW w:w="319" w:type="pct"/>
            <w:tcBorders>
              <w:tl2br w:val="nil"/>
              <w:tr2bl w:val="nil"/>
            </w:tcBorders>
            <w:shd w:val="clear" w:color="auto" w:fill="auto"/>
            <w:vAlign w:val="center"/>
          </w:tcPr>
          <w:p w14:paraId="08B2D429" w14:textId="77777777" w:rsidR="002B39D7" w:rsidRPr="00FD6DDD" w:rsidRDefault="002B39D7" w:rsidP="00F43A01">
            <w:pPr>
              <w:jc w:val="center"/>
              <w:rPr>
                <w:rFonts w:ascii="宋体" w:hAnsi="宋体" w:cstheme="minorEastAsia" w:hint="eastAsia"/>
                <w:szCs w:val="21"/>
                <w:lang w:bidi="ar"/>
              </w:rPr>
            </w:pPr>
            <w:r w:rsidRPr="00FD6DDD">
              <w:rPr>
                <w:rFonts w:ascii="宋体" w:hAnsi="宋体" w:cstheme="minorEastAsia" w:hint="eastAsia"/>
                <w:szCs w:val="21"/>
                <w:lang w:bidi="ar"/>
              </w:rPr>
              <w:t>项</w:t>
            </w:r>
          </w:p>
        </w:tc>
        <w:tc>
          <w:tcPr>
            <w:tcW w:w="279" w:type="pct"/>
            <w:tcBorders>
              <w:tl2br w:val="nil"/>
              <w:tr2bl w:val="nil"/>
            </w:tcBorders>
            <w:shd w:val="clear" w:color="auto" w:fill="auto"/>
            <w:vAlign w:val="center"/>
          </w:tcPr>
          <w:p w14:paraId="4F81DB65" w14:textId="77777777" w:rsidR="002B39D7" w:rsidRPr="00FD6DDD" w:rsidRDefault="002B39D7" w:rsidP="00F43A01">
            <w:pPr>
              <w:jc w:val="center"/>
              <w:rPr>
                <w:rFonts w:ascii="宋体" w:hAnsi="宋体" w:cstheme="minorEastAsia" w:hint="eastAsia"/>
                <w:szCs w:val="21"/>
                <w:lang w:bidi="ar"/>
              </w:rPr>
            </w:pPr>
            <w:r w:rsidRPr="00FD6DDD">
              <w:rPr>
                <w:rFonts w:ascii="宋体" w:hAnsi="宋体" w:cstheme="minorEastAsia" w:hint="eastAsia"/>
                <w:szCs w:val="21"/>
                <w:lang w:bidi="ar"/>
              </w:rPr>
              <w:t>1</w:t>
            </w:r>
          </w:p>
        </w:tc>
        <w:tc>
          <w:tcPr>
            <w:tcW w:w="588" w:type="pct"/>
            <w:tcBorders>
              <w:tl2br w:val="nil"/>
              <w:tr2bl w:val="nil"/>
            </w:tcBorders>
            <w:shd w:val="clear" w:color="auto" w:fill="auto"/>
            <w:vAlign w:val="center"/>
          </w:tcPr>
          <w:p w14:paraId="43CA9BDD" w14:textId="77777777" w:rsidR="002B39D7" w:rsidRPr="00FD6DDD" w:rsidRDefault="002B39D7" w:rsidP="00F43A01">
            <w:pPr>
              <w:jc w:val="center"/>
              <w:rPr>
                <w:rFonts w:ascii="宋体" w:hAnsi="宋体" w:cstheme="minorEastAsia" w:hint="eastAsia"/>
                <w:szCs w:val="21"/>
              </w:rPr>
            </w:pPr>
          </w:p>
        </w:tc>
        <w:tc>
          <w:tcPr>
            <w:tcW w:w="642" w:type="pct"/>
            <w:tcBorders>
              <w:tl2br w:val="nil"/>
              <w:tr2bl w:val="nil"/>
            </w:tcBorders>
            <w:shd w:val="clear" w:color="auto" w:fill="auto"/>
            <w:vAlign w:val="center"/>
          </w:tcPr>
          <w:p w14:paraId="4ECA55E2" w14:textId="77777777" w:rsidR="002B39D7" w:rsidRPr="00FD6DDD" w:rsidRDefault="002B39D7" w:rsidP="00F43A01">
            <w:pPr>
              <w:jc w:val="center"/>
              <w:rPr>
                <w:rFonts w:ascii="宋体" w:hAnsi="宋体" w:cstheme="minorEastAsia" w:hint="eastAsia"/>
                <w:szCs w:val="21"/>
              </w:rPr>
            </w:pPr>
          </w:p>
        </w:tc>
        <w:tc>
          <w:tcPr>
            <w:tcW w:w="933" w:type="pct"/>
            <w:tcBorders>
              <w:tl2br w:val="nil"/>
              <w:tr2bl w:val="nil"/>
            </w:tcBorders>
            <w:shd w:val="clear" w:color="auto" w:fill="auto"/>
            <w:noWrap/>
            <w:vAlign w:val="center"/>
          </w:tcPr>
          <w:p w14:paraId="434DAED2" w14:textId="77777777" w:rsidR="002B39D7" w:rsidRPr="00FD6DDD" w:rsidRDefault="002B39D7" w:rsidP="00F43A01">
            <w:pPr>
              <w:rPr>
                <w:rFonts w:ascii="宋体" w:hAnsi="宋体" w:cstheme="minorEastAsia" w:hint="eastAsia"/>
                <w:szCs w:val="21"/>
              </w:rPr>
            </w:pPr>
          </w:p>
        </w:tc>
      </w:tr>
      <w:tr w:rsidR="002B39D7" w:rsidRPr="00FD6DDD" w14:paraId="6C4D59F0" w14:textId="77777777" w:rsidTr="00F43A01">
        <w:trPr>
          <w:trHeight w:val="360"/>
          <w:jc w:val="center"/>
        </w:trPr>
        <w:tc>
          <w:tcPr>
            <w:tcW w:w="471" w:type="pct"/>
            <w:tcBorders>
              <w:tl2br w:val="nil"/>
              <w:tr2bl w:val="nil"/>
            </w:tcBorders>
            <w:shd w:val="clear" w:color="auto" w:fill="auto"/>
            <w:vAlign w:val="center"/>
          </w:tcPr>
          <w:p w14:paraId="10CB572C" w14:textId="77777777" w:rsidR="002B39D7" w:rsidRPr="00FD6DDD" w:rsidRDefault="002B39D7" w:rsidP="00F43A01">
            <w:pPr>
              <w:jc w:val="center"/>
              <w:rPr>
                <w:rFonts w:ascii="宋体" w:hAnsi="宋体" w:cstheme="minorEastAsia" w:hint="eastAsia"/>
                <w:szCs w:val="21"/>
                <w:lang w:bidi="ar"/>
              </w:rPr>
            </w:pPr>
            <w:r w:rsidRPr="00FD6DDD">
              <w:rPr>
                <w:rFonts w:ascii="宋体" w:hAnsi="宋体" w:cstheme="minorEastAsia" w:hint="eastAsia"/>
                <w:szCs w:val="21"/>
                <w:lang w:bidi="ar"/>
              </w:rPr>
              <w:t>（</w:t>
            </w:r>
            <w:r w:rsidRPr="00FD6DDD">
              <w:rPr>
                <w:rFonts w:ascii="宋体" w:hAnsi="宋体" w:cstheme="minorEastAsia"/>
                <w:szCs w:val="21"/>
                <w:lang w:bidi="ar"/>
              </w:rPr>
              <w:t>5</w:t>
            </w:r>
            <w:r w:rsidRPr="00FD6DDD">
              <w:rPr>
                <w:rFonts w:ascii="宋体" w:hAnsi="宋体" w:cstheme="minorEastAsia" w:hint="eastAsia"/>
                <w:szCs w:val="21"/>
                <w:lang w:bidi="ar"/>
              </w:rPr>
              <w:t>）</w:t>
            </w:r>
          </w:p>
        </w:tc>
        <w:tc>
          <w:tcPr>
            <w:tcW w:w="867" w:type="pct"/>
            <w:tcBorders>
              <w:tl2br w:val="nil"/>
              <w:tr2bl w:val="nil"/>
            </w:tcBorders>
            <w:shd w:val="clear" w:color="auto" w:fill="auto"/>
            <w:vAlign w:val="center"/>
          </w:tcPr>
          <w:p w14:paraId="63DBFB83" w14:textId="77777777" w:rsidR="002B39D7" w:rsidRPr="00FD6DDD" w:rsidRDefault="002B39D7" w:rsidP="00F43A01">
            <w:pPr>
              <w:rPr>
                <w:rFonts w:ascii="宋体" w:hAnsi="宋体" w:hint="eastAsia"/>
                <w:szCs w:val="21"/>
                <w:lang w:bidi="ar"/>
              </w:rPr>
            </w:pPr>
            <w:r w:rsidRPr="00FD6DDD">
              <w:rPr>
                <w:rFonts w:ascii="宋体" w:hAnsi="宋体" w:hint="eastAsia"/>
                <w:szCs w:val="21"/>
                <w:lang w:bidi="ar"/>
              </w:rPr>
              <w:t>脱硫循环现场墙面涂料、地面防腐</w:t>
            </w:r>
          </w:p>
        </w:tc>
        <w:tc>
          <w:tcPr>
            <w:tcW w:w="897" w:type="pct"/>
            <w:tcBorders>
              <w:tl2br w:val="nil"/>
              <w:tr2bl w:val="nil"/>
            </w:tcBorders>
            <w:shd w:val="clear" w:color="auto" w:fill="auto"/>
            <w:vAlign w:val="center"/>
          </w:tcPr>
          <w:p w14:paraId="094CCA34" w14:textId="77777777" w:rsidR="002B39D7" w:rsidRPr="00FD6DDD" w:rsidRDefault="002B39D7" w:rsidP="00F43A01">
            <w:pPr>
              <w:jc w:val="center"/>
              <w:rPr>
                <w:rFonts w:ascii="宋体" w:hAnsi="宋体" w:cstheme="minorEastAsia" w:hint="eastAsia"/>
                <w:szCs w:val="21"/>
              </w:rPr>
            </w:pPr>
          </w:p>
        </w:tc>
        <w:tc>
          <w:tcPr>
            <w:tcW w:w="319" w:type="pct"/>
            <w:tcBorders>
              <w:tl2br w:val="nil"/>
              <w:tr2bl w:val="nil"/>
            </w:tcBorders>
            <w:shd w:val="clear" w:color="auto" w:fill="auto"/>
            <w:vAlign w:val="center"/>
          </w:tcPr>
          <w:p w14:paraId="61F5D8CC" w14:textId="77777777" w:rsidR="002B39D7" w:rsidRPr="00FD6DDD" w:rsidRDefault="002B39D7" w:rsidP="00F43A01">
            <w:pPr>
              <w:jc w:val="center"/>
              <w:rPr>
                <w:rFonts w:ascii="宋体" w:hAnsi="宋体" w:cstheme="minorEastAsia" w:hint="eastAsia"/>
                <w:szCs w:val="21"/>
                <w:lang w:bidi="ar"/>
              </w:rPr>
            </w:pPr>
          </w:p>
        </w:tc>
        <w:tc>
          <w:tcPr>
            <w:tcW w:w="279" w:type="pct"/>
            <w:tcBorders>
              <w:tl2br w:val="nil"/>
              <w:tr2bl w:val="nil"/>
            </w:tcBorders>
            <w:shd w:val="clear" w:color="auto" w:fill="auto"/>
            <w:vAlign w:val="center"/>
          </w:tcPr>
          <w:p w14:paraId="2F8AF4E2" w14:textId="77777777" w:rsidR="002B39D7" w:rsidRPr="00FD6DDD" w:rsidRDefault="002B39D7" w:rsidP="00F43A01">
            <w:pPr>
              <w:jc w:val="center"/>
              <w:rPr>
                <w:rFonts w:ascii="宋体" w:hAnsi="宋体" w:cstheme="minorEastAsia" w:hint="eastAsia"/>
                <w:szCs w:val="21"/>
                <w:lang w:bidi="ar"/>
              </w:rPr>
            </w:pPr>
            <w:r w:rsidRPr="00FD6DDD">
              <w:rPr>
                <w:rFonts w:ascii="宋体" w:hAnsi="宋体" w:cstheme="minorEastAsia" w:hint="eastAsia"/>
                <w:szCs w:val="21"/>
                <w:lang w:bidi="ar"/>
              </w:rPr>
              <w:t>1</w:t>
            </w:r>
          </w:p>
        </w:tc>
        <w:tc>
          <w:tcPr>
            <w:tcW w:w="588" w:type="pct"/>
            <w:tcBorders>
              <w:tl2br w:val="nil"/>
              <w:tr2bl w:val="nil"/>
            </w:tcBorders>
            <w:shd w:val="clear" w:color="auto" w:fill="auto"/>
            <w:vAlign w:val="center"/>
          </w:tcPr>
          <w:p w14:paraId="00E155BA" w14:textId="77777777" w:rsidR="002B39D7" w:rsidRPr="00FD6DDD" w:rsidRDefault="002B39D7" w:rsidP="00F43A01">
            <w:pPr>
              <w:jc w:val="center"/>
              <w:rPr>
                <w:rFonts w:ascii="宋体" w:hAnsi="宋体" w:cstheme="minorEastAsia" w:hint="eastAsia"/>
                <w:szCs w:val="21"/>
              </w:rPr>
            </w:pPr>
          </w:p>
        </w:tc>
        <w:tc>
          <w:tcPr>
            <w:tcW w:w="642" w:type="pct"/>
            <w:tcBorders>
              <w:tl2br w:val="nil"/>
              <w:tr2bl w:val="nil"/>
            </w:tcBorders>
            <w:shd w:val="clear" w:color="auto" w:fill="auto"/>
            <w:vAlign w:val="center"/>
          </w:tcPr>
          <w:p w14:paraId="5FA268F4" w14:textId="77777777" w:rsidR="002B39D7" w:rsidRPr="00FD6DDD" w:rsidRDefault="002B39D7" w:rsidP="00F43A01">
            <w:pPr>
              <w:jc w:val="center"/>
              <w:rPr>
                <w:rFonts w:ascii="宋体" w:hAnsi="宋体" w:cstheme="minorEastAsia" w:hint="eastAsia"/>
                <w:szCs w:val="21"/>
              </w:rPr>
            </w:pPr>
          </w:p>
        </w:tc>
        <w:tc>
          <w:tcPr>
            <w:tcW w:w="933" w:type="pct"/>
            <w:tcBorders>
              <w:tl2br w:val="nil"/>
              <w:tr2bl w:val="nil"/>
            </w:tcBorders>
            <w:shd w:val="clear" w:color="auto" w:fill="auto"/>
            <w:noWrap/>
            <w:vAlign w:val="center"/>
          </w:tcPr>
          <w:p w14:paraId="74A1552B" w14:textId="77777777" w:rsidR="002B39D7" w:rsidRPr="00FD6DDD" w:rsidRDefault="002B39D7" w:rsidP="00F43A01">
            <w:pPr>
              <w:rPr>
                <w:rFonts w:ascii="宋体" w:hAnsi="宋体" w:cstheme="minorEastAsia" w:hint="eastAsia"/>
                <w:szCs w:val="21"/>
              </w:rPr>
            </w:pPr>
          </w:p>
        </w:tc>
      </w:tr>
      <w:tr w:rsidR="002B39D7" w:rsidRPr="00FD6DDD" w14:paraId="66CD27B0" w14:textId="77777777" w:rsidTr="00F43A01">
        <w:trPr>
          <w:trHeight w:val="360"/>
          <w:jc w:val="center"/>
        </w:trPr>
        <w:tc>
          <w:tcPr>
            <w:tcW w:w="471" w:type="pct"/>
            <w:tcBorders>
              <w:tl2br w:val="nil"/>
              <w:tr2bl w:val="nil"/>
            </w:tcBorders>
            <w:shd w:val="clear" w:color="auto" w:fill="auto"/>
            <w:vAlign w:val="center"/>
          </w:tcPr>
          <w:p w14:paraId="6E804E30" w14:textId="77777777" w:rsidR="002B39D7" w:rsidRPr="00FD6DDD" w:rsidRDefault="002B39D7" w:rsidP="00F43A01">
            <w:pPr>
              <w:rPr>
                <w:rFonts w:ascii="宋体" w:hAnsi="宋体" w:cstheme="minorEastAsia" w:hint="eastAsia"/>
                <w:b/>
                <w:bCs/>
                <w:szCs w:val="21"/>
              </w:rPr>
            </w:pPr>
            <w:r w:rsidRPr="00FD6DDD">
              <w:rPr>
                <w:rFonts w:ascii="宋体" w:hAnsi="宋体" w:cstheme="minorEastAsia" w:hint="eastAsia"/>
                <w:b/>
                <w:bCs/>
                <w:szCs w:val="21"/>
                <w:lang w:bidi="ar"/>
              </w:rPr>
              <w:t>（二）</w:t>
            </w:r>
          </w:p>
        </w:tc>
        <w:tc>
          <w:tcPr>
            <w:tcW w:w="867" w:type="pct"/>
            <w:tcBorders>
              <w:tl2br w:val="nil"/>
              <w:tr2bl w:val="nil"/>
            </w:tcBorders>
            <w:shd w:val="clear" w:color="auto" w:fill="auto"/>
            <w:vAlign w:val="center"/>
          </w:tcPr>
          <w:p w14:paraId="4B4466F9" w14:textId="77777777" w:rsidR="002B39D7" w:rsidRPr="00FD6DDD" w:rsidRDefault="002B39D7" w:rsidP="00F43A01">
            <w:pPr>
              <w:rPr>
                <w:rFonts w:ascii="宋体" w:hAnsi="宋体" w:cstheme="minorEastAsia" w:hint="eastAsia"/>
                <w:b/>
                <w:bCs/>
                <w:szCs w:val="21"/>
              </w:rPr>
            </w:pPr>
            <w:r w:rsidRPr="00FD6DDD">
              <w:rPr>
                <w:rFonts w:ascii="宋体" w:hAnsi="宋体" w:cstheme="minorEastAsia" w:hint="eastAsia"/>
                <w:b/>
                <w:bCs/>
                <w:szCs w:val="21"/>
                <w:lang w:bidi="ar"/>
              </w:rPr>
              <w:t>自动化改造</w:t>
            </w:r>
          </w:p>
        </w:tc>
        <w:tc>
          <w:tcPr>
            <w:tcW w:w="897" w:type="pct"/>
            <w:tcBorders>
              <w:tl2br w:val="nil"/>
              <w:tr2bl w:val="nil"/>
            </w:tcBorders>
            <w:shd w:val="clear" w:color="auto" w:fill="auto"/>
            <w:vAlign w:val="center"/>
          </w:tcPr>
          <w:p w14:paraId="1A2F28B7" w14:textId="77777777" w:rsidR="002B39D7" w:rsidRPr="00FD6DDD" w:rsidRDefault="002B39D7" w:rsidP="00F43A01">
            <w:pPr>
              <w:jc w:val="center"/>
              <w:rPr>
                <w:rFonts w:ascii="宋体" w:hAnsi="宋体" w:cstheme="minorEastAsia" w:hint="eastAsia"/>
                <w:szCs w:val="21"/>
              </w:rPr>
            </w:pPr>
          </w:p>
        </w:tc>
        <w:tc>
          <w:tcPr>
            <w:tcW w:w="319" w:type="pct"/>
            <w:tcBorders>
              <w:tl2br w:val="nil"/>
              <w:tr2bl w:val="nil"/>
            </w:tcBorders>
            <w:shd w:val="clear" w:color="auto" w:fill="auto"/>
            <w:vAlign w:val="center"/>
          </w:tcPr>
          <w:p w14:paraId="1E39A82F" w14:textId="77777777" w:rsidR="002B39D7" w:rsidRPr="00FD6DDD" w:rsidRDefault="002B39D7" w:rsidP="00F43A01">
            <w:pPr>
              <w:jc w:val="center"/>
              <w:rPr>
                <w:rFonts w:ascii="宋体" w:hAnsi="宋体" w:cstheme="minorEastAsia" w:hint="eastAsia"/>
                <w:szCs w:val="21"/>
              </w:rPr>
            </w:pPr>
          </w:p>
        </w:tc>
        <w:tc>
          <w:tcPr>
            <w:tcW w:w="279" w:type="pct"/>
            <w:tcBorders>
              <w:tl2br w:val="nil"/>
              <w:tr2bl w:val="nil"/>
            </w:tcBorders>
            <w:shd w:val="clear" w:color="auto" w:fill="auto"/>
            <w:vAlign w:val="center"/>
          </w:tcPr>
          <w:p w14:paraId="24F5D34A" w14:textId="77777777" w:rsidR="002B39D7" w:rsidRPr="00FD6DDD" w:rsidRDefault="002B39D7" w:rsidP="00F43A01">
            <w:pPr>
              <w:jc w:val="center"/>
              <w:rPr>
                <w:rFonts w:ascii="宋体" w:hAnsi="宋体" w:cstheme="minorEastAsia" w:hint="eastAsia"/>
                <w:szCs w:val="21"/>
              </w:rPr>
            </w:pPr>
          </w:p>
        </w:tc>
        <w:tc>
          <w:tcPr>
            <w:tcW w:w="588" w:type="pct"/>
            <w:tcBorders>
              <w:tl2br w:val="nil"/>
              <w:tr2bl w:val="nil"/>
            </w:tcBorders>
            <w:shd w:val="clear" w:color="auto" w:fill="auto"/>
            <w:vAlign w:val="center"/>
          </w:tcPr>
          <w:p w14:paraId="05B78AEA" w14:textId="77777777" w:rsidR="002B39D7" w:rsidRPr="00FD6DDD" w:rsidRDefault="002B39D7" w:rsidP="00F43A01">
            <w:pPr>
              <w:jc w:val="center"/>
              <w:rPr>
                <w:rFonts w:ascii="宋体" w:hAnsi="宋体" w:cstheme="minorEastAsia" w:hint="eastAsia"/>
                <w:szCs w:val="21"/>
              </w:rPr>
            </w:pPr>
          </w:p>
        </w:tc>
        <w:tc>
          <w:tcPr>
            <w:tcW w:w="642" w:type="pct"/>
            <w:tcBorders>
              <w:tl2br w:val="nil"/>
              <w:tr2bl w:val="nil"/>
            </w:tcBorders>
            <w:shd w:val="clear" w:color="auto" w:fill="auto"/>
            <w:vAlign w:val="center"/>
          </w:tcPr>
          <w:p w14:paraId="6D58DBFE" w14:textId="77777777" w:rsidR="002B39D7" w:rsidRPr="00FD6DDD" w:rsidRDefault="002B39D7" w:rsidP="00F43A01">
            <w:pPr>
              <w:jc w:val="center"/>
              <w:rPr>
                <w:rFonts w:ascii="宋体" w:hAnsi="宋体" w:cstheme="minorEastAsia" w:hint="eastAsia"/>
                <w:szCs w:val="21"/>
              </w:rPr>
            </w:pPr>
          </w:p>
        </w:tc>
        <w:tc>
          <w:tcPr>
            <w:tcW w:w="933" w:type="pct"/>
            <w:tcBorders>
              <w:tl2br w:val="nil"/>
              <w:tr2bl w:val="nil"/>
            </w:tcBorders>
            <w:shd w:val="clear" w:color="auto" w:fill="auto"/>
            <w:noWrap/>
            <w:vAlign w:val="center"/>
          </w:tcPr>
          <w:p w14:paraId="04FC86D4" w14:textId="77777777" w:rsidR="002B39D7" w:rsidRPr="00FD6DDD" w:rsidRDefault="002B39D7" w:rsidP="00F43A01">
            <w:pPr>
              <w:rPr>
                <w:rFonts w:ascii="宋体" w:hAnsi="宋体" w:cstheme="minorEastAsia" w:hint="eastAsia"/>
                <w:szCs w:val="21"/>
              </w:rPr>
            </w:pPr>
          </w:p>
        </w:tc>
      </w:tr>
      <w:tr w:rsidR="002B39D7" w:rsidRPr="00FD6DDD" w14:paraId="076F6F0D" w14:textId="77777777" w:rsidTr="00F43A01">
        <w:trPr>
          <w:trHeight w:val="900"/>
          <w:jc w:val="center"/>
        </w:trPr>
        <w:tc>
          <w:tcPr>
            <w:tcW w:w="471" w:type="pct"/>
            <w:tcBorders>
              <w:tl2br w:val="nil"/>
              <w:tr2bl w:val="nil"/>
            </w:tcBorders>
            <w:shd w:val="clear" w:color="auto" w:fill="auto"/>
            <w:noWrap/>
            <w:vAlign w:val="center"/>
          </w:tcPr>
          <w:p w14:paraId="67787F60"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lang w:bidi="ar"/>
              </w:rPr>
              <w:t>1</w:t>
            </w:r>
          </w:p>
        </w:tc>
        <w:tc>
          <w:tcPr>
            <w:tcW w:w="867" w:type="pct"/>
            <w:tcBorders>
              <w:tl2br w:val="nil"/>
              <w:tr2bl w:val="nil"/>
            </w:tcBorders>
            <w:shd w:val="clear" w:color="auto" w:fill="auto"/>
            <w:vAlign w:val="center"/>
          </w:tcPr>
          <w:p w14:paraId="14BB6A0F" w14:textId="77777777" w:rsidR="002B39D7" w:rsidRPr="00FD6DDD" w:rsidRDefault="002B39D7" w:rsidP="00F43A01">
            <w:pPr>
              <w:rPr>
                <w:rFonts w:ascii="宋体" w:hAnsi="宋体" w:cstheme="minorEastAsia" w:hint="eastAsia"/>
                <w:szCs w:val="21"/>
              </w:rPr>
            </w:pPr>
            <w:r w:rsidRPr="00FD6DDD">
              <w:rPr>
                <w:rFonts w:ascii="宋体" w:hAnsi="宋体" w:cstheme="minorEastAsia" w:hint="eastAsia"/>
                <w:szCs w:val="21"/>
                <w:lang w:bidi="ar"/>
              </w:rPr>
              <w:t>碱液供应系统</w:t>
            </w:r>
          </w:p>
        </w:tc>
        <w:tc>
          <w:tcPr>
            <w:tcW w:w="897" w:type="pct"/>
            <w:tcBorders>
              <w:tl2br w:val="nil"/>
              <w:tr2bl w:val="nil"/>
            </w:tcBorders>
            <w:shd w:val="clear" w:color="auto" w:fill="auto"/>
            <w:vAlign w:val="center"/>
          </w:tcPr>
          <w:p w14:paraId="74E06F4D"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lang w:bidi="ar"/>
              </w:rPr>
              <w:t>碱液泵与脱硫循环罐pH连锁</w:t>
            </w:r>
          </w:p>
        </w:tc>
        <w:tc>
          <w:tcPr>
            <w:tcW w:w="319" w:type="pct"/>
            <w:tcBorders>
              <w:tl2br w:val="nil"/>
              <w:tr2bl w:val="nil"/>
            </w:tcBorders>
            <w:shd w:val="clear" w:color="auto" w:fill="auto"/>
            <w:vAlign w:val="center"/>
          </w:tcPr>
          <w:p w14:paraId="611AE378"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lang w:bidi="ar"/>
              </w:rPr>
              <w:t>项</w:t>
            </w:r>
          </w:p>
        </w:tc>
        <w:tc>
          <w:tcPr>
            <w:tcW w:w="279" w:type="pct"/>
            <w:tcBorders>
              <w:tl2br w:val="nil"/>
              <w:tr2bl w:val="nil"/>
            </w:tcBorders>
            <w:shd w:val="clear" w:color="auto" w:fill="auto"/>
            <w:vAlign w:val="center"/>
          </w:tcPr>
          <w:p w14:paraId="5F954E3B"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lang w:bidi="ar"/>
              </w:rPr>
              <w:t>1</w:t>
            </w:r>
          </w:p>
        </w:tc>
        <w:tc>
          <w:tcPr>
            <w:tcW w:w="588" w:type="pct"/>
            <w:tcBorders>
              <w:tl2br w:val="nil"/>
              <w:tr2bl w:val="nil"/>
            </w:tcBorders>
            <w:shd w:val="clear" w:color="auto" w:fill="auto"/>
            <w:vAlign w:val="center"/>
          </w:tcPr>
          <w:p w14:paraId="7DE70CE4" w14:textId="77777777" w:rsidR="002B39D7" w:rsidRPr="00FD6DDD" w:rsidRDefault="002B39D7" w:rsidP="00F43A01">
            <w:pPr>
              <w:jc w:val="center"/>
              <w:rPr>
                <w:rFonts w:ascii="宋体" w:hAnsi="宋体" w:cstheme="minorEastAsia" w:hint="eastAsia"/>
                <w:szCs w:val="21"/>
              </w:rPr>
            </w:pPr>
          </w:p>
        </w:tc>
        <w:tc>
          <w:tcPr>
            <w:tcW w:w="642" w:type="pct"/>
            <w:tcBorders>
              <w:tl2br w:val="nil"/>
              <w:tr2bl w:val="nil"/>
            </w:tcBorders>
            <w:shd w:val="clear" w:color="auto" w:fill="auto"/>
            <w:vAlign w:val="center"/>
          </w:tcPr>
          <w:p w14:paraId="23E67067" w14:textId="77777777" w:rsidR="002B39D7" w:rsidRPr="00FD6DDD" w:rsidRDefault="002B39D7" w:rsidP="00F43A01">
            <w:pPr>
              <w:jc w:val="center"/>
              <w:rPr>
                <w:rFonts w:ascii="宋体" w:hAnsi="宋体" w:cstheme="minorEastAsia" w:hint="eastAsia"/>
                <w:szCs w:val="21"/>
              </w:rPr>
            </w:pPr>
          </w:p>
        </w:tc>
        <w:tc>
          <w:tcPr>
            <w:tcW w:w="933" w:type="pct"/>
            <w:tcBorders>
              <w:tl2br w:val="nil"/>
              <w:tr2bl w:val="nil"/>
            </w:tcBorders>
            <w:shd w:val="clear" w:color="auto" w:fill="auto"/>
            <w:vAlign w:val="center"/>
          </w:tcPr>
          <w:p w14:paraId="5A72F6B5" w14:textId="77777777" w:rsidR="002B39D7" w:rsidRPr="00FD6DDD" w:rsidRDefault="002B39D7" w:rsidP="00F43A01">
            <w:pPr>
              <w:rPr>
                <w:rFonts w:ascii="宋体" w:hAnsi="宋体" w:cstheme="minorEastAsia" w:hint="eastAsia"/>
                <w:szCs w:val="21"/>
              </w:rPr>
            </w:pPr>
            <w:r w:rsidRPr="00FD6DDD">
              <w:rPr>
                <w:rFonts w:ascii="宋体" w:hAnsi="宋体" w:cstheme="minorEastAsia" w:hint="eastAsia"/>
                <w:szCs w:val="21"/>
                <w:lang w:bidi="ar"/>
              </w:rPr>
              <w:t>循环罐碱液pH降低时，自动排污、自动补充碱液</w:t>
            </w:r>
          </w:p>
        </w:tc>
      </w:tr>
      <w:tr w:rsidR="002B39D7" w:rsidRPr="00FD6DDD" w14:paraId="10C63A92" w14:textId="77777777" w:rsidTr="00F43A01">
        <w:trPr>
          <w:trHeight w:val="307"/>
          <w:jc w:val="center"/>
        </w:trPr>
        <w:tc>
          <w:tcPr>
            <w:tcW w:w="471" w:type="pct"/>
            <w:tcBorders>
              <w:tl2br w:val="nil"/>
              <w:tr2bl w:val="nil"/>
            </w:tcBorders>
            <w:shd w:val="clear" w:color="auto" w:fill="auto"/>
            <w:noWrap/>
            <w:vAlign w:val="center"/>
          </w:tcPr>
          <w:p w14:paraId="5903EB69"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lang w:bidi="ar"/>
              </w:rPr>
              <w:t>2</w:t>
            </w:r>
          </w:p>
        </w:tc>
        <w:tc>
          <w:tcPr>
            <w:tcW w:w="867" w:type="pct"/>
            <w:tcBorders>
              <w:tl2br w:val="nil"/>
              <w:tr2bl w:val="nil"/>
            </w:tcBorders>
            <w:shd w:val="clear" w:color="auto" w:fill="auto"/>
            <w:vAlign w:val="center"/>
          </w:tcPr>
          <w:p w14:paraId="066B0300" w14:textId="77777777" w:rsidR="002B39D7" w:rsidRPr="00FD6DDD" w:rsidRDefault="002B39D7" w:rsidP="00F43A01">
            <w:pPr>
              <w:rPr>
                <w:rFonts w:ascii="宋体" w:hAnsi="宋体" w:cstheme="minorEastAsia" w:hint="eastAsia"/>
                <w:szCs w:val="21"/>
              </w:rPr>
            </w:pPr>
            <w:r w:rsidRPr="00FD6DDD">
              <w:rPr>
                <w:rFonts w:ascii="宋体" w:hAnsi="宋体" w:cstheme="minorEastAsia" w:hint="eastAsia"/>
                <w:szCs w:val="21"/>
                <w:lang w:bidi="ar"/>
              </w:rPr>
              <w:t>pH计</w:t>
            </w:r>
          </w:p>
        </w:tc>
        <w:tc>
          <w:tcPr>
            <w:tcW w:w="897" w:type="pct"/>
            <w:tcBorders>
              <w:tl2br w:val="nil"/>
              <w:tr2bl w:val="nil"/>
            </w:tcBorders>
            <w:shd w:val="clear" w:color="auto" w:fill="auto"/>
            <w:vAlign w:val="center"/>
          </w:tcPr>
          <w:p w14:paraId="525EC109"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lang w:bidi="ar"/>
              </w:rPr>
              <w:t>量程：1~14，精度0.1，耐磨耐腐，输出4~20mA</w:t>
            </w:r>
          </w:p>
        </w:tc>
        <w:tc>
          <w:tcPr>
            <w:tcW w:w="319" w:type="pct"/>
            <w:tcBorders>
              <w:tl2br w:val="nil"/>
              <w:tr2bl w:val="nil"/>
            </w:tcBorders>
            <w:shd w:val="clear" w:color="auto" w:fill="auto"/>
            <w:vAlign w:val="center"/>
          </w:tcPr>
          <w:p w14:paraId="18204C4A"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lang w:bidi="ar"/>
              </w:rPr>
              <w:t>套</w:t>
            </w:r>
          </w:p>
        </w:tc>
        <w:tc>
          <w:tcPr>
            <w:tcW w:w="279" w:type="pct"/>
            <w:tcBorders>
              <w:tl2br w:val="nil"/>
              <w:tr2bl w:val="nil"/>
            </w:tcBorders>
            <w:shd w:val="clear" w:color="auto" w:fill="auto"/>
            <w:vAlign w:val="center"/>
          </w:tcPr>
          <w:p w14:paraId="2A1B7A71"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lang w:bidi="ar"/>
              </w:rPr>
              <w:t>3</w:t>
            </w:r>
          </w:p>
        </w:tc>
        <w:tc>
          <w:tcPr>
            <w:tcW w:w="588" w:type="pct"/>
            <w:tcBorders>
              <w:tl2br w:val="nil"/>
              <w:tr2bl w:val="nil"/>
            </w:tcBorders>
            <w:shd w:val="clear" w:color="auto" w:fill="auto"/>
            <w:vAlign w:val="center"/>
          </w:tcPr>
          <w:p w14:paraId="7B35066E" w14:textId="77777777" w:rsidR="002B39D7" w:rsidRPr="00FD6DDD" w:rsidRDefault="002B39D7" w:rsidP="00F43A01">
            <w:pPr>
              <w:jc w:val="center"/>
              <w:rPr>
                <w:rFonts w:ascii="宋体" w:hAnsi="宋体" w:cstheme="minorEastAsia" w:hint="eastAsia"/>
                <w:szCs w:val="21"/>
              </w:rPr>
            </w:pPr>
          </w:p>
        </w:tc>
        <w:tc>
          <w:tcPr>
            <w:tcW w:w="642" w:type="pct"/>
            <w:tcBorders>
              <w:tl2br w:val="nil"/>
              <w:tr2bl w:val="nil"/>
            </w:tcBorders>
            <w:shd w:val="clear" w:color="auto" w:fill="auto"/>
            <w:vAlign w:val="center"/>
          </w:tcPr>
          <w:p w14:paraId="3C44B1CE"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lang w:bidi="ar"/>
              </w:rPr>
              <w:t>E+H或等同</w:t>
            </w:r>
          </w:p>
        </w:tc>
        <w:tc>
          <w:tcPr>
            <w:tcW w:w="933" w:type="pct"/>
            <w:tcBorders>
              <w:tl2br w:val="nil"/>
              <w:tr2bl w:val="nil"/>
            </w:tcBorders>
            <w:shd w:val="clear" w:color="auto" w:fill="auto"/>
            <w:vAlign w:val="center"/>
          </w:tcPr>
          <w:p w14:paraId="326611D1" w14:textId="77777777" w:rsidR="002B39D7" w:rsidRPr="00FD6DDD" w:rsidRDefault="002B39D7" w:rsidP="00F43A01">
            <w:pPr>
              <w:rPr>
                <w:rFonts w:ascii="宋体" w:hAnsi="宋体" w:cstheme="minorEastAsia" w:hint="eastAsia"/>
                <w:szCs w:val="21"/>
              </w:rPr>
            </w:pPr>
          </w:p>
        </w:tc>
      </w:tr>
      <w:tr w:rsidR="002B39D7" w:rsidRPr="00FD6DDD" w14:paraId="381528CA" w14:textId="77777777" w:rsidTr="00F43A01">
        <w:trPr>
          <w:trHeight w:val="360"/>
          <w:jc w:val="center"/>
        </w:trPr>
        <w:tc>
          <w:tcPr>
            <w:tcW w:w="471" w:type="pct"/>
            <w:tcBorders>
              <w:tl2br w:val="nil"/>
              <w:tr2bl w:val="nil"/>
            </w:tcBorders>
            <w:shd w:val="clear" w:color="auto" w:fill="auto"/>
            <w:noWrap/>
            <w:vAlign w:val="center"/>
          </w:tcPr>
          <w:p w14:paraId="1FC1BCFF"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lang w:bidi="ar"/>
              </w:rPr>
              <w:t>3</w:t>
            </w:r>
          </w:p>
        </w:tc>
        <w:tc>
          <w:tcPr>
            <w:tcW w:w="867" w:type="pct"/>
            <w:tcBorders>
              <w:tl2br w:val="nil"/>
              <w:tr2bl w:val="nil"/>
            </w:tcBorders>
            <w:shd w:val="clear" w:color="auto" w:fill="auto"/>
            <w:vAlign w:val="center"/>
          </w:tcPr>
          <w:p w14:paraId="667C40D3" w14:textId="77777777" w:rsidR="002B39D7" w:rsidRPr="00FD6DDD" w:rsidRDefault="002B39D7" w:rsidP="00F43A01">
            <w:pPr>
              <w:rPr>
                <w:rFonts w:ascii="宋体" w:hAnsi="宋体" w:cstheme="minorEastAsia" w:hint="eastAsia"/>
                <w:szCs w:val="21"/>
              </w:rPr>
            </w:pPr>
            <w:r w:rsidRPr="00FD6DDD">
              <w:rPr>
                <w:rFonts w:ascii="宋体" w:hAnsi="宋体" w:cstheme="minorEastAsia" w:hint="eastAsia"/>
                <w:szCs w:val="21"/>
                <w:lang w:bidi="ar"/>
              </w:rPr>
              <w:t>电动蝶阀</w:t>
            </w:r>
          </w:p>
        </w:tc>
        <w:tc>
          <w:tcPr>
            <w:tcW w:w="897" w:type="pct"/>
            <w:tcBorders>
              <w:tl2br w:val="nil"/>
              <w:tr2bl w:val="nil"/>
            </w:tcBorders>
            <w:shd w:val="clear" w:color="auto" w:fill="auto"/>
            <w:vAlign w:val="center"/>
          </w:tcPr>
          <w:p w14:paraId="47CFD5B7"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lang w:bidi="ar"/>
              </w:rPr>
              <w:t>DN80，PN10</w:t>
            </w:r>
          </w:p>
        </w:tc>
        <w:tc>
          <w:tcPr>
            <w:tcW w:w="319" w:type="pct"/>
            <w:tcBorders>
              <w:tl2br w:val="nil"/>
              <w:tr2bl w:val="nil"/>
            </w:tcBorders>
            <w:shd w:val="clear" w:color="auto" w:fill="auto"/>
            <w:vAlign w:val="center"/>
          </w:tcPr>
          <w:p w14:paraId="0B469903"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lang w:bidi="ar"/>
              </w:rPr>
              <w:t>台</w:t>
            </w:r>
          </w:p>
        </w:tc>
        <w:tc>
          <w:tcPr>
            <w:tcW w:w="279" w:type="pct"/>
            <w:tcBorders>
              <w:tl2br w:val="nil"/>
              <w:tr2bl w:val="nil"/>
            </w:tcBorders>
            <w:shd w:val="clear" w:color="auto" w:fill="auto"/>
            <w:vAlign w:val="center"/>
          </w:tcPr>
          <w:p w14:paraId="2E68BF2A"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lang w:bidi="ar"/>
              </w:rPr>
              <w:t>6</w:t>
            </w:r>
          </w:p>
        </w:tc>
        <w:tc>
          <w:tcPr>
            <w:tcW w:w="588" w:type="pct"/>
            <w:tcBorders>
              <w:tl2br w:val="nil"/>
              <w:tr2bl w:val="nil"/>
            </w:tcBorders>
            <w:shd w:val="clear" w:color="auto" w:fill="auto"/>
            <w:vAlign w:val="center"/>
          </w:tcPr>
          <w:p w14:paraId="037A7525"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lang w:bidi="ar"/>
              </w:rPr>
              <w:t>304</w:t>
            </w:r>
          </w:p>
        </w:tc>
        <w:tc>
          <w:tcPr>
            <w:tcW w:w="642" w:type="pct"/>
            <w:tcBorders>
              <w:tl2br w:val="nil"/>
              <w:tr2bl w:val="nil"/>
            </w:tcBorders>
            <w:shd w:val="clear" w:color="auto" w:fill="auto"/>
            <w:vAlign w:val="center"/>
          </w:tcPr>
          <w:p w14:paraId="0BECB97A"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lang w:bidi="ar"/>
              </w:rPr>
              <w:t>杭州百阀或同等</w:t>
            </w:r>
          </w:p>
        </w:tc>
        <w:tc>
          <w:tcPr>
            <w:tcW w:w="933" w:type="pct"/>
            <w:tcBorders>
              <w:tl2br w:val="nil"/>
              <w:tr2bl w:val="nil"/>
            </w:tcBorders>
            <w:shd w:val="clear" w:color="auto" w:fill="auto"/>
            <w:vAlign w:val="center"/>
          </w:tcPr>
          <w:p w14:paraId="1394372B" w14:textId="77777777" w:rsidR="002B39D7" w:rsidRPr="00FD6DDD" w:rsidRDefault="002B39D7" w:rsidP="00F43A01">
            <w:pPr>
              <w:rPr>
                <w:rFonts w:ascii="宋体" w:hAnsi="宋体" w:cstheme="minorEastAsia" w:hint="eastAsia"/>
                <w:szCs w:val="21"/>
              </w:rPr>
            </w:pPr>
            <w:r w:rsidRPr="00FD6DDD">
              <w:rPr>
                <w:rFonts w:ascii="宋体" w:hAnsi="宋体" w:cstheme="minorEastAsia" w:hint="eastAsia"/>
                <w:szCs w:val="21"/>
                <w:lang w:bidi="ar"/>
              </w:rPr>
              <w:t>阀门控制系统中需要增设可调解阀门%幅度</w:t>
            </w:r>
          </w:p>
        </w:tc>
      </w:tr>
      <w:tr w:rsidR="002B39D7" w:rsidRPr="00FD6DDD" w14:paraId="5FE98007" w14:textId="77777777" w:rsidTr="00F43A01">
        <w:trPr>
          <w:trHeight w:val="360"/>
          <w:jc w:val="center"/>
        </w:trPr>
        <w:tc>
          <w:tcPr>
            <w:tcW w:w="471" w:type="pct"/>
            <w:tcBorders>
              <w:tl2br w:val="nil"/>
              <w:tr2bl w:val="nil"/>
            </w:tcBorders>
            <w:shd w:val="clear" w:color="auto" w:fill="auto"/>
            <w:noWrap/>
            <w:vAlign w:val="center"/>
          </w:tcPr>
          <w:p w14:paraId="1ECAA1C1"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lang w:bidi="ar"/>
              </w:rPr>
              <w:t>4</w:t>
            </w:r>
          </w:p>
        </w:tc>
        <w:tc>
          <w:tcPr>
            <w:tcW w:w="867" w:type="pct"/>
            <w:tcBorders>
              <w:tl2br w:val="nil"/>
              <w:tr2bl w:val="nil"/>
            </w:tcBorders>
            <w:shd w:val="clear" w:color="auto" w:fill="auto"/>
            <w:vAlign w:val="center"/>
          </w:tcPr>
          <w:p w14:paraId="5EAC30D1" w14:textId="77777777" w:rsidR="002B39D7" w:rsidRPr="00FD6DDD" w:rsidRDefault="002B39D7" w:rsidP="00F43A01">
            <w:pPr>
              <w:rPr>
                <w:rFonts w:ascii="宋体" w:hAnsi="宋体" w:cstheme="minorEastAsia" w:hint="eastAsia"/>
                <w:szCs w:val="21"/>
              </w:rPr>
            </w:pPr>
            <w:r w:rsidRPr="00FD6DDD">
              <w:rPr>
                <w:rFonts w:ascii="宋体" w:hAnsi="宋体" w:cstheme="minorEastAsia" w:hint="eastAsia"/>
                <w:szCs w:val="21"/>
                <w:lang w:bidi="ar"/>
              </w:rPr>
              <w:t>电动排污阀（蝶阀）</w:t>
            </w:r>
          </w:p>
        </w:tc>
        <w:tc>
          <w:tcPr>
            <w:tcW w:w="897" w:type="pct"/>
            <w:tcBorders>
              <w:tl2br w:val="nil"/>
              <w:tr2bl w:val="nil"/>
            </w:tcBorders>
            <w:shd w:val="clear" w:color="auto" w:fill="auto"/>
            <w:vAlign w:val="center"/>
          </w:tcPr>
          <w:p w14:paraId="0ED9BB9D"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lang w:bidi="ar"/>
              </w:rPr>
              <w:t>DN50，PN10</w:t>
            </w:r>
          </w:p>
        </w:tc>
        <w:tc>
          <w:tcPr>
            <w:tcW w:w="319" w:type="pct"/>
            <w:tcBorders>
              <w:tl2br w:val="nil"/>
              <w:tr2bl w:val="nil"/>
            </w:tcBorders>
            <w:shd w:val="clear" w:color="auto" w:fill="auto"/>
            <w:vAlign w:val="center"/>
          </w:tcPr>
          <w:p w14:paraId="51FF28E9"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lang w:bidi="ar"/>
              </w:rPr>
              <w:t>台</w:t>
            </w:r>
          </w:p>
        </w:tc>
        <w:tc>
          <w:tcPr>
            <w:tcW w:w="279" w:type="pct"/>
            <w:tcBorders>
              <w:tl2br w:val="nil"/>
              <w:tr2bl w:val="nil"/>
            </w:tcBorders>
            <w:shd w:val="clear" w:color="auto" w:fill="auto"/>
            <w:vAlign w:val="center"/>
          </w:tcPr>
          <w:p w14:paraId="44D1594C"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lang w:bidi="ar"/>
              </w:rPr>
              <w:t>3</w:t>
            </w:r>
          </w:p>
        </w:tc>
        <w:tc>
          <w:tcPr>
            <w:tcW w:w="588" w:type="pct"/>
            <w:tcBorders>
              <w:tl2br w:val="nil"/>
              <w:tr2bl w:val="nil"/>
            </w:tcBorders>
            <w:shd w:val="clear" w:color="auto" w:fill="auto"/>
            <w:vAlign w:val="center"/>
          </w:tcPr>
          <w:p w14:paraId="2E5B8C9B"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lang w:bidi="ar"/>
              </w:rPr>
              <w:t>304</w:t>
            </w:r>
          </w:p>
        </w:tc>
        <w:tc>
          <w:tcPr>
            <w:tcW w:w="642" w:type="pct"/>
            <w:tcBorders>
              <w:tl2br w:val="nil"/>
              <w:tr2bl w:val="nil"/>
            </w:tcBorders>
            <w:shd w:val="clear" w:color="auto" w:fill="auto"/>
            <w:vAlign w:val="center"/>
          </w:tcPr>
          <w:p w14:paraId="092DE18A"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lang w:bidi="ar"/>
              </w:rPr>
              <w:t>杭州百阀或同等</w:t>
            </w:r>
          </w:p>
        </w:tc>
        <w:tc>
          <w:tcPr>
            <w:tcW w:w="933" w:type="pct"/>
            <w:tcBorders>
              <w:tl2br w:val="nil"/>
              <w:tr2bl w:val="nil"/>
            </w:tcBorders>
            <w:shd w:val="clear" w:color="auto" w:fill="auto"/>
            <w:vAlign w:val="center"/>
          </w:tcPr>
          <w:p w14:paraId="40322CB2" w14:textId="77777777" w:rsidR="002B39D7" w:rsidRPr="00FD6DDD" w:rsidRDefault="002B39D7" w:rsidP="00F43A01">
            <w:pPr>
              <w:rPr>
                <w:rFonts w:ascii="宋体" w:hAnsi="宋体" w:cstheme="minorEastAsia" w:hint="eastAsia"/>
                <w:szCs w:val="21"/>
              </w:rPr>
            </w:pPr>
          </w:p>
        </w:tc>
      </w:tr>
      <w:tr w:rsidR="002B39D7" w:rsidRPr="00FD6DDD" w14:paraId="3E9829D9" w14:textId="77777777" w:rsidTr="00F43A01">
        <w:trPr>
          <w:trHeight w:val="600"/>
          <w:jc w:val="center"/>
        </w:trPr>
        <w:tc>
          <w:tcPr>
            <w:tcW w:w="471" w:type="pct"/>
            <w:tcBorders>
              <w:tl2br w:val="nil"/>
              <w:tr2bl w:val="nil"/>
            </w:tcBorders>
            <w:shd w:val="clear" w:color="auto" w:fill="auto"/>
            <w:noWrap/>
            <w:vAlign w:val="center"/>
          </w:tcPr>
          <w:p w14:paraId="1BE184CE"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lang w:bidi="ar"/>
              </w:rPr>
              <w:t>5</w:t>
            </w:r>
          </w:p>
        </w:tc>
        <w:tc>
          <w:tcPr>
            <w:tcW w:w="867" w:type="pct"/>
            <w:tcBorders>
              <w:tl2br w:val="nil"/>
              <w:tr2bl w:val="nil"/>
            </w:tcBorders>
            <w:shd w:val="clear" w:color="auto" w:fill="auto"/>
            <w:vAlign w:val="center"/>
          </w:tcPr>
          <w:p w14:paraId="35B09AC5" w14:textId="77777777" w:rsidR="002B39D7" w:rsidRPr="00FD6DDD" w:rsidRDefault="002B39D7" w:rsidP="00F43A01">
            <w:pPr>
              <w:rPr>
                <w:rFonts w:ascii="宋体" w:hAnsi="宋体" w:cstheme="minorEastAsia" w:hint="eastAsia"/>
                <w:szCs w:val="21"/>
              </w:rPr>
            </w:pPr>
            <w:r w:rsidRPr="00FD6DDD">
              <w:rPr>
                <w:rFonts w:ascii="宋体" w:hAnsi="宋体" w:cstheme="minorEastAsia" w:hint="eastAsia"/>
                <w:szCs w:val="21"/>
                <w:lang w:bidi="ar"/>
              </w:rPr>
              <w:t>循环罐搅拌器</w:t>
            </w:r>
          </w:p>
        </w:tc>
        <w:tc>
          <w:tcPr>
            <w:tcW w:w="897" w:type="pct"/>
            <w:tcBorders>
              <w:tl2br w:val="nil"/>
              <w:tr2bl w:val="nil"/>
            </w:tcBorders>
            <w:shd w:val="clear" w:color="auto" w:fill="auto"/>
            <w:vAlign w:val="center"/>
          </w:tcPr>
          <w:p w14:paraId="532E396D"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lang w:bidi="ar"/>
              </w:rPr>
              <w:t>顶进式</w:t>
            </w:r>
          </w:p>
        </w:tc>
        <w:tc>
          <w:tcPr>
            <w:tcW w:w="319" w:type="pct"/>
            <w:tcBorders>
              <w:tl2br w:val="nil"/>
              <w:tr2bl w:val="nil"/>
            </w:tcBorders>
            <w:shd w:val="clear" w:color="auto" w:fill="auto"/>
            <w:vAlign w:val="center"/>
          </w:tcPr>
          <w:p w14:paraId="2F5DFDD7"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lang w:bidi="ar"/>
              </w:rPr>
              <w:t>套</w:t>
            </w:r>
          </w:p>
        </w:tc>
        <w:tc>
          <w:tcPr>
            <w:tcW w:w="279" w:type="pct"/>
            <w:tcBorders>
              <w:tl2br w:val="nil"/>
              <w:tr2bl w:val="nil"/>
            </w:tcBorders>
            <w:shd w:val="clear" w:color="auto" w:fill="auto"/>
            <w:vAlign w:val="center"/>
          </w:tcPr>
          <w:p w14:paraId="43DFE285"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lang w:bidi="ar"/>
              </w:rPr>
              <w:t>3</w:t>
            </w:r>
          </w:p>
        </w:tc>
        <w:tc>
          <w:tcPr>
            <w:tcW w:w="588" w:type="pct"/>
            <w:tcBorders>
              <w:tl2br w:val="nil"/>
              <w:tr2bl w:val="nil"/>
            </w:tcBorders>
            <w:shd w:val="clear" w:color="auto" w:fill="auto"/>
            <w:vAlign w:val="center"/>
          </w:tcPr>
          <w:p w14:paraId="7F01D1BE"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lang w:bidi="ar"/>
              </w:rPr>
              <w:t>碳钢衬胶</w:t>
            </w:r>
          </w:p>
        </w:tc>
        <w:tc>
          <w:tcPr>
            <w:tcW w:w="642" w:type="pct"/>
            <w:tcBorders>
              <w:tl2br w:val="nil"/>
              <w:tr2bl w:val="nil"/>
            </w:tcBorders>
            <w:shd w:val="clear" w:color="auto" w:fill="auto"/>
            <w:vAlign w:val="center"/>
          </w:tcPr>
          <w:p w14:paraId="03D86688"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lang w:bidi="ar"/>
              </w:rPr>
              <w:t>浙江长城/恒丰泰/山东赛鼎或等同</w:t>
            </w:r>
          </w:p>
        </w:tc>
        <w:tc>
          <w:tcPr>
            <w:tcW w:w="933" w:type="pct"/>
            <w:tcBorders>
              <w:tl2br w:val="nil"/>
              <w:tr2bl w:val="nil"/>
            </w:tcBorders>
            <w:shd w:val="clear" w:color="auto" w:fill="auto"/>
            <w:vAlign w:val="center"/>
          </w:tcPr>
          <w:p w14:paraId="1FE2104D" w14:textId="77777777" w:rsidR="002B39D7" w:rsidRPr="00FD6DDD" w:rsidRDefault="002B39D7" w:rsidP="00F43A01">
            <w:pPr>
              <w:rPr>
                <w:rFonts w:ascii="宋体" w:hAnsi="宋体" w:cstheme="minorEastAsia" w:hint="eastAsia"/>
                <w:szCs w:val="21"/>
              </w:rPr>
            </w:pPr>
          </w:p>
        </w:tc>
      </w:tr>
      <w:tr w:rsidR="002B39D7" w:rsidRPr="00FD6DDD" w14:paraId="63AB2228" w14:textId="77777777" w:rsidTr="00F43A01">
        <w:trPr>
          <w:trHeight w:val="600"/>
          <w:jc w:val="center"/>
        </w:trPr>
        <w:tc>
          <w:tcPr>
            <w:tcW w:w="471" w:type="pct"/>
            <w:tcBorders>
              <w:tl2br w:val="nil"/>
              <w:tr2bl w:val="nil"/>
            </w:tcBorders>
            <w:shd w:val="clear" w:color="auto" w:fill="auto"/>
            <w:noWrap/>
            <w:vAlign w:val="center"/>
          </w:tcPr>
          <w:p w14:paraId="6E8A356F"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lang w:bidi="ar"/>
              </w:rPr>
              <w:t>6</w:t>
            </w:r>
          </w:p>
        </w:tc>
        <w:tc>
          <w:tcPr>
            <w:tcW w:w="867" w:type="pct"/>
            <w:tcBorders>
              <w:tl2br w:val="nil"/>
              <w:tr2bl w:val="nil"/>
            </w:tcBorders>
            <w:shd w:val="clear" w:color="auto" w:fill="auto"/>
            <w:vAlign w:val="center"/>
          </w:tcPr>
          <w:p w14:paraId="4730C7BA" w14:textId="77777777" w:rsidR="002B39D7" w:rsidRPr="00FD6DDD" w:rsidRDefault="002B39D7" w:rsidP="00F43A01">
            <w:pPr>
              <w:rPr>
                <w:rFonts w:ascii="宋体" w:hAnsi="宋体" w:cstheme="minorEastAsia" w:hint="eastAsia"/>
                <w:szCs w:val="21"/>
              </w:rPr>
            </w:pPr>
            <w:r w:rsidRPr="00FD6DDD">
              <w:rPr>
                <w:rFonts w:ascii="宋体" w:hAnsi="宋体" w:cstheme="minorEastAsia" w:hint="eastAsia"/>
                <w:szCs w:val="21"/>
                <w:lang w:bidi="ar"/>
              </w:rPr>
              <w:t>热电阻</w:t>
            </w:r>
          </w:p>
        </w:tc>
        <w:tc>
          <w:tcPr>
            <w:tcW w:w="897" w:type="pct"/>
            <w:tcBorders>
              <w:tl2br w:val="nil"/>
              <w:tr2bl w:val="nil"/>
            </w:tcBorders>
            <w:shd w:val="clear" w:color="auto" w:fill="auto"/>
            <w:vAlign w:val="center"/>
          </w:tcPr>
          <w:p w14:paraId="356B13B2"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lang w:bidi="ar"/>
              </w:rPr>
              <w:t>PT100</w:t>
            </w:r>
          </w:p>
        </w:tc>
        <w:tc>
          <w:tcPr>
            <w:tcW w:w="319" w:type="pct"/>
            <w:tcBorders>
              <w:tl2br w:val="nil"/>
              <w:tr2bl w:val="nil"/>
            </w:tcBorders>
            <w:shd w:val="clear" w:color="auto" w:fill="auto"/>
            <w:vAlign w:val="center"/>
          </w:tcPr>
          <w:p w14:paraId="67DF676F"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lang w:bidi="ar"/>
              </w:rPr>
              <w:t>套</w:t>
            </w:r>
          </w:p>
        </w:tc>
        <w:tc>
          <w:tcPr>
            <w:tcW w:w="279" w:type="pct"/>
            <w:tcBorders>
              <w:tl2br w:val="nil"/>
              <w:tr2bl w:val="nil"/>
            </w:tcBorders>
            <w:shd w:val="clear" w:color="auto" w:fill="auto"/>
            <w:vAlign w:val="center"/>
          </w:tcPr>
          <w:p w14:paraId="008FEA04"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lang w:bidi="ar"/>
              </w:rPr>
              <w:t>5</w:t>
            </w:r>
          </w:p>
        </w:tc>
        <w:tc>
          <w:tcPr>
            <w:tcW w:w="588" w:type="pct"/>
            <w:tcBorders>
              <w:tl2br w:val="nil"/>
              <w:tr2bl w:val="nil"/>
            </w:tcBorders>
            <w:shd w:val="clear" w:color="auto" w:fill="auto"/>
            <w:vAlign w:val="center"/>
          </w:tcPr>
          <w:p w14:paraId="2C114304" w14:textId="77777777" w:rsidR="002B39D7" w:rsidRPr="00FD6DDD" w:rsidRDefault="002B39D7" w:rsidP="00F43A01">
            <w:pPr>
              <w:jc w:val="center"/>
              <w:rPr>
                <w:rFonts w:ascii="宋体" w:hAnsi="宋体" w:cstheme="minorEastAsia" w:hint="eastAsia"/>
                <w:szCs w:val="21"/>
              </w:rPr>
            </w:pPr>
          </w:p>
        </w:tc>
        <w:tc>
          <w:tcPr>
            <w:tcW w:w="642" w:type="pct"/>
            <w:tcBorders>
              <w:tl2br w:val="nil"/>
              <w:tr2bl w:val="nil"/>
            </w:tcBorders>
            <w:shd w:val="clear" w:color="auto" w:fill="auto"/>
            <w:vAlign w:val="center"/>
          </w:tcPr>
          <w:p w14:paraId="2D44C6B3"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lang w:bidi="ar"/>
              </w:rPr>
              <w:t>上海郝晟/上海善沧/安徽天康或等同</w:t>
            </w:r>
          </w:p>
        </w:tc>
        <w:tc>
          <w:tcPr>
            <w:tcW w:w="933" w:type="pct"/>
            <w:tcBorders>
              <w:tl2br w:val="nil"/>
              <w:tr2bl w:val="nil"/>
            </w:tcBorders>
            <w:shd w:val="clear" w:color="auto" w:fill="auto"/>
            <w:vAlign w:val="center"/>
          </w:tcPr>
          <w:p w14:paraId="428782A1" w14:textId="77777777" w:rsidR="002B39D7" w:rsidRPr="00FD6DDD" w:rsidRDefault="002B39D7" w:rsidP="00F43A01">
            <w:pPr>
              <w:rPr>
                <w:rFonts w:ascii="宋体" w:hAnsi="宋体" w:cstheme="minorEastAsia" w:hint="eastAsia"/>
                <w:szCs w:val="21"/>
              </w:rPr>
            </w:pPr>
            <w:r w:rsidRPr="00FD6DDD">
              <w:rPr>
                <w:rFonts w:ascii="宋体" w:hAnsi="宋体" w:cstheme="minorEastAsia" w:hint="eastAsia"/>
                <w:szCs w:val="21"/>
                <w:lang w:bidi="ar"/>
              </w:rPr>
              <w:t>H01/H02/H03/H04/H05线烟气管道上</w:t>
            </w:r>
          </w:p>
        </w:tc>
      </w:tr>
      <w:tr w:rsidR="002B39D7" w:rsidRPr="00FD6DDD" w14:paraId="10CB2AE1" w14:textId="77777777" w:rsidTr="00F43A01">
        <w:trPr>
          <w:trHeight w:val="900"/>
          <w:jc w:val="center"/>
        </w:trPr>
        <w:tc>
          <w:tcPr>
            <w:tcW w:w="471" w:type="pct"/>
            <w:tcBorders>
              <w:tl2br w:val="nil"/>
              <w:tr2bl w:val="nil"/>
            </w:tcBorders>
            <w:shd w:val="clear" w:color="auto" w:fill="auto"/>
            <w:noWrap/>
            <w:vAlign w:val="center"/>
          </w:tcPr>
          <w:p w14:paraId="374A3B96"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lang w:bidi="ar"/>
              </w:rPr>
              <w:t>7</w:t>
            </w:r>
          </w:p>
        </w:tc>
        <w:tc>
          <w:tcPr>
            <w:tcW w:w="867" w:type="pct"/>
            <w:tcBorders>
              <w:tl2br w:val="nil"/>
              <w:tr2bl w:val="nil"/>
            </w:tcBorders>
            <w:shd w:val="clear" w:color="auto" w:fill="auto"/>
            <w:vAlign w:val="center"/>
          </w:tcPr>
          <w:p w14:paraId="35DCC847" w14:textId="77777777" w:rsidR="002B39D7" w:rsidRPr="00FD6DDD" w:rsidRDefault="002B39D7" w:rsidP="00F43A01">
            <w:pPr>
              <w:rPr>
                <w:rFonts w:ascii="宋体" w:hAnsi="宋体" w:cstheme="minorEastAsia" w:hint="eastAsia"/>
                <w:szCs w:val="21"/>
              </w:rPr>
            </w:pPr>
            <w:r w:rsidRPr="00FD6DDD">
              <w:rPr>
                <w:rFonts w:ascii="宋体" w:hAnsi="宋体" w:cstheme="minorEastAsia" w:hint="eastAsia"/>
                <w:szCs w:val="21"/>
                <w:lang w:bidi="ar"/>
              </w:rPr>
              <w:t>压力变送器</w:t>
            </w:r>
          </w:p>
        </w:tc>
        <w:tc>
          <w:tcPr>
            <w:tcW w:w="897" w:type="pct"/>
            <w:tcBorders>
              <w:tl2br w:val="nil"/>
              <w:tr2bl w:val="nil"/>
            </w:tcBorders>
            <w:shd w:val="clear" w:color="auto" w:fill="auto"/>
            <w:vAlign w:val="center"/>
          </w:tcPr>
          <w:p w14:paraId="71FC1D03"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lang w:bidi="ar"/>
              </w:rPr>
              <w:t>两线制智能式，精度≤±0.3%，带就地液晶显示</w:t>
            </w:r>
          </w:p>
        </w:tc>
        <w:tc>
          <w:tcPr>
            <w:tcW w:w="319" w:type="pct"/>
            <w:tcBorders>
              <w:tl2br w:val="nil"/>
              <w:tr2bl w:val="nil"/>
            </w:tcBorders>
            <w:shd w:val="clear" w:color="auto" w:fill="auto"/>
            <w:vAlign w:val="center"/>
          </w:tcPr>
          <w:p w14:paraId="6FF1F865"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lang w:bidi="ar"/>
              </w:rPr>
              <w:t>台</w:t>
            </w:r>
          </w:p>
        </w:tc>
        <w:tc>
          <w:tcPr>
            <w:tcW w:w="279" w:type="pct"/>
            <w:tcBorders>
              <w:tl2br w:val="nil"/>
              <w:tr2bl w:val="nil"/>
            </w:tcBorders>
            <w:shd w:val="clear" w:color="auto" w:fill="auto"/>
            <w:vAlign w:val="center"/>
          </w:tcPr>
          <w:p w14:paraId="30D321B8"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lang w:bidi="ar"/>
              </w:rPr>
              <w:t>8</w:t>
            </w:r>
          </w:p>
        </w:tc>
        <w:tc>
          <w:tcPr>
            <w:tcW w:w="588" w:type="pct"/>
            <w:tcBorders>
              <w:tl2br w:val="nil"/>
              <w:tr2bl w:val="nil"/>
            </w:tcBorders>
            <w:shd w:val="clear" w:color="auto" w:fill="auto"/>
            <w:vAlign w:val="center"/>
          </w:tcPr>
          <w:p w14:paraId="2EC16065" w14:textId="77777777" w:rsidR="002B39D7" w:rsidRPr="00FD6DDD" w:rsidRDefault="002B39D7" w:rsidP="00F43A01">
            <w:pPr>
              <w:jc w:val="center"/>
              <w:rPr>
                <w:rFonts w:ascii="宋体" w:hAnsi="宋体" w:cstheme="minorEastAsia" w:hint="eastAsia"/>
                <w:szCs w:val="21"/>
              </w:rPr>
            </w:pPr>
          </w:p>
        </w:tc>
        <w:tc>
          <w:tcPr>
            <w:tcW w:w="642" w:type="pct"/>
            <w:tcBorders>
              <w:tl2br w:val="nil"/>
              <w:tr2bl w:val="nil"/>
            </w:tcBorders>
            <w:shd w:val="clear" w:color="auto" w:fill="auto"/>
            <w:vAlign w:val="center"/>
          </w:tcPr>
          <w:p w14:paraId="4B9BC048"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lang w:bidi="ar"/>
              </w:rPr>
              <w:t>浙仪/思派/天康</w:t>
            </w:r>
          </w:p>
        </w:tc>
        <w:tc>
          <w:tcPr>
            <w:tcW w:w="933" w:type="pct"/>
            <w:tcBorders>
              <w:tl2br w:val="nil"/>
              <w:tr2bl w:val="nil"/>
            </w:tcBorders>
            <w:shd w:val="clear" w:color="auto" w:fill="auto"/>
            <w:vAlign w:val="center"/>
          </w:tcPr>
          <w:p w14:paraId="312C6FD6" w14:textId="77777777" w:rsidR="002B39D7" w:rsidRPr="00FD6DDD" w:rsidRDefault="002B39D7" w:rsidP="00F43A01">
            <w:pPr>
              <w:rPr>
                <w:rFonts w:ascii="宋体" w:hAnsi="宋体" w:cstheme="minorEastAsia" w:hint="eastAsia"/>
                <w:szCs w:val="21"/>
              </w:rPr>
            </w:pPr>
          </w:p>
        </w:tc>
      </w:tr>
      <w:tr w:rsidR="002B39D7" w:rsidRPr="00FD6DDD" w14:paraId="04DC4A67" w14:textId="77777777" w:rsidTr="00F43A01">
        <w:trPr>
          <w:trHeight w:val="732"/>
          <w:jc w:val="center"/>
        </w:trPr>
        <w:tc>
          <w:tcPr>
            <w:tcW w:w="471" w:type="pct"/>
            <w:tcBorders>
              <w:tl2br w:val="nil"/>
              <w:tr2bl w:val="nil"/>
            </w:tcBorders>
            <w:shd w:val="clear" w:color="auto" w:fill="auto"/>
            <w:noWrap/>
            <w:vAlign w:val="center"/>
          </w:tcPr>
          <w:p w14:paraId="5D38ADD0"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lang w:bidi="ar"/>
              </w:rPr>
              <w:t>8</w:t>
            </w:r>
          </w:p>
        </w:tc>
        <w:tc>
          <w:tcPr>
            <w:tcW w:w="867" w:type="pct"/>
            <w:tcBorders>
              <w:tl2br w:val="nil"/>
              <w:tr2bl w:val="nil"/>
            </w:tcBorders>
            <w:shd w:val="clear" w:color="auto" w:fill="auto"/>
            <w:vAlign w:val="center"/>
          </w:tcPr>
          <w:p w14:paraId="6270E79E" w14:textId="77777777" w:rsidR="002B39D7" w:rsidRPr="00FD6DDD" w:rsidRDefault="002B39D7" w:rsidP="00F43A01">
            <w:pPr>
              <w:rPr>
                <w:rFonts w:ascii="宋体" w:hAnsi="宋体" w:cstheme="minorEastAsia" w:hint="eastAsia"/>
                <w:szCs w:val="21"/>
              </w:rPr>
            </w:pPr>
            <w:r w:rsidRPr="00FD6DDD">
              <w:rPr>
                <w:rFonts w:ascii="宋体" w:hAnsi="宋体" w:cstheme="minorEastAsia" w:hint="eastAsia"/>
                <w:szCs w:val="21"/>
                <w:lang w:bidi="ar"/>
              </w:rPr>
              <w:t>脱硫控制系统</w:t>
            </w:r>
          </w:p>
        </w:tc>
        <w:tc>
          <w:tcPr>
            <w:tcW w:w="897" w:type="pct"/>
            <w:tcBorders>
              <w:tl2br w:val="nil"/>
              <w:tr2bl w:val="nil"/>
            </w:tcBorders>
            <w:shd w:val="clear" w:color="auto" w:fill="auto"/>
            <w:vAlign w:val="center"/>
          </w:tcPr>
          <w:p w14:paraId="2072772F"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lang w:bidi="ar"/>
              </w:rPr>
              <w:t>优化PLC控制，根据增加功能优化程序画面；增加工</w:t>
            </w:r>
            <w:r w:rsidRPr="00FD6DDD">
              <w:rPr>
                <w:rFonts w:ascii="宋体" w:hAnsi="宋体" w:cstheme="minorEastAsia" w:hint="eastAsia"/>
                <w:szCs w:val="21"/>
                <w:lang w:bidi="ar"/>
              </w:rPr>
              <w:lastRenderedPageBreak/>
              <w:t>控机1台；电脑操作台1套，控制系统远程传输至二号污水处理，光纤布线500米，组态画面服务，交换机1套（2光8电），模块1批（IO点67个），PLC机柜1个，电缆桥架1批</w:t>
            </w:r>
          </w:p>
        </w:tc>
        <w:tc>
          <w:tcPr>
            <w:tcW w:w="319" w:type="pct"/>
            <w:tcBorders>
              <w:tl2br w:val="nil"/>
              <w:tr2bl w:val="nil"/>
            </w:tcBorders>
            <w:shd w:val="clear" w:color="auto" w:fill="auto"/>
            <w:vAlign w:val="center"/>
          </w:tcPr>
          <w:p w14:paraId="6253174B"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lang w:bidi="ar"/>
              </w:rPr>
              <w:lastRenderedPageBreak/>
              <w:t>项</w:t>
            </w:r>
          </w:p>
        </w:tc>
        <w:tc>
          <w:tcPr>
            <w:tcW w:w="279" w:type="pct"/>
            <w:tcBorders>
              <w:tl2br w:val="nil"/>
              <w:tr2bl w:val="nil"/>
            </w:tcBorders>
            <w:shd w:val="clear" w:color="auto" w:fill="auto"/>
            <w:vAlign w:val="center"/>
          </w:tcPr>
          <w:p w14:paraId="28B1948E"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lang w:bidi="ar"/>
              </w:rPr>
              <w:t>1</w:t>
            </w:r>
          </w:p>
        </w:tc>
        <w:tc>
          <w:tcPr>
            <w:tcW w:w="588" w:type="pct"/>
            <w:tcBorders>
              <w:tl2br w:val="nil"/>
              <w:tr2bl w:val="nil"/>
            </w:tcBorders>
            <w:shd w:val="clear" w:color="auto" w:fill="auto"/>
            <w:vAlign w:val="center"/>
          </w:tcPr>
          <w:p w14:paraId="3F9CCC2D" w14:textId="77777777" w:rsidR="002B39D7" w:rsidRPr="00FD6DDD" w:rsidRDefault="002B39D7" w:rsidP="00F43A01">
            <w:pPr>
              <w:jc w:val="center"/>
              <w:rPr>
                <w:rFonts w:ascii="宋体" w:hAnsi="宋体" w:cstheme="minorEastAsia" w:hint="eastAsia"/>
                <w:szCs w:val="21"/>
              </w:rPr>
            </w:pPr>
          </w:p>
        </w:tc>
        <w:tc>
          <w:tcPr>
            <w:tcW w:w="642" w:type="pct"/>
            <w:tcBorders>
              <w:tl2br w:val="nil"/>
              <w:tr2bl w:val="nil"/>
            </w:tcBorders>
            <w:shd w:val="clear" w:color="auto" w:fill="auto"/>
            <w:vAlign w:val="center"/>
          </w:tcPr>
          <w:p w14:paraId="7D51A3D9" w14:textId="77777777" w:rsidR="002B39D7" w:rsidRPr="00FD6DDD" w:rsidRDefault="002B39D7" w:rsidP="00F43A01">
            <w:pPr>
              <w:jc w:val="center"/>
              <w:rPr>
                <w:rFonts w:ascii="宋体" w:hAnsi="宋体" w:cstheme="minorEastAsia" w:hint="eastAsia"/>
                <w:szCs w:val="21"/>
              </w:rPr>
            </w:pPr>
          </w:p>
        </w:tc>
        <w:tc>
          <w:tcPr>
            <w:tcW w:w="933" w:type="pct"/>
            <w:tcBorders>
              <w:tl2br w:val="nil"/>
              <w:tr2bl w:val="nil"/>
            </w:tcBorders>
            <w:shd w:val="clear" w:color="auto" w:fill="auto"/>
            <w:vAlign w:val="center"/>
          </w:tcPr>
          <w:p w14:paraId="4007C34D" w14:textId="77777777" w:rsidR="002B39D7" w:rsidRPr="00FD6DDD" w:rsidRDefault="002B39D7" w:rsidP="00F43A01">
            <w:pPr>
              <w:rPr>
                <w:rFonts w:ascii="宋体" w:hAnsi="宋体" w:cstheme="minorEastAsia" w:hint="eastAsia"/>
                <w:szCs w:val="21"/>
              </w:rPr>
            </w:pPr>
            <w:r w:rsidRPr="00FD6DDD">
              <w:rPr>
                <w:rFonts w:ascii="宋体" w:hAnsi="宋体" w:cstheme="minorEastAsia" w:hint="eastAsia"/>
                <w:szCs w:val="21"/>
                <w:lang w:bidi="ar"/>
              </w:rPr>
              <w:t>二号污水处理能远程控制脱硫塔系统，并实时监控运行</w:t>
            </w:r>
            <w:r w:rsidRPr="00FD6DDD">
              <w:rPr>
                <w:rFonts w:ascii="宋体" w:hAnsi="宋体" w:cstheme="minorEastAsia" w:hint="eastAsia"/>
                <w:szCs w:val="21"/>
                <w:lang w:bidi="ar"/>
              </w:rPr>
              <w:lastRenderedPageBreak/>
              <w:t>数据</w:t>
            </w:r>
          </w:p>
        </w:tc>
      </w:tr>
      <w:tr w:rsidR="002B39D7" w:rsidRPr="00FD6DDD" w14:paraId="6618AF32" w14:textId="77777777" w:rsidTr="00F43A01">
        <w:trPr>
          <w:trHeight w:val="900"/>
          <w:jc w:val="center"/>
        </w:trPr>
        <w:tc>
          <w:tcPr>
            <w:tcW w:w="471" w:type="pct"/>
            <w:tcBorders>
              <w:tl2br w:val="nil"/>
              <w:tr2bl w:val="nil"/>
            </w:tcBorders>
            <w:shd w:val="clear" w:color="auto" w:fill="auto"/>
            <w:noWrap/>
            <w:vAlign w:val="center"/>
          </w:tcPr>
          <w:p w14:paraId="121EF456"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lang w:bidi="ar"/>
              </w:rPr>
              <w:lastRenderedPageBreak/>
              <w:t>9</w:t>
            </w:r>
          </w:p>
        </w:tc>
        <w:tc>
          <w:tcPr>
            <w:tcW w:w="867" w:type="pct"/>
            <w:tcBorders>
              <w:tl2br w:val="nil"/>
              <w:tr2bl w:val="nil"/>
            </w:tcBorders>
            <w:shd w:val="clear" w:color="auto" w:fill="auto"/>
            <w:vAlign w:val="center"/>
          </w:tcPr>
          <w:p w14:paraId="48905372" w14:textId="77777777" w:rsidR="002B39D7" w:rsidRPr="00FD6DDD" w:rsidRDefault="002B39D7" w:rsidP="00F43A01">
            <w:pPr>
              <w:rPr>
                <w:rFonts w:ascii="宋体" w:hAnsi="宋体" w:cstheme="minorEastAsia" w:hint="eastAsia"/>
                <w:szCs w:val="21"/>
              </w:rPr>
            </w:pPr>
            <w:r w:rsidRPr="00FD6DDD">
              <w:rPr>
                <w:rFonts w:ascii="宋体" w:hAnsi="宋体" w:cstheme="minorEastAsia" w:hint="eastAsia"/>
                <w:szCs w:val="21"/>
                <w:lang w:bidi="ar"/>
              </w:rPr>
              <w:t>脱硝控制系统</w:t>
            </w:r>
          </w:p>
        </w:tc>
        <w:tc>
          <w:tcPr>
            <w:tcW w:w="897" w:type="pct"/>
            <w:tcBorders>
              <w:tl2br w:val="nil"/>
              <w:tr2bl w:val="nil"/>
            </w:tcBorders>
            <w:shd w:val="clear" w:color="auto" w:fill="auto"/>
            <w:vAlign w:val="center"/>
          </w:tcPr>
          <w:p w14:paraId="63DE0BD6"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lang w:bidi="ar"/>
              </w:rPr>
              <w:t>压力、流量和泵启停信号接入</w:t>
            </w:r>
            <w:r w:rsidRPr="00FD6DDD">
              <w:rPr>
                <w:rFonts w:ascii="宋体" w:hAnsi="宋体" w:cstheme="minorEastAsia"/>
                <w:szCs w:val="21"/>
                <w:lang w:bidi="ar"/>
              </w:rPr>
              <w:t>PLC</w:t>
            </w:r>
            <w:r w:rsidRPr="00FD6DDD">
              <w:rPr>
                <w:rFonts w:ascii="宋体" w:hAnsi="宋体" w:cstheme="minorEastAsia" w:hint="eastAsia"/>
                <w:szCs w:val="21"/>
                <w:lang w:bidi="ar"/>
              </w:rPr>
              <w:t>系统，信号电缆及桥架1批</w:t>
            </w:r>
          </w:p>
        </w:tc>
        <w:tc>
          <w:tcPr>
            <w:tcW w:w="319" w:type="pct"/>
            <w:tcBorders>
              <w:tl2br w:val="nil"/>
              <w:tr2bl w:val="nil"/>
            </w:tcBorders>
            <w:shd w:val="clear" w:color="auto" w:fill="auto"/>
            <w:vAlign w:val="center"/>
          </w:tcPr>
          <w:p w14:paraId="5878FF43"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hint="eastAsia"/>
                <w:szCs w:val="21"/>
                <w:lang w:bidi="ar"/>
              </w:rPr>
              <w:t>项</w:t>
            </w:r>
          </w:p>
        </w:tc>
        <w:tc>
          <w:tcPr>
            <w:tcW w:w="279" w:type="pct"/>
            <w:tcBorders>
              <w:tl2br w:val="nil"/>
              <w:tr2bl w:val="nil"/>
            </w:tcBorders>
            <w:shd w:val="clear" w:color="auto" w:fill="auto"/>
            <w:vAlign w:val="center"/>
          </w:tcPr>
          <w:p w14:paraId="34E5841C" w14:textId="77777777" w:rsidR="002B39D7" w:rsidRPr="00FD6DDD" w:rsidRDefault="002B39D7" w:rsidP="00F43A01">
            <w:pPr>
              <w:jc w:val="center"/>
              <w:rPr>
                <w:rFonts w:ascii="宋体" w:hAnsi="宋体" w:cstheme="minorEastAsia" w:hint="eastAsia"/>
                <w:szCs w:val="21"/>
              </w:rPr>
            </w:pPr>
            <w:r w:rsidRPr="00FD6DDD">
              <w:rPr>
                <w:rFonts w:ascii="宋体" w:hAnsi="宋体" w:cstheme="minorEastAsia"/>
                <w:szCs w:val="21"/>
                <w:lang w:bidi="ar"/>
              </w:rPr>
              <w:t>1</w:t>
            </w:r>
          </w:p>
        </w:tc>
        <w:tc>
          <w:tcPr>
            <w:tcW w:w="588" w:type="pct"/>
            <w:tcBorders>
              <w:tl2br w:val="nil"/>
              <w:tr2bl w:val="nil"/>
            </w:tcBorders>
            <w:shd w:val="clear" w:color="auto" w:fill="auto"/>
            <w:vAlign w:val="center"/>
          </w:tcPr>
          <w:p w14:paraId="6409E6AF" w14:textId="77777777" w:rsidR="002B39D7" w:rsidRPr="00FD6DDD" w:rsidRDefault="002B39D7" w:rsidP="00F43A01">
            <w:pPr>
              <w:jc w:val="center"/>
              <w:rPr>
                <w:rFonts w:ascii="宋体" w:hAnsi="宋体" w:cstheme="minorEastAsia" w:hint="eastAsia"/>
                <w:szCs w:val="21"/>
              </w:rPr>
            </w:pPr>
          </w:p>
        </w:tc>
        <w:tc>
          <w:tcPr>
            <w:tcW w:w="642" w:type="pct"/>
            <w:tcBorders>
              <w:tl2br w:val="nil"/>
              <w:tr2bl w:val="nil"/>
            </w:tcBorders>
            <w:shd w:val="clear" w:color="auto" w:fill="auto"/>
            <w:vAlign w:val="center"/>
          </w:tcPr>
          <w:p w14:paraId="6AE3B079" w14:textId="77777777" w:rsidR="002B39D7" w:rsidRPr="00FD6DDD" w:rsidRDefault="002B39D7" w:rsidP="00F43A01">
            <w:pPr>
              <w:jc w:val="center"/>
              <w:rPr>
                <w:rFonts w:ascii="宋体" w:hAnsi="宋体" w:cstheme="minorEastAsia" w:hint="eastAsia"/>
                <w:szCs w:val="21"/>
              </w:rPr>
            </w:pPr>
          </w:p>
        </w:tc>
        <w:tc>
          <w:tcPr>
            <w:tcW w:w="933" w:type="pct"/>
            <w:tcBorders>
              <w:tl2br w:val="nil"/>
              <w:tr2bl w:val="nil"/>
            </w:tcBorders>
            <w:shd w:val="clear" w:color="auto" w:fill="auto"/>
            <w:vAlign w:val="center"/>
          </w:tcPr>
          <w:p w14:paraId="3BF5F730" w14:textId="77777777" w:rsidR="002B39D7" w:rsidRPr="00FD6DDD" w:rsidRDefault="002B39D7" w:rsidP="00F43A01">
            <w:pPr>
              <w:rPr>
                <w:rFonts w:ascii="宋体" w:hAnsi="宋体" w:cstheme="minorEastAsia" w:hint="eastAsia"/>
                <w:szCs w:val="21"/>
              </w:rPr>
            </w:pPr>
            <w:r w:rsidRPr="00FD6DDD">
              <w:rPr>
                <w:rFonts w:ascii="宋体" w:hAnsi="宋体" w:cstheme="minorEastAsia" w:hint="eastAsia"/>
                <w:szCs w:val="21"/>
                <w:lang w:bidi="ar"/>
              </w:rPr>
              <w:t>系统实时监控脱硝流量、压力等信号，能实现远程启停</w:t>
            </w:r>
          </w:p>
        </w:tc>
      </w:tr>
    </w:tbl>
    <w:p w14:paraId="2DF58787" w14:textId="62F023E6"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备注：</w:t>
      </w:r>
    </w:p>
    <w:p w14:paraId="3F5D0AFA" w14:textId="4B44C661"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1、清单内明确的品牌均为优先参考品牌，</w:t>
      </w:r>
      <w:r w:rsidR="004E7F14" w:rsidRPr="00FD6DDD">
        <w:rPr>
          <w:rFonts w:ascii="宋体" w:hAnsi="宋体" w:hint="eastAsia"/>
          <w:kern w:val="0"/>
          <w:sz w:val="24"/>
        </w:rPr>
        <w:t>供应商</w:t>
      </w:r>
      <w:r w:rsidRPr="00FD6DDD">
        <w:rPr>
          <w:rFonts w:ascii="宋体" w:hAnsi="宋体" w:hint="eastAsia"/>
          <w:kern w:val="0"/>
          <w:sz w:val="24"/>
        </w:rPr>
        <w:t>可以根据自身情况，按参考品牌中任一品牌进行响应或投报品牌相当于或优于规定的参考品牌的性能指标即可。</w:t>
      </w:r>
    </w:p>
    <w:p w14:paraId="6F7AF6DA" w14:textId="1BF993ED"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2、请各</w:t>
      </w:r>
      <w:r w:rsidR="004E7F14" w:rsidRPr="00FD6DDD">
        <w:rPr>
          <w:rFonts w:ascii="宋体" w:hAnsi="宋体" w:hint="eastAsia"/>
          <w:kern w:val="0"/>
          <w:sz w:val="24"/>
        </w:rPr>
        <w:t>供应商</w:t>
      </w:r>
      <w:r w:rsidRPr="00FD6DDD">
        <w:rPr>
          <w:rFonts w:ascii="宋体" w:hAnsi="宋体" w:hint="eastAsia"/>
          <w:kern w:val="0"/>
          <w:sz w:val="24"/>
        </w:rPr>
        <w:t>将清单自行补充完整。</w:t>
      </w:r>
    </w:p>
    <w:p w14:paraId="0CC3E5DB"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4.验收标准</w:t>
      </w:r>
    </w:p>
    <w:p w14:paraId="5255B330"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本项目验收标准分为到场（含设备、随机备品备件、资料、工器具等）验收、安装过程验收、设备或系统调试运行验收。</w:t>
      </w:r>
    </w:p>
    <w:tbl>
      <w:tblPr>
        <w:tblStyle w:val="af2"/>
        <w:tblW w:w="8500" w:type="dxa"/>
        <w:tblLook w:val="04A0" w:firstRow="1" w:lastRow="0" w:firstColumn="1" w:lastColumn="0" w:noHBand="0" w:noVBand="1"/>
      </w:tblPr>
      <w:tblGrid>
        <w:gridCol w:w="1129"/>
        <w:gridCol w:w="2127"/>
        <w:gridCol w:w="2976"/>
        <w:gridCol w:w="2268"/>
      </w:tblGrid>
      <w:tr w:rsidR="00665FFC" w:rsidRPr="00FD6DDD" w14:paraId="4C5428E4" w14:textId="77777777" w:rsidTr="00ED3094">
        <w:tc>
          <w:tcPr>
            <w:tcW w:w="1129" w:type="dxa"/>
            <w:vAlign w:val="center"/>
          </w:tcPr>
          <w:p w14:paraId="3CC80DDB"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验收类型</w:t>
            </w:r>
          </w:p>
        </w:tc>
        <w:tc>
          <w:tcPr>
            <w:tcW w:w="2127" w:type="dxa"/>
            <w:vAlign w:val="center"/>
          </w:tcPr>
          <w:p w14:paraId="61C86718"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验收项目</w:t>
            </w:r>
          </w:p>
        </w:tc>
        <w:tc>
          <w:tcPr>
            <w:tcW w:w="2976" w:type="dxa"/>
            <w:vAlign w:val="center"/>
          </w:tcPr>
          <w:p w14:paraId="6027EA12"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验收明细</w:t>
            </w:r>
          </w:p>
        </w:tc>
        <w:tc>
          <w:tcPr>
            <w:tcW w:w="2268" w:type="dxa"/>
            <w:vAlign w:val="center"/>
          </w:tcPr>
          <w:p w14:paraId="764B9305" w14:textId="77777777" w:rsidR="00665FFC" w:rsidRPr="00FD6DDD" w:rsidRDefault="00000000" w:rsidP="00ED3094">
            <w:pPr>
              <w:spacing w:line="360" w:lineRule="auto"/>
              <w:rPr>
                <w:rFonts w:ascii="宋体" w:hAnsi="宋体" w:hint="eastAsia"/>
                <w:kern w:val="0"/>
                <w:sz w:val="24"/>
              </w:rPr>
            </w:pPr>
            <w:r w:rsidRPr="00FD6DDD">
              <w:rPr>
                <w:rFonts w:ascii="宋体" w:hAnsi="宋体" w:hint="eastAsia"/>
                <w:kern w:val="0"/>
                <w:sz w:val="24"/>
              </w:rPr>
              <w:t>验收人员共同签字</w:t>
            </w:r>
          </w:p>
        </w:tc>
      </w:tr>
      <w:tr w:rsidR="00665FFC" w:rsidRPr="00FD6DDD" w14:paraId="304E494C" w14:textId="77777777" w:rsidTr="00ED3094">
        <w:trPr>
          <w:trHeight w:val="730"/>
        </w:trPr>
        <w:tc>
          <w:tcPr>
            <w:tcW w:w="1129" w:type="dxa"/>
            <w:vMerge w:val="restart"/>
            <w:vAlign w:val="center"/>
          </w:tcPr>
          <w:p w14:paraId="53B19941"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到场验收</w:t>
            </w:r>
          </w:p>
        </w:tc>
        <w:tc>
          <w:tcPr>
            <w:tcW w:w="2127" w:type="dxa"/>
            <w:vMerge w:val="restart"/>
            <w:vAlign w:val="center"/>
          </w:tcPr>
          <w:p w14:paraId="5F513811"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合同内的设备/材料随机资料（送货清单、说明书、出厂合格证）</w:t>
            </w:r>
          </w:p>
        </w:tc>
        <w:tc>
          <w:tcPr>
            <w:tcW w:w="2976" w:type="dxa"/>
            <w:vAlign w:val="center"/>
          </w:tcPr>
          <w:p w14:paraId="49E0BBC4" w14:textId="77777777" w:rsidR="00665FFC" w:rsidRPr="00FD6DDD" w:rsidRDefault="00000000" w:rsidP="00ED3094">
            <w:pPr>
              <w:spacing w:line="360" w:lineRule="auto"/>
              <w:rPr>
                <w:rFonts w:ascii="宋体" w:hAnsi="宋体" w:hint="eastAsia"/>
                <w:kern w:val="0"/>
                <w:sz w:val="24"/>
              </w:rPr>
            </w:pPr>
            <w:r w:rsidRPr="00FD6DDD">
              <w:rPr>
                <w:rFonts w:ascii="宋体" w:hAnsi="宋体" w:hint="eastAsia"/>
                <w:kern w:val="0"/>
                <w:sz w:val="24"/>
              </w:rPr>
              <w:t>包装外观无破损、无渗水、开箱设备验收有无损坏。</w:t>
            </w:r>
          </w:p>
        </w:tc>
        <w:tc>
          <w:tcPr>
            <w:tcW w:w="2268" w:type="dxa"/>
            <w:vAlign w:val="center"/>
          </w:tcPr>
          <w:p w14:paraId="4D903501" w14:textId="77777777" w:rsidR="00665FFC" w:rsidRPr="00FD6DDD" w:rsidRDefault="00665FFC">
            <w:pPr>
              <w:spacing w:line="360" w:lineRule="auto"/>
              <w:ind w:firstLineChars="200" w:firstLine="480"/>
              <w:rPr>
                <w:rFonts w:ascii="宋体" w:hAnsi="宋体" w:hint="eastAsia"/>
                <w:kern w:val="0"/>
                <w:sz w:val="24"/>
              </w:rPr>
            </w:pPr>
          </w:p>
        </w:tc>
      </w:tr>
      <w:tr w:rsidR="00665FFC" w:rsidRPr="00FD6DDD" w14:paraId="1E2CBC1E" w14:textId="77777777" w:rsidTr="00ED3094">
        <w:tc>
          <w:tcPr>
            <w:tcW w:w="1129" w:type="dxa"/>
            <w:vMerge/>
            <w:vAlign w:val="center"/>
          </w:tcPr>
          <w:p w14:paraId="465EAB98" w14:textId="77777777" w:rsidR="00665FFC" w:rsidRPr="00FD6DDD" w:rsidRDefault="00665FFC">
            <w:pPr>
              <w:spacing w:line="360" w:lineRule="auto"/>
              <w:ind w:firstLineChars="200" w:firstLine="480"/>
              <w:rPr>
                <w:rFonts w:ascii="宋体" w:hAnsi="宋体" w:hint="eastAsia"/>
                <w:kern w:val="0"/>
                <w:sz w:val="24"/>
              </w:rPr>
            </w:pPr>
          </w:p>
        </w:tc>
        <w:tc>
          <w:tcPr>
            <w:tcW w:w="2127" w:type="dxa"/>
            <w:vMerge/>
            <w:vAlign w:val="center"/>
          </w:tcPr>
          <w:p w14:paraId="38E9CEE5" w14:textId="77777777" w:rsidR="00665FFC" w:rsidRPr="00FD6DDD" w:rsidRDefault="00665FFC">
            <w:pPr>
              <w:spacing w:line="360" w:lineRule="auto"/>
              <w:ind w:firstLineChars="200" w:firstLine="480"/>
              <w:rPr>
                <w:rFonts w:ascii="宋体" w:hAnsi="宋体" w:hint="eastAsia"/>
                <w:kern w:val="0"/>
                <w:sz w:val="24"/>
              </w:rPr>
            </w:pPr>
          </w:p>
        </w:tc>
        <w:tc>
          <w:tcPr>
            <w:tcW w:w="2976" w:type="dxa"/>
            <w:vAlign w:val="center"/>
          </w:tcPr>
          <w:p w14:paraId="7CB2F783" w14:textId="77777777" w:rsidR="00665FFC" w:rsidRPr="00FD6DDD" w:rsidRDefault="00000000" w:rsidP="00ED3094">
            <w:pPr>
              <w:spacing w:line="360" w:lineRule="auto"/>
              <w:rPr>
                <w:rFonts w:ascii="宋体" w:hAnsi="宋体" w:hint="eastAsia"/>
                <w:kern w:val="0"/>
                <w:sz w:val="24"/>
              </w:rPr>
            </w:pPr>
            <w:r w:rsidRPr="00FD6DDD">
              <w:rPr>
                <w:rFonts w:ascii="宋体" w:hAnsi="宋体" w:hint="eastAsia"/>
                <w:kern w:val="0"/>
                <w:sz w:val="24"/>
              </w:rPr>
              <w:t>随机备品备件一批（见合同随机备品备件附件）</w:t>
            </w:r>
          </w:p>
        </w:tc>
        <w:tc>
          <w:tcPr>
            <w:tcW w:w="2268" w:type="dxa"/>
            <w:vAlign w:val="center"/>
          </w:tcPr>
          <w:p w14:paraId="78CE5200" w14:textId="77777777" w:rsidR="00665FFC" w:rsidRPr="00FD6DDD" w:rsidRDefault="00665FFC">
            <w:pPr>
              <w:spacing w:line="360" w:lineRule="auto"/>
              <w:ind w:firstLineChars="200" w:firstLine="480"/>
              <w:rPr>
                <w:rFonts w:ascii="宋体" w:hAnsi="宋体" w:hint="eastAsia"/>
                <w:kern w:val="0"/>
                <w:sz w:val="24"/>
              </w:rPr>
            </w:pPr>
          </w:p>
        </w:tc>
      </w:tr>
      <w:tr w:rsidR="00665FFC" w:rsidRPr="00FD6DDD" w14:paraId="3033EBFA" w14:textId="77777777" w:rsidTr="00ED3094">
        <w:tc>
          <w:tcPr>
            <w:tcW w:w="1129" w:type="dxa"/>
            <w:vMerge/>
            <w:vAlign w:val="center"/>
          </w:tcPr>
          <w:p w14:paraId="353996F4" w14:textId="77777777" w:rsidR="00665FFC" w:rsidRPr="00FD6DDD" w:rsidRDefault="00665FFC">
            <w:pPr>
              <w:spacing w:line="360" w:lineRule="auto"/>
              <w:ind w:firstLineChars="200" w:firstLine="480"/>
              <w:rPr>
                <w:rFonts w:ascii="宋体" w:hAnsi="宋体" w:hint="eastAsia"/>
                <w:kern w:val="0"/>
                <w:sz w:val="24"/>
              </w:rPr>
            </w:pPr>
          </w:p>
        </w:tc>
        <w:tc>
          <w:tcPr>
            <w:tcW w:w="2127" w:type="dxa"/>
            <w:vMerge/>
            <w:vAlign w:val="center"/>
          </w:tcPr>
          <w:p w14:paraId="7D60D020" w14:textId="77777777" w:rsidR="00665FFC" w:rsidRPr="00FD6DDD" w:rsidRDefault="00665FFC">
            <w:pPr>
              <w:spacing w:line="360" w:lineRule="auto"/>
              <w:ind w:firstLineChars="200" w:firstLine="480"/>
              <w:rPr>
                <w:rFonts w:ascii="宋体" w:hAnsi="宋体" w:hint="eastAsia"/>
                <w:kern w:val="0"/>
                <w:sz w:val="24"/>
              </w:rPr>
            </w:pPr>
          </w:p>
        </w:tc>
        <w:tc>
          <w:tcPr>
            <w:tcW w:w="2976" w:type="dxa"/>
            <w:vAlign w:val="center"/>
          </w:tcPr>
          <w:p w14:paraId="061D5264" w14:textId="77777777" w:rsidR="00665FFC" w:rsidRPr="00FD6DDD" w:rsidRDefault="00000000" w:rsidP="00ED3094">
            <w:pPr>
              <w:spacing w:line="360" w:lineRule="auto"/>
              <w:rPr>
                <w:rFonts w:ascii="宋体" w:hAnsi="宋体" w:hint="eastAsia"/>
                <w:kern w:val="0"/>
                <w:sz w:val="24"/>
              </w:rPr>
            </w:pPr>
            <w:r w:rsidRPr="00FD6DDD">
              <w:rPr>
                <w:rFonts w:ascii="宋体" w:hAnsi="宋体" w:hint="eastAsia"/>
                <w:kern w:val="0"/>
                <w:sz w:val="24"/>
              </w:rPr>
              <w:t>随机资料（说明书、合格证、质量证书、检验报告等）</w:t>
            </w:r>
          </w:p>
        </w:tc>
        <w:tc>
          <w:tcPr>
            <w:tcW w:w="2268" w:type="dxa"/>
            <w:vAlign w:val="center"/>
          </w:tcPr>
          <w:p w14:paraId="2DEE760F" w14:textId="77777777" w:rsidR="00665FFC" w:rsidRPr="00FD6DDD" w:rsidRDefault="00665FFC">
            <w:pPr>
              <w:spacing w:line="360" w:lineRule="auto"/>
              <w:ind w:firstLineChars="200" w:firstLine="480"/>
              <w:rPr>
                <w:rFonts w:ascii="宋体" w:hAnsi="宋体" w:hint="eastAsia"/>
                <w:kern w:val="0"/>
                <w:sz w:val="24"/>
              </w:rPr>
            </w:pPr>
          </w:p>
        </w:tc>
      </w:tr>
      <w:tr w:rsidR="00665FFC" w:rsidRPr="00FD6DDD" w14:paraId="510FA583" w14:textId="77777777" w:rsidTr="00ED3094">
        <w:tc>
          <w:tcPr>
            <w:tcW w:w="1129" w:type="dxa"/>
            <w:vMerge/>
            <w:vAlign w:val="center"/>
          </w:tcPr>
          <w:p w14:paraId="52F09715" w14:textId="77777777" w:rsidR="00665FFC" w:rsidRPr="00FD6DDD" w:rsidRDefault="00665FFC">
            <w:pPr>
              <w:spacing w:line="360" w:lineRule="auto"/>
              <w:ind w:firstLineChars="200" w:firstLine="480"/>
              <w:rPr>
                <w:rFonts w:ascii="宋体" w:hAnsi="宋体" w:hint="eastAsia"/>
                <w:kern w:val="0"/>
                <w:sz w:val="24"/>
              </w:rPr>
            </w:pPr>
          </w:p>
        </w:tc>
        <w:tc>
          <w:tcPr>
            <w:tcW w:w="2127" w:type="dxa"/>
            <w:vMerge/>
            <w:vAlign w:val="center"/>
          </w:tcPr>
          <w:p w14:paraId="72E0E27C" w14:textId="77777777" w:rsidR="00665FFC" w:rsidRPr="00FD6DDD" w:rsidRDefault="00665FFC">
            <w:pPr>
              <w:spacing w:line="360" w:lineRule="auto"/>
              <w:ind w:firstLineChars="200" w:firstLine="480"/>
              <w:rPr>
                <w:rFonts w:ascii="宋体" w:hAnsi="宋体" w:hint="eastAsia"/>
                <w:kern w:val="0"/>
                <w:sz w:val="24"/>
              </w:rPr>
            </w:pPr>
          </w:p>
        </w:tc>
        <w:tc>
          <w:tcPr>
            <w:tcW w:w="2976" w:type="dxa"/>
            <w:vAlign w:val="center"/>
          </w:tcPr>
          <w:p w14:paraId="385D916E"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其他内容</w:t>
            </w:r>
          </w:p>
        </w:tc>
        <w:tc>
          <w:tcPr>
            <w:tcW w:w="2268" w:type="dxa"/>
            <w:vAlign w:val="center"/>
          </w:tcPr>
          <w:p w14:paraId="78A0EF77" w14:textId="77777777" w:rsidR="00665FFC" w:rsidRPr="00FD6DDD" w:rsidRDefault="00665FFC">
            <w:pPr>
              <w:spacing w:line="360" w:lineRule="auto"/>
              <w:ind w:firstLineChars="200" w:firstLine="480"/>
              <w:rPr>
                <w:rFonts w:ascii="宋体" w:hAnsi="宋体" w:hint="eastAsia"/>
                <w:kern w:val="0"/>
                <w:sz w:val="24"/>
              </w:rPr>
            </w:pPr>
          </w:p>
        </w:tc>
      </w:tr>
      <w:tr w:rsidR="00665FFC" w:rsidRPr="00FD6DDD" w14:paraId="0B6A366B" w14:textId="77777777" w:rsidTr="00ED3094">
        <w:trPr>
          <w:trHeight w:val="878"/>
        </w:trPr>
        <w:tc>
          <w:tcPr>
            <w:tcW w:w="1129" w:type="dxa"/>
            <w:vMerge w:val="restart"/>
            <w:vAlign w:val="center"/>
          </w:tcPr>
          <w:p w14:paraId="604D610A"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lastRenderedPageBreak/>
              <w:t>安装验收</w:t>
            </w:r>
          </w:p>
        </w:tc>
        <w:tc>
          <w:tcPr>
            <w:tcW w:w="2127" w:type="dxa"/>
            <w:vMerge w:val="restart"/>
            <w:vAlign w:val="center"/>
          </w:tcPr>
          <w:p w14:paraId="13909D4B"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设备及安装工程内容</w:t>
            </w:r>
          </w:p>
        </w:tc>
        <w:tc>
          <w:tcPr>
            <w:tcW w:w="2976" w:type="dxa"/>
            <w:vAlign w:val="center"/>
          </w:tcPr>
          <w:p w14:paraId="2DEF05DD" w14:textId="77777777" w:rsidR="00665FFC" w:rsidRPr="00FD6DDD" w:rsidRDefault="00000000" w:rsidP="00ED3094">
            <w:pPr>
              <w:spacing w:line="360" w:lineRule="auto"/>
              <w:rPr>
                <w:rFonts w:ascii="宋体" w:hAnsi="宋体" w:hint="eastAsia"/>
                <w:kern w:val="0"/>
                <w:sz w:val="24"/>
              </w:rPr>
            </w:pPr>
            <w:r w:rsidRPr="00FD6DDD">
              <w:rPr>
                <w:rFonts w:ascii="宋体" w:hAnsi="宋体" w:hint="eastAsia"/>
                <w:kern w:val="0"/>
                <w:sz w:val="24"/>
              </w:rPr>
              <w:t>钢结构工程施工质量验收规范GB50205-2020</w:t>
            </w:r>
          </w:p>
        </w:tc>
        <w:tc>
          <w:tcPr>
            <w:tcW w:w="2268" w:type="dxa"/>
            <w:vAlign w:val="center"/>
          </w:tcPr>
          <w:p w14:paraId="45C0AAEE" w14:textId="77777777" w:rsidR="00665FFC" w:rsidRPr="00FD6DDD" w:rsidRDefault="00665FFC">
            <w:pPr>
              <w:spacing w:line="360" w:lineRule="auto"/>
              <w:ind w:firstLineChars="200" w:firstLine="480"/>
              <w:rPr>
                <w:rFonts w:ascii="宋体" w:hAnsi="宋体" w:hint="eastAsia"/>
                <w:kern w:val="0"/>
                <w:sz w:val="24"/>
              </w:rPr>
            </w:pPr>
          </w:p>
        </w:tc>
      </w:tr>
      <w:tr w:rsidR="00665FFC" w:rsidRPr="00FD6DDD" w14:paraId="5B062E1F" w14:textId="77777777" w:rsidTr="00ED3094">
        <w:tc>
          <w:tcPr>
            <w:tcW w:w="1129" w:type="dxa"/>
            <w:vMerge/>
            <w:vAlign w:val="center"/>
          </w:tcPr>
          <w:p w14:paraId="04B66511" w14:textId="77777777" w:rsidR="00665FFC" w:rsidRPr="00FD6DDD" w:rsidRDefault="00665FFC">
            <w:pPr>
              <w:spacing w:line="360" w:lineRule="auto"/>
              <w:ind w:firstLineChars="200" w:firstLine="480"/>
              <w:rPr>
                <w:rFonts w:ascii="宋体" w:hAnsi="宋体" w:hint="eastAsia"/>
                <w:kern w:val="0"/>
                <w:sz w:val="24"/>
              </w:rPr>
            </w:pPr>
          </w:p>
        </w:tc>
        <w:tc>
          <w:tcPr>
            <w:tcW w:w="2127" w:type="dxa"/>
            <w:vMerge/>
            <w:vAlign w:val="center"/>
          </w:tcPr>
          <w:p w14:paraId="644FE782" w14:textId="77777777" w:rsidR="00665FFC" w:rsidRPr="00FD6DDD" w:rsidRDefault="00665FFC">
            <w:pPr>
              <w:spacing w:line="360" w:lineRule="auto"/>
              <w:ind w:firstLineChars="200" w:firstLine="480"/>
              <w:rPr>
                <w:rFonts w:ascii="宋体" w:hAnsi="宋体" w:hint="eastAsia"/>
                <w:kern w:val="0"/>
                <w:sz w:val="24"/>
              </w:rPr>
            </w:pPr>
          </w:p>
        </w:tc>
        <w:tc>
          <w:tcPr>
            <w:tcW w:w="2976" w:type="dxa"/>
            <w:vAlign w:val="center"/>
          </w:tcPr>
          <w:p w14:paraId="6871581E" w14:textId="77777777" w:rsidR="00665FFC" w:rsidRPr="00FD6DDD" w:rsidRDefault="00000000" w:rsidP="00ED3094">
            <w:pPr>
              <w:spacing w:line="360" w:lineRule="auto"/>
              <w:rPr>
                <w:rFonts w:ascii="宋体" w:hAnsi="宋体" w:hint="eastAsia"/>
                <w:kern w:val="0"/>
                <w:sz w:val="24"/>
              </w:rPr>
            </w:pPr>
            <w:r w:rsidRPr="00FD6DDD">
              <w:rPr>
                <w:rFonts w:ascii="宋体" w:hAnsi="宋体" w:hint="eastAsia"/>
                <w:kern w:val="0"/>
                <w:sz w:val="24"/>
              </w:rPr>
              <w:t>电气装置安装工程电缆线路施工及验收标准GB50168-2018</w:t>
            </w:r>
          </w:p>
        </w:tc>
        <w:tc>
          <w:tcPr>
            <w:tcW w:w="2268" w:type="dxa"/>
            <w:vAlign w:val="center"/>
          </w:tcPr>
          <w:p w14:paraId="5F4E5455" w14:textId="77777777" w:rsidR="00665FFC" w:rsidRPr="00FD6DDD" w:rsidRDefault="00665FFC">
            <w:pPr>
              <w:spacing w:line="360" w:lineRule="auto"/>
              <w:ind w:firstLineChars="200" w:firstLine="480"/>
              <w:rPr>
                <w:rFonts w:ascii="宋体" w:hAnsi="宋体" w:hint="eastAsia"/>
                <w:kern w:val="0"/>
                <w:sz w:val="24"/>
              </w:rPr>
            </w:pPr>
          </w:p>
        </w:tc>
      </w:tr>
      <w:tr w:rsidR="00665FFC" w:rsidRPr="00FD6DDD" w14:paraId="3E27821E" w14:textId="77777777" w:rsidTr="00ED3094">
        <w:tc>
          <w:tcPr>
            <w:tcW w:w="1129" w:type="dxa"/>
            <w:vAlign w:val="center"/>
          </w:tcPr>
          <w:p w14:paraId="17245506" w14:textId="77777777" w:rsidR="00665FFC" w:rsidRPr="00FD6DDD" w:rsidRDefault="00000000" w:rsidP="00ED3094">
            <w:pPr>
              <w:spacing w:line="360" w:lineRule="auto"/>
              <w:rPr>
                <w:rFonts w:ascii="宋体" w:hAnsi="宋体" w:hint="eastAsia"/>
                <w:kern w:val="0"/>
                <w:sz w:val="24"/>
              </w:rPr>
            </w:pPr>
            <w:r w:rsidRPr="00FD6DDD">
              <w:rPr>
                <w:rFonts w:ascii="宋体" w:hAnsi="宋体" w:hint="eastAsia"/>
                <w:kern w:val="0"/>
                <w:sz w:val="24"/>
              </w:rPr>
              <w:t>调试运行验收</w:t>
            </w:r>
          </w:p>
        </w:tc>
        <w:tc>
          <w:tcPr>
            <w:tcW w:w="2127" w:type="dxa"/>
            <w:vAlign w:val="center"/>
          </w:tcPr>
          <w:p w14:paraId="67DE8106"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系统验收</w:t>
            </w:r>
          </w:p>
        </w:tc>
        <w:tc>
          <w:tcPr>
            <w:tcW w:w="2976" w:type="dxa"/>
            <w:vAlign w:val="center"/>
          </w:tcPr>
          <w:p w14:paraId="5E08A5B5" w14:textId="77777777" w:rsidR="00665FFC" w:rsidRPr="00FD6DDD" w:rsidRDefault="00000000" w:rsidP="00ED3094">
            <w:pPr>
              <w:spacing w:line="360" w:lineRule="auto"/>
              <w:rPr>
                <w:rFonts w:ascii="宋体" w:hAnsi="宋体" w:hint="eastAsia"/>
                <w:kern w:val="0"/>
                <w:sz w:val="24"/>
              </w:rPr>
            </w:pPr>
            <w:r w:rsidRPr="00FD6DDD">
              <w:rPr>
                <w:rFonts w:ascii="宋体" w:hAnsi="宋体" w:hint="eastAsia"/>
                <w:kern w:val="0"/>
                <w:sz w:val="24"/>
              </w:rPr>
              <w:t>参照合同约定技术文件</w:t>
            </w:r>
          </w:p>
        </w:tc>
        <w:tc>
          <w:tcPr>
            <w:tcW w:w="2268" w:type="dxa"/>
            <w:vAlign w:val="center"/>
          </w:tcPr>
          <w:p w14:paraId="0CCA0B7D" w14:textId="77777777" w:rsidR="00665FFC" w:rsidRPr="00FD6DDD" w:rsidRDefault="00665FFC">
            <w:pPr>
              <w:spacing w:line="360" w:lineRule="auto"/>
              <w:ind w:firstLineChars="200" w:firstLine="480"/>
              <w:rPr>
                <w:rFonts w:ascii="宋体" w:hAnsi="宋体" w:hint="eastAsia"/>
                <w:kern w:val="0"/>
                <w:sz w:val="24"/>
              </w:rPr>
            </w:pPr>
          </w:p>
        </w:tc>
      </w:tr>
    </w:tbl>
    <w:p w14:paraId="0181B6F5" w14:textId="77777777" w:rsidR="00665FFC" w:rsidRPr="00FD6DDD" w:rsidRDefault="00665FFC"/>
    <w:p w14:paraId="49D97A8D" w14:textId="77777777" w:rsidR="00665FFC" w:rsidRPr="00FD6DDD" w:rsidRDefault="00665FFC">
      <w:pPr>
        <w:spacing w:line="360" w:lineRule="auto"/>
        <w:ind w:firstLineChars="200" w:firstLine="480"/>
        <w:rPr>
          <w:rFonts w:ascii="宋体" w:hAnsi="宋体" w:hint="eastAsia"/>
          <w:kern w:val="0"/>
          <w:sz w:val="24"/>
        </w:rPr>
      </w:pPr>
    </w:p>
    <w:p w14:paraId="1461BA28" w14:textId="77777777" w:rsidR="00665FFC" w:rsidRPr="00FD6DDD" w:rsidRDefault="00665FFC">
      <w:pPr>
        <w:rPr>
          <w:rFonts w:ascii="宋体" w:hAnsi="宋体" w:hint="eastAsia"/>
          <w:sz w:val="24"/>
        </w:rPr>
      </w:pPr>
    </w:p>
    <w:p w14:paraId="54AA6B3F" w14:textId="77777777" w:rsidR="00665FFC" w:rsidRPr="00FD6DDD" w:rsidRDefault="00665FFC">
      <w:pPr>
        <w:rPr>
          <w:rFonts w:ascii="宋体" w:hAnsi="宋体" w:hint="eastAsia"/>
          <w:sz w:val="24"/>
        </w:rPr>
      </w:pPr>
    </w:p>
    <w:p w14:paraId="6B276AB5" w14:textId="77777777" w:rsidR="00665FFC" w:rsidRPr="00FD6DDD" w:rsidRDefault="00665FFC">
      <w:pPr>
        <w:rPr>
          <w:rFonts w:ascii="宋体" w:hAnsi="宋体" w:hint="eastAsia"/>
          <w:sz w:val="24"/>
        </w:rPr>
      </w:pPr>
    </w:p>
    <w:p w14:paraId="5DF0DF99" w14:textId="77777777" w:rsidR="00665FFC" w:rsidRPr="00FD6DDD" w:rsidRDefault="00665FFC">
      <w:pPr>
        <w:rPr>
          <w:rFonts w:ascii="宋体" w:hAnsi="宋体" w:hint="eastAsia"/>
          <w:sz w:val="24"/>
        </w:rPr>
      </w:pPr>
    </w:p>
    <w:p w14:paraId="530E5BA3" w14:textId="77777777" w:rsidR="00665FFC" w:rsidRPr="00FD6DDD" w:rsidRDefault="00665FFC">
      <w:pPr>
        <w:rPr>
          <w:rFonts w:ascii="宋体" w:hAnsi="宋体" w:hint="eastAsia"/>
          <w:sz w:val="24"/>
        </w:rPr>
      </w:pPr>
    </w:p>
    <w:p w14:paraId="23DECA2F" w14:textId="77777777" w:rsidR="00665FFC" w:rsidRPr="00FD6DDD" w:rsidRDefault="00665FFC">
      <w:pPr>
        <w:rPr>
          <w:rFonts w:ascii="宋体" w:hAnsi="宋体" w:hint="eastAsia"/>
          <w:sz w:val="24"/>
        </w:rPr>
      </w:pPr>
    </w:p>
    <w:p w14:paraId="08D3090B" w14:textId="77777777" w:rsidR="00665FFC" w:rsidRPr="00FD6DDD" w:rsidRDefault="00665FFC">
      <w:pPr>
        <w:rPr>
          <w:rFonts w:ascii="宋体" w:hAnsi="宋体" w:hint="eastAsia"/>
          <w:sz w:val="24"/>
        </w:rPr>
      </w:pPr>
    </w:p>
    <w:p w14:paraId="32F133B8" w14:textId="77777777" w:rsidR="00665FFC" w:rsidRPr="00FD6DDD" w:rsidRDefault="00665FFC">
      <w:pPr>
        <w:rPr>
          <w:rFonts w:ascii="宋体" w:hAnsi="宋体" w:hint="eastAsia"/>
          <w:sz w:val="24"/>
        </w:rPr>
      </w:pPr>
    </w:p>
    <w:p w14:paraId="11A6D92D" w14:textId="77777777" w:rsidR="00665FFC" w:rsidRPr="00FD6DDD" w:rsidRDefault="00665FFC">
      <w:pPr>
        <w:rPr>
          <w:rFonts w:ascii="宋体" w:hAnsi="宋体" w:hint="eastAsia"/>
          <w:sz w:val="24"/>
        </w:rPr>
      </w:pPr>
    </w:p>
    <w:p w14:paraId="12170AEB" w14:textId="77777777" w:rsidR="00665FFC" w:rsidRPr="00FD6DDD" w:rsidRDefault="00665FFC">
      <w:pPr>
        <w:rPr>
          <w:rFonts w:ascii="宋体" w:hAnsi="宋体" w:hint="eastAsia"/>
          <w:sz w:val="24"/>
        </w:rPr>
      </w:pPr>
    </w:p>
    <w:p w14:paraId="7335C6C0" w14:textId="77777777" w:rsidR="00665FFC" w:rsidRPr="00FD6DDD" w:rsidRDefault="00665FFC">
      <w:pPr>
        <w:rPr>
          <w:rFonts w:ascii="宋体" w:hAnsi="宋体" w:hint="eastAsia"/>
          <w:sz w:val="24"/>
        </w:rPr>
      </w:pPr>
    </w:p>
    <w:p w14:paraId="0D95D099" w14:textId="77777777" w:rsidR="00665FFC" w:rsidRPr="00FD6DDD" w:rsidRDefault="00665FFC">
      <w:pPr>
        <w:rPr>
          <w:rFonts w:ascii="宋体" w:hAnsi="宋体" w:hint="eastAsia"/>
          <w:sz w:val="24"/>
        </w:rPr>
      </w:pPr>
    </w:p>
    <w:p w14:paraId="5520F6EF" w14:textId="77777777" w:rsidR="00665FFC" w:rsidRPr="00FD6DDD" w:rsidRDefault="00665FFC">
      <w:pPr>
        <w:rPr>
          <w:rFonts w:ascii="宋体" w:hAnsi="宋体" w:hint="eastAsia"/>
          <w:sz w:val="24"/>
        </w:rPr>
      </w:pPr>
    </w:p>
    <w:p w14:paraId="207EA25A" w14:textId="77777777" w:rsidR="00665FFC" w:rsidRPr="00FD6DDD" w:rsidRDefault="00665FFC">
      <w:pPr>
        <w:rPr>
          <w:rFonts w:ascii="宋体" w:hAnsi="宋体" w:hint="eastAsia"/>
          <w:sz w:val="24"/>
        </w:rPr>
      </w:pPr>
    </w:p>
    <w:p w14:paraId="3E8A2E94" w14:textId="77777777" w:rsidR="00665FFC" w:rsidRPr="00FD6DDD" w:rsidRDefault="00665FFC">
      <w:pPr>
        <w:rPr>
          <w:rFonts w:ascii="宋体" w:hAnsi="宋体" w:hint="eastAsia"/>
          <w:sz w:val="24"/>
        </w:rPr>
      </w:pPr>
    </w:p>
    <w:p w14:paraId="50EAE9FC" w14:textId="77777777" w:rsidR="00665FFC" w:rsidRPr="00FD6DDD" w:rsidRDefault="00665FFC">
      <w:pPr>
        <w:rPr>
          <w:rFonts w:ascii="宋体" w:hAnsi="宋体" w:hint="eastAsia"/>
          <w:sz w:val="24"/>
        </w:rPr>
      </w:pPr>
    </w:p>
    <w:p w14:paraId="6B78B750" w14:textId="77777777" w:rsidR="00665FFC" w:rsidRPr="00FD6DDD" w:rsidRDefault="00665FFC">
      <w:pPr>
        <w:rPr>
          <w:rFonts w:ascii="宋体" w:hAnsi="宋体" w:hint="eastAsia"/>
          <w:sz w:val="24"/>
        </w:rPr>
      </w:pPr>
    </w:p>
    <w:p w14:paraId="3C61F0CD" w14:textId="77777777" w:rsidR="00665FFC" w:rsidRPr="00FD6DDD" w:rsidRDefault="00665FFC">
      <w:pPr>
        <w:rPr>
          <w:rFonts w:ascii="宋体" w:hAnsi="宋体" w:hint="eastAsia"/>
          <w:sz w:val="24"/>
        </w:rPr>
      </w:pPr>
    </w:p>
    <w:p w14:paraId="1279EA7E" w14:textId="77777777" w:rsidR="00665FFC" w:rsidRPr="00FD6DDD" w:rsidRDefault="00665FFC">
      <w:pPr>
        <w:rPr>
          <w:rFonts w:ascii="宋体" w:hAnsi="宋体" w:hint="eastAsia"/>
          <w:sz w:val="24"/>
        </w:rPr>
      </w:pPr>
    </w:p>
    <w:p w14:paraId="749F838F" w14:textId="77777777" w:rsidR="00665FFC" w:rsidRPr="00FD6DDD" w:rsidRDefault="00665FFC">
      <w:pPr>
        <w:rPr>
          <w:rFonts w:ascii="宋体" w:hAnsi="宋体" w:hint="eastAsia"/>
          <w:sz w:val="24"/>
        </w:rPr>
      </w:pPr>
    </w:p>
    <w:p w14:paraId="76DE0744" w14:textId="77777777" w:rsidR="00665FFC" w:rsidRPr="00FD6DDD" w:rsidRDefault="00665FFC">
      <w:pPr>
        <w:rPr>
          <w:rFonts w:ascii="宋体" w:hAnsi="宋体" w:hint="eastAsia"/>
          <w:sz w:val="24"/>
        </w:rPr>
      </w:pPr>
    </w:p>
    <w:p w14:paraId="3BE8C632" w14:textId="77777777" w:rsidR="00665FFC" w:rsidRPr="00FD6DDD" w:rsidRDefault="00665FFC">
      <w:pPr>
        <w:rPr>
          <w:rFonts w:ascii="宋体" w:hAnsi="宋体" w:hint="eastAsia"/>
          <w:sz w:val="24"/>
        </w:rPr>
      </w:pPr>
    </w:p>
    <w:p w14:paraId="5B23D1D3" w14:textId="77777777" w:rsidR="00665FFC" w:rsidRPr="00FD6DDD" w:rsidRDefault="00665FFC">
      <w:pPr>
        <w:rPr>
          <w:rFonts w:ascii="宋体" w:hAnsi="宋体" w:hint="eastAsia"/>
          <w:sz w:val="24"/>
        </w:rPr>
      </w:pPr>
    </w:p>
    <w:p w14:paraId="19A81C60" w14:textId="77777777" w:rsidR="00665FFC" w:rsidRPr="00FD6DDD" w:rsidRDefault="00665FFC">
      <w:pPr>
        <w:rPr>
          <w:rFonts w:ascii="宋体" w:hAnsi="宋体" w:hint="eastAsia"/>
          <w:sz w:val="24"/>
        </w:rPr>
      </w:pPr>
    </w:p>
    <w:p w14:paraId="618F615C" w14:textId="77777777" w:rsidR="00665FFC" w:rsidRPr="00FD6DDD" w:rsidRDefault="00665FFC">
      <w:pPr>
        <w:rPr>
          <w:rFonts w:ascii="宋体" w:hAnsi="宋体" w:hint="eastAsia"/>
          <w:sz w:val="24"/>
        </w:rPr>
      </w:pPr>
    </w:p>
    <w:p w14:paraId="102499A4" w14:textId="77777777" w:rsidR="00665FFC" w:rsidRPr="00FD6DDD" w:rsidRDefault="00665FFC">
      <w:pPr>
        <w:rPr>
          <w:rFonts w:ascii="宋体" w:hAnsi="宋体" w:hint="eastAsia"/>
          <w:sz w:val="24"/>
        </w:rPr>
      </w:pPr>
    </w:p>
    <w:p w14:paraId="3F15709C" w14:textId="77777777" w:rsidR="00665FFC" w:rsidRPr="00FD6DDD" w:rsidRDefault="00000000">
      <w:pPr>
        <w:rPr>
          <w:rFonts w:ascii="宋体" w:hAnsi="宋体" w:hint="eastAsia"/>
        </w:rPr>
      </w:pPr>
      <w:r w:rsidRPr="00FD6DDD">
        <w:rPr>
          <w:rFonts w:ascii="宋体" w:hAnsi="宋体" w:hint="eastAsia"/>
        </w:rPr>
        <w:br w:type="page"/>
      </w:r>
    </w:p>
    <w:p w14:paraId="54DFF28E" w14:textId="77777777" w:rsidR="00665FFC" w:rsidRPr="00FD6DDD" w:rsidRDefault="00000000">
      <w:pPr>
        <w:pStyle w:val="1"/>
        <w:spacing w:beforeLines="100" w:before="240" w:afterLines="150" w:after="360" w:line="276" w:lineRule="auto"/>
        <w:jc w:val="center"/>
        <w:rPr>
          <w:rFonts w:ascii="宋体" w:hAnsi="宋体" w:hint="eastAsia"/>
        </w:rPr>
      </w:pPr>
      <w:r w:rsidRPr="00FD6DDD">
        <w:rPr>
          <w:rFonts w:ascii="宋体" w:hAnsi="宋体" w:hint="eastAsia"/>
        </w:rPr>
        <w:lastRenderedPageBreak/>
        <w:t>第三章  供应商</w:t>
      </w:r>
      <w:r w:rsidRPr="00FD6DDD">
        <w:rPr>
          <w:rFonts w:ascii="宋体" w:hAnsi="宋体"/>
        </w:rPr>
        <w:t>须知</w:t>
      </w:r>
    </w:p>
    <w:p w14:paraId="3B54C525" w14:textId="77777777" w:rsidR="00665FFC" w:rsidRPr="00FD6DDD" w:rsidRDefault="00000000">
      <w:pPr>
        <w:spacing w:line="360" w:lineRule="auto"/>
        <w:ind w:firstLineChars="200" w:firstLine="482"/>
        <w:rPr>
          <w:rFonts w:ascii="宋体" w:hAnsi="宋体" w:hint="eastAsia"/>
          <w:b/>
          <w:kern w:val="0"/>
          <w:sz w:val="24"/>
        </w:rPr>
      </w:pPr>
      <w:r w:rsidRPr="00FD6DDD">
        <w:rPr>
          <w:rFonts w:ascii="宋体" w:hAnsi="宋体" w:hint="eastAsia"/>
          <w:b/>
          <w:kern w:val="0"/>
          <w:sz w:val="24"/>
        </w:rPr>
        <w:t>一</w:t>
      </w:r>
      <w:r w:rsidRPr="00FD6DDD">
        <w:rPr>
          <w:rFonts w:ascii="宋体" w:hAnsi="宋体"/>
          <w:b/>
          <w:kern w:val="0"/>
          <w:sz w:val="24"/>
        </w:rPr>
        <w:t>、总则</w:t>
      </w:r>
    </w:p>
    <w:p w14:paraId="146F1C27" w14:textId="77777777" w:rsidR="00665FFC" w:rsidRPr="00FD6DDD" w:rsidRDefault="00000000">
      <w:pPr>
        <w:spacing w:line="360" w:lineRule="auto"/>
        <w:ind w:firstLineChars="200" w:firstLine="482"/>
        <w:rPr>
          <w:rFonts w:ascii="宋体" w:hAnsi="宋体" w:hint="eastAsia"/>
          <w:b/>
          <w:kern w:val="0"/>
          <w:sz w:val="24"/>
        </w:rPr>
      </w:pPr>
      <w:r w:rsidRPr="00FD6DDD">
        <w:rPr>
          <w:rFonts w:ascii="宋体" w:hAnsi="宋体"/>
          <w:b/>
          <w:kern w:val="0"/>
          <w:sz w:val="24"/>
        </w:rPr>
        <w:t>1.</w:t>
      </w:r>
      <w:r w:rsidRPr="00FD6DDD">
        <w:rPr>
          <w:rFonts w:ascii="宋体" w:hAnsi="宋体" w:hint="eastAsia"/>
          <w:b/>
          <w:kern w:val="0"/>
          <w:sz w:val="24"/>
        </w:rPr>
        <w:t>适用</w:t>
      </w:r>
      <w:r w:rsidRPr="00FD6DDD">
        <w:rPr>
          <w:rFonts w:ascii="宋体" w:hAnsi="宋体"/>
          <w:b/>
          <w:kern w:val="0"/>
          <w:sz w:val="24"/>
        </w:rPr>
        <w:t>范围</w:t>
      </w:r>
    </w:p>
    <w:p w14:paraId="574133E8"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1.1 本谈判文件仅</w:t>
      </w:r>
      <w:r w:rsidRPr="00FD6DDD">
        <w:rPr>
          <w:rFonts w:ascii="宋体" w:hAnsi="宋体"/>
          <w:kern w:val="0"/>
          <w:sz w:val="24"/>
        </w:rPr>
        <w:t>适用于本</w:t>
      </w:r>
      <w:r w:rsidRPr="00FD6DDD">
        <w:rPr>
          <w:rFonts w:ascii="宋体" w:hAnsi="宋体" w:hint="eastAsia"/>
          <w:kern w:val="0"/>
          <w:sz w:val="24"/>
        </w:rPr>
        <w:t>竞争性谈判</w:t>
      </w:r>
      <w:r w:rsidRPr="00FD6DDD">
        <w:rPr>
          <w:rFonts w:ascii="宋体" w:hAnsi="宋体"/>
          <w:kern w:val="0"/>
          <w:sz w:val="24"/>
        </w:rPr>
        <w:t>中所叙述项目下的采购</w:t>
      </w:r>
      <w:r w:rsidRPr="00FD6DDD">
        <w:rPr>
          <w:rFonts w:ascii="宋体" w:hAnsi="宋体" w:hint="eastAsia"/>
          <w:color w:val="000000" w:themeColor="text1"/>
          <w:sz w:val="24"/>
        </w:rPr>
        <w:t>，是供应商编制谈判文件的依据</w:t>
      </w:r>
      <w:r w:rsidRPr="00FD6DDD">
        <w:rPr>
          <w:rFonts w:ascii="宋体" w:hAnsi="宋体"/>
          <w:kern w:val="0"/>
          <w:sz w:val="24"/>
        </w:rPr>
        <w:t>。</w:t>
      </w:r>
    </w:p>
    <w:p w14:paraId="0AEDAD60"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1.2</w:t>
      </w:r>
      <w:r w:rsidRPr="00FD6DDD">
        <w:rPr>
          <w:rFonts w:ascii="宋体" w:hAnsi="宋体"/>
          <w:kern w:val="0"/>
          <w:sz w:val="24"/>
        </w:rPr>
        <w:t xml:space="preserve"> </w:t>
      </w:r>
      <w:r w:rsidRPr="00FD6DDD">
        <w:rPr>
          <w:rFonts w:ascii="宋体" w:hAnsi="宋体" w:hint="eastAsia"/>
          <w:color w:val="000000" w:themeColor="text1"/>
          <w:sz w:val="24"/>
        </w:rPr>
        <w:t>本谈判文件及由本次谈判所形成的合同适用中华人民共和国法律。</w:t>
      </w:r>
    </w:p>
    <w:p w14:paraId="0D87272C" w14:textId="77777777" w:rsidR="00665FFC" w:rsidRPr="00FD6DDD" w:rsidRDefault="00000000">
      <w:pPr>
        <w:spacing w:line="360" w:lineRule="auto"/>
        <w:ind w:firstLineChars="200" w:firstLine="482"/>
        <w:rPr>
          <w:rFonts w:ascii="宋体" w:hAnsi="宋体" w:hint="eastAsia"/>
          <w:b/>
          <w:kern w:val="0"/>
          <w:sz w:val="24"/>
        </w:rPr>
      </w:pPr>
      <w:r w:rsidRPr="00FD6DDD">
        <w:rPr>
          <w:rFonts w:ascii="宋体" w:hAnsi="宋体"/>
          <w:b/>
          <w:kern w:val="0"/>
          <w:sz w:val="24"/>
        </w:rPr>
        <w:t>2.</w:t>
      </w:r>
      <w:r w:rsidRPr="00FD6DDD">
        <w:rPr>
          <w:rFonts w:ascii="宋体" w:hAnsi="宋体" w:hint="eastAsia"/>
          <w:b/>
          <w:kern w:val="0"/>
          <w:sz w:val="24"/>
        </w:rPr>
        <w:t>合格</w:t>
      </w:r>
      <w:r w:rsidRPr="00FD6DDD">
        <w:rPr>
          <w:rFonts w:ascii="宋体" w:hAnsi="宋体"/>
          <w:b/>
          <w:kern w:val="0"/>
          <w:sz w:val="24"/>
        </w:rPr>
        <w:t>的供应商</w:t>
      </w:r>
    </w:p>
    <w:p w14:paraId="2DA95765"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kern w:val="0"/>
          <w:sz w:val="24"/>
        </w:rPr>
        <w:t>2</w:t>
      </w:r>
      <w:r w:rsidRPr="00FD6DDD">
        <w:rPr>
          <w:rFonts w:ascii="宋体" w:hAnsi="宋体" w:hint="eastAsia"/>
          <w:kern w:val="0"/>
          <w:sz w:val="24"/>
        </w:rPr>
        <w:t>.1 凡在</w:t>
      </w:r>
      <w:r w:rsidRPr="00FD6DDD">
        <w:rPr>
          <w:rFonts w:ascii="宋体" w:hAnsi="宋体"/>
          <w:kern w:val="0"/>
          <w:sz w:val="24"/>
        </w:rPr>
        <w:t>中华人民共和国注册的、具有法人资格的、具备资质要求的公司均可</w:t>
      </w:r>
      <w:r w:rsidRPr="00FD6DDD">
        <w:rPr>
          <w:rFonts w:ascii="宋体" w:hAnsi="宋体" w:hint="eastAsia"/>
          <w:kern w:val="0"/>
          <w:sz w:val="24"/>
        </w:rPr>
        <w:t>参与竞争性谈判</w:t>
      </w:r>
      <w:r w:rsidRPr="00FD6DDD">
        <w:rPr>
          <w:rFonts w:ascii="宋体" w:hAnsi="宋体"/>
          <w:kern w:val="0"/>
          <w:sz w:val="24"/>
        </w:rPr>
        <w:t>。</w:t>
      </w:r>
    </w:p>
    <w:p w14:paraId="39D17A20"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kern w:val="0"/>
          <w:sz w:val="24"/>
        </w:rPr>
        <w:t xml:space="preserve">2.2 </w:t>
      </w:r>
      <w:r w:rsidRPr="00FD6DDD">
        <w:rPr>
          <w:rFonts w:ascii="宋体" w:hAnsi="宋体" w:hint="eastAsia"/>
          <w:color w:val="000000" w:themeColor="text1"/>
          <w:sz w:val="24"/>
        </w:rPr>
        <w:t>本次竞争性谈判对供应商的资格审查采用资格后审。</w:t>
      </w:r>
    </w:p>
    <w:p w14:paraId="731A24B2"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kern w:val="0"/>
          <w:sz w:val="24"/>
        </w:rPr>
        <w:t>2</w:t>
      </w:r>
      <w:r w:rsidRPr="00FD6DDD">
        <w:rPr>
          <w:rFonts w:ascii="宋体" w:hAnsi="宋体" w:hint="eastAsia"/>
          <w:kern w:val="0"/>
          <w:sz w:val="24"/>
        </w:rPr>
        <w:t>.3 供应商</w:t>
      </w:r>
      <w:r w:rsidRPr="00FD6DDD">
        <w:rPr>
          <w:rFonts w:ascii="宋体" w:hAnsi="宋体"/>
          <w:kern w:val="0"/>
          <w:sz w:val="24"/>
        </w:rPr>
        <w:t>应遵</w:t>
      </w:r>
      <w:r w:rsidRPr="00FD6DDD">
        <w:rPr>
          <w:rFonts w:ascii="宋体" w:hAnsi="宋体"/>
          <w:color w:val="000000" w:themeColor="text1"/>
          <w:kern w:val="0"/>
          <w:sz w:val="24"/>
        </w:rPr>
        <w:t>守</w:t>
      </w:r>
      <w:r w:rsidRPr="00FD6DDD">
        <w:rPr>
          <w:rFonts w:ascii="宋体" w:hAnsi="宋体"/>
          <w:kern w:val="0"/>
          <w:sz w:val="24"/>
        </w:rPr>
        <w:t>中国法律和法规。</w:t>
      </w:r>
    </w:p>
    <w:p w14:paraId="6A666F65" w14:textId="77777777" w:rsidR="00665FFC" w:rsidRPr="00FD6DDD" w:rsidRDefault="00000000">
      <w:pPr>
        <w:spacing w:line="360" w:lineRule="auto"/>
        <w:ind w:firstLineChars="200" w:firstLine="482"/>
        <w:rPr>
          <w:rFonts w:ascii="宋体" w:hAnsi="宋体" w:hint="eastAsia"/>
          <w:b/>
          <w:kern w:val="0"/>
          <w:sz w:val="24"/>
        </w:rPr>
      </w:pPr>
      <w:r w:rsidRPr="00FD6DDD">
        <w:rPr>
          <w:rFonts w:ascii="宋体" w:hAnsi="宋体"/>
          <w:b/>
          <w:kern w:val="0"/>
          <w:sz w:val="24"/>
        </w:rPr>
        <w:t>3</w:t>
      </w:r>
      <w:r w:rsidRPr="00FD6DDD">
        <w:rPr>
          <w:rFonts w:ascii="宋体" w:hAnsi="宋体" w:hint="eastAsia"/>
          <w:b/>
          <w:kern w:val="0"/>
          <w:sz w:val="24"/>
        </w:rPr>
        <w:t>.竞争性谈判</w:t>
      </w:r>
      <w:r w:rsidRPr="00FD6DDD">
        <w:rPr>
          <w:rFonts w:ascii="宋体" w:hAnsi="宋体"/>
          <w:b/>
          <w:kern w:val="0"/>
          <w:sz w:val="24"/>
        </w:rPr>
        <w:t>费用</w:t>
      </w:r>
    </w:p>
    <w:p w14:paraId="23ACAEBA" w14:textId="77777777" w:rsidR="00665FFC" w:rsidRPr="00FD6DDD" w:rsidRDefault="00000000">
      <w:pPr>
        <w:spacing w:line="360" w:lineRule="auto"/>
        <w:ind w:firstLineChars="200" w:firstLine="480"/>
        <w:rPr>
          <w:rFonts w:ascii="宋体" w:hAnsi="宋体" w:hint="eastAsia"/>
          <w:color w:val="000000" w:themeColor="text1"/>
          <w:sz w:val="24"/>
        </w:rPr>
      </w:pPr>
      <w:r w:rsidRPr="00FD6DDD">
        <w:rPr>
          <w:rFonts w:ascii="宋体" w:hAnsi="宋体"/>
          <w:kern w:val="0"/>
          <w:sz w:val="24"/>
        </w:rPr>
        <w:t>3</w:t>
      </w:r>
      <w:r w:rsidRPr="00FD6DDD">
        <w:rPr>
          <w:rFonts w:ascii="宋体" w:hAnsi="宋体" w:hint="eastAsia"/>
          <w:kern w:val="0"/>
          <w:sz w:val="24"/>
        </w:rPr>
        <w:t>.1</w:t>
      </w:r>
      <w:r w:rsidRPr="00FD6DDD">
        <w:rPr>
          <w:rFonts w:ascii="宋体" w:hAnsi="宋体"/>
          <w:color w:val="000000" w:themeColor="text1"/>
          <w:sz w:val="24"/>
        </w:rPr>
        <w:t>供应商应承担其参与本次</w:t>
      </w:r>
      <w:r w:rsidRPr="00FD6DDD">
        <w:rPr>
          <w:rFonts w:ascii="宋体" w:hAnsi="宋体" w:hint="eastAsia"/>
          <w:kern w:val="0"/>
          <w:sz w:val="24"/>
        </w:rPr>
        <w:t>竞争性谈判</w:t>
      </w:r>
      <w:r w:rsidRPr="00FD6DDD">
        <w:rPr>
          <w:rFonts w:ascii="宋体" w:hAnsi="宋体"/>
          <w:color w:val="000000" w:themeColor="text1"/>
          <w:sz w:val="24"/>
        </w:rPr>
        <w:t>所涉及的一切费用。不论</w:t>
      </w:r>
      <w:r w:rsidRPr="00FD6DDD">
        <w:rPr>
          <w:rFonts w:ascii="宋体" w:hAnsi="宋体" w:hint="eastAsia"/>
          <w:color w:val="000000" w:themeColor="text1"/>
          <w:sz w:val="24"/>
        </w:rPr>
        <w:t>谈判</w:t>
      </w:r>
      <w:r w:rsidRPr="00FD6DDD">
        <w:rPr>
          <w:rFonts w:ascii="宋体" w:hAnsi="宋体"/>
          <w:color w:val="000000" w:themeColor="text1"/>
          <w:sz w:val="24"/>
        </w:rPr>
        <w:t>结果如何，</w:t>
      </w:r>
      <w:r w:rsidRPr="00FD6DDD">
        <w:rPr>
          <w:rFonts w:ascii="宋体" w:hAnsi="宋体" w:hint="eastAsia"/>
          <w:color w:val="000000" w:themeColor="text1"/>
          <w:sz w:val="24"/>
        </w:rPr>
        <w:t>采购人均无</w:t>
      </w:r>
      <w:r w:rsidRPr="00FD6DDD">
        <w:rPr>
          <w:rFonts w:ascii="宋体" w:hAnsi="宋体"/>
          <w:color w:val="000000" w:themeColor="text1"/>
          <w:sz w:val="24"/>
        </w:rPr>
        <w:t>义务</w:t>
      </w:r>
      <w:r w:rsidRPr="00FD6DDD">
        <w:rPr>
          <w:rFonts w:ascii="宋体" w:hAnsi="宋体" w:hint="eastAsia"/>
          <w:color w:val="000000" w:themeColor="text1"/>
          <w:sz w:val="24"/>
        </w:rPr>
        <w:t>和</w:t>
      </w:r>
      <w:r w:rsidRPr="00FD6DDD">
        <w:rPr>
          <w:rFonts w:ascii="宋体" w:hAnsi="宋体"/>
          <w:color w:val="000000" w:themeColor="text1"/>
          <w:sz w:val="24"/>
        </w:rPr>
        <w:t>责任承担这些费用</w:t>
      </w:r>
      <w:r w:rsidRPr="00FD6DDD">
        <w:rPr>
          <w:rFonts w:ascii="宋体" w:hAnsi="宋体" w:hint="eastAsia"/>
          <w:color w:val="000000" w:themeColor="text1"/>
          <w:sz w:val="24"/>
        </w:rPr>
        <w:t>。</w:t>
      </w:r>
    </w:p>
    <w:p w14:paraId="2FD8BC62" w14:textId="77777777" w:rsidR="00665FFC" w:rsidRPr="00FD6DDD" w:rsidRDefault="00000000">
      <w:pPr>
        <w:spacing w:line="360" w:lineRule="auto"/>
        <w:ind w:firstLineChars="200" w:firstLine="482"/>
        <w:rPr>
          <w:rFonts w:ascii="宋体" w:hAnsi="宋体" w:hint="eastAsia"/>
          <w:b/>
          <w:sz w:val="24"/>
        </w:rPr>
      </w:pPr>
      <w:r w:rsidRPr="00FD6DDD">
        <w:rPr>
          <w:rFonts w:ascii="宋体" w:hAnsi="宋体"/>
          <w:b/>
          <w:sz w:val="24"/>
        </w:rPr>
        <w:t>4.特别注意</w:t>
      </w:r>
    </w:p>
    <w:p w14:paraId="1149AA8A" w14:textId="77777777" w:rsidR="00665FFC" w:rsidRPr="00FD6DDD" w:rsidRDefault="00000000">
      <w:pPr>
        <w:spacing w:line="360" w:lineRule="auto"/>
        <w:ind w:firstLineChars="200" w:firstLine="480"/>
        <w:rPr>
          <w:rFonts w:ascii="宋体" w:hAnsi="宋体" w:hint="eastAsia"/>
          <w:sz w:val="24"/>
        </w:rPr>
      </w:pPr>
      <w:r w:rsidRPr="00FD6DDD">
        <w:rPr>
          <w:rFonts w:ascii="宋体" w:hAnsi="宋体" w:hint="eastAsia"/>
          <w:sz w:val="24"/>
        </w:rPr>
        <w:t>单位负责人为同一人或者存在控股、管理关系的不同单位，不得同时参加本次竞争性谈判。</w:t>
      </w:r>
    </w:p>
    <w:p w14:paraId="0FBD1535" w14:textId="77777777" w:rsidR="00665FFC" w:rsidRPr="00FD6DDD" w:rsidRDefault="00000000">
      <w:pPr>
        <w:spacing w:line="360" w:lineRule="auto"/>
        <w:ind w:firstLineChars="200" w:firstLine="482"/>
        <w:rPr>
          <w:rFonts w:ascii="宋体" w:hAnsi="宋体" w:hint="eastAsia"/>
          <w:b/>
          <w:kern w:val="0"/>
          <w:sz w:val="24"/>
        </w:rPr>
      </w:pPr>
      <w:r w:rsidRPr="00FD6DDD">
        <w:rPr>
          <w:rFonts w:ascii="宋体" w:hAnsi="宋体" w:hint="eastAsia"/>
          <w:b/>
          <w:kern w:val="0"/>
          <w:sz w:val="24"/>
        </w:rPr>
        <w:t>二</w:t>
      </w:r>
      <w:r w:rsidRPr="00FD6DDD">
        <w:rPr>
          <w:rFonts w:ascii="宋体" w:hAnsi="宋体"/>
          <w:b/>
          <w:kern w:val="0"/>
          <w:sz w:val="24"/>
        </w:rPr>
        <w:t>、谈判文件说明</w:t>
      </w:r>
    </w:p>
    <w:p w14:paraId="7BC9191D" w14:textId="77777777" w:rsidR="00665FFC" w:rsidRPr="00FD6DDD" w:rsidRDefault="00000000">
      <w:pPr>
        <w:spacing w:line="360" w:lineRule="auto"/>
        <w:ind w:firstLineChars="200" w:firstLine="482"/>
        <w:rPr>
          <w:rFonts w:ascii="宋体" w:hAnsi="宋体" w:hint="eastAsia"/>
          <w:b/>
          <w:kern w:val="0"/>
          <w:sz w:val="24"/>
        </w:rPr>
      </w:pPr>
      <w:r w:rsidRPr="00FD6DDD">
        <w:rPr>
          <w:rFonts w:ascii="宋体" w:hAnsi="宋体"/>
          <w:b/>
          <w:kern w:val="0"/>
          <w:sz w:val="24"/>
        </w:rPr>
        <w:t>1</w:t>
      </w:r>
      <w:r w:rsidRPr="00FD6DDD">
        <w:rPr>
          <w:rFonts w:ascii="宋体" w:hAnsi="宋体" w:hint="eastAsia"/>
          <w:b/>
          <w:kern w:val="0"/>
          <w:sz w:val="24"/>
        </w:rPr>
        <w:t>.谈判文件</w:t>
      </w:r>
      <w:r w:rsidRPr="00FD6DDD">
        <w:rPr>
          <w:rFonts w:ascii="宋体" w:hAnsi="宋体"/>
          <w:b/>
          <w:kern w:val="0"/>
          <w:sz w:val="24"/>
        </w:rPr>
        <w:t>的构成</w:t>
      </w:r>
    </w:p>
    <w:p w14:paraId="42CF846F"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kern w:val="0"/>
          <w:sz w:val="24"/>
        </w:rPr>
        <w:t xml:space="preserve">1.1 </w:t>
      </w:r>
      <w:r w:rsidRPr="00FD6DDD">
        <w:rPr>
          <w:rFonts w:ascii="宋体" w:hAnsi="宋体" w:hint="eastAsia"/>
          <w:kern w:val="0"/>
          <w:sz w:val="24"/>
        </w:rPr>
        <w:t>谈判文件用</w:t>
      </w:r>
      <w:r w:rsidRPr="00FD6DDD">
        <w:rPr>
          <w:rFonts w:ascii="宋体" w:hAnsi="宋体"/>
          <w:kern w:val="0"/>
          <w:sz w:val="24"/>
        </w:rPr>
        <w:t>以阐明所需提供的服务内容和范围及</w:t>
      </w:r>
      <w:r w:rsidRPr="00FD6DDD">
        <w:rPr>
          <w:rFonts w:ascii="宋体" w:hAnsi="宋体" w:hint="eastAsia"/>
          <w:kern w:val="0"/>
          <w:sz w:val="24"/>
        </w:rPr>
        <w:t>竞争性谈判</w:t>
      </w:r>
      <w:r w:rsidRPr="00FD6DDD">
        <w:rPr>
          <w:rFonts w:ascii="宋体" w:hAnsi="宋体"/>
          <w:kern w:val="0"/>
          <w:sz w:val="24"/>
        </w:rPr>
        <w:t>程序。谈判文件包括以下内容：</w:t>
      </w:r>
    </w:p>
    <w:p w14:paraId="65DF5B83"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（1）谈判公告</w:t>
      </w:r>
    </w:p>
    <w:p w14:paraId="6ED61C81"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（2）供应商</w:t>
      </w:r>
      <w:r w:rsidRPr="00FD6DDD">
        <w:rPr>
          <w:rFonts w:ascii="宋体" w:hAnsi="宋体"/>
          <w:kern w:val="0"/>
          <w:sz w:val="24"/>
        </w:rPr>
        <w:t>须知</w:t>
      </w:r>
    </w:p>
    <w:p w14:paraId="408062B3"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（3）项目</w:t>
      </w:r>
      <w:r w:rsidRPr="00FD6DDD">
        <w:rPr>
          <w:rFonts w:ascii="宋体" w:hAnsi="宋体"/>
          <w:kern w:val="0"/>
          <w:sz w:val="24"/>
        </w:rPr>
        <w:t>内容</w:t>
      </w:r>
    </w:p>
    <w:p w14:paraId="282F9F13"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w:t>
      </w:r>
      <w:r w:rsidRPr="00FD6DDD">
        <w:rPr>
          <w:rFonts w:ascii="宋体" w:hAnsi="宋体"/>
          <w:kern w:val="0"/>
          <w:sz w:val="24"/>
        </w:rPr>
        <w:t>4</w:t>
      </w:r>
      <w:r w:rsidRPr="00FD6DDD">
        <w:rPr>
          <w:rFonts w:ascii="宋体" w:hAnsi="宋体" w:hint="eastAsia"/>
          <w:kern w:val="0"/>
          <w:sz w:val="24"/>
        </w:rPr>
        <w:t>）附件－谈判文件</w:t>
      </w:r>
      <w:r w:rsidRPr="00FD6DDD">
        <w:rPr>
          <w:rFonts w:ascii="宋体" w:hAnsi="宋体"/>
          <w:kern w:val="0"/>
          <w:sz w:val="24"/>
        </w:rPr>
        <w:t>格式</w:t>
      </w:r>
    </w:p>
    <w:p w14:paraId="5FB50358"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kern w:val="0"/>
          <w:sz w:val="24"/>
        </w:rPr>
        <w:t>1</w:t>
      </w:r>
      <w:r w:rsidRPr="00FD6DDD">
        <w:rPr>
          <w:rFonts w:ascii="宋体" w:hAnsi="宋体" w:hint="eastAsia"/>
          <w:kern w:val="0"/>
          <w:sz w:val="24"/>
        </w:rPr>
        <w:t>.2 供应商</w:t>
      </w:r>
      <w:r w:rsidRPr="00FD6DDD">
        <w:rPr>
          <w:rFonts w:ascii="宋体" w:hAnsi="宋体"/>
          <w:kern w:val="0"/>
          <w:sz w:val="24"/>
        </w:rPr>
        <w:t>应认真阅读谈判文件中的所有条款、格式和服务要求等。供应商</w:t>
      </w:r>
      <w:r w:rsidRPr="00FD6DDD">
        <w:rPr>
          <w:rFonts w:ascii="宋体" w:hAnsi="宋体" w:hint="eastAsia"/>
          <w:kern w:val="0"/>
          <w:sz w:val="24"/>
        </w:rPr>
        <w:t>没有</w:t>
      </w:r>
      <w:r w:rsidRPr="00FD6DDD">
        <w:rPr>
          <w:rFonts w:ascii="宋体" w:hAnsi="宋体"/>
          <w:kern w:val="0"/>
          <w:sz w:val="24"/>
        </w:rPr>
        <w:t>按照谈判文件要求提交全部资料，或其</w:t>
      </w:r>
      <w:r w:rsidRPr="00FD6DDD">
        <w:rPr>
          <w:rFonts w:ascii="宋体" w:hAnsi="宋体" w:hint="eastAsia"/>
          <w:kern w:val="0"/>
          <w:sz w:val="24"/>
        </w:rPr>
        <w:t>谈判文件</w:t>
      </w:r>
      <w:r w:rsidRPr="00FD6DDD">
        <w:rPr>
          <w:rFonts w:ascii="宋体" w:hAnsi="宋体"/>
          <w:kern w:val="0"/>
          <w:sz w:val="24"/>
        </w:rPr>
        <w:t>没有对谈判文件全面做出实质性</w:t>
      </w:r>
      <w:r w:rsidRPr="00FD6DDD">
        <w:rPr>
          <w:rFonts w:ascii="宋体" w:hAnsi="宋体" w:hint="eastAsia"/>
          <w:kern w:val="0"/>
          <w:sz w:val="24"/>
        </w:rPr>
        <w:t>响应</w:t>
      </w:r>
      <w:r w:rsidRPr="00FD6DDD">
        <w:rPr>
          <w:rFonts w:ascii="宋体" w:hAnsi="宋体"/>
          <w:kern w:val="0"/>
          <w:sz w:val="24"/>
        </w:rPr>
        <w:t>，都可能导致被拒绝。</w:t>
      </w:r>
    </w:p>
    <w:p w14:paraId="00B083E8" w14:textId="77777777" w:rsidR="00665FFC" w:rsidRPr="00FD6DDD" w:rsidRDefault="00000000">
      <w:pPr>
        <w:spacing w:line="360" w:lineRule="auto"/>
        <w:ind w:firstLineChars="200" w:firstLine="482"/>
        <w:rPr>
          <w:rFonts w:ascii="宋体" w:hAnsi="宋体" w:hint="eastAsia"/>
          <w:b/>
          <w:kern w:val="0"/>
          <w:sz w:val="24"/>
        </w:rPr>
      </w:pPr>
      <w:r w:rsidRPr="00FD6DDD">
        <w:rPr>
          <w:rFonts w:ascii="宋体" w:hAnsi="宋体"/>
          <w:b/>
          <w:kern w:val="0"/>
          <w:sz w:val="24"/>
        </w:rPr>
        <w:t>2.</w:t>
      </w:r>
      <w:r w:rsidRPr="00FD6DDD">
        <w:rPr>
          <w:rFonts w:ascii="宋体" w:hAnsi="宋体" w:hint="eastAsia"/>
          <w:b/>
          <w:kern w:val="0"/>
          <w:sz w:val="24"/>
        </w:rPr>
        <w:t>谈判文件</w:t>
      </w:r>
      <w:r w:rsidRPr="00FD6DDD">
        <w:rPr>
          <w:rFonts w:ascii="宋体" w:hAnsi="宋体"/>
          <w:b/>
          <w:kern w:val="0"/>
          <w:sz w:val="24"/>
        </w:rPr>
        <w:t>的澄清</w:t>
      </w:r>
    </w:p>
    <w:p w14:paraId="1D27C94C"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kern w:val="0"/>
          <w:sz w:val="24"/>
        </w:rPr>
        <w:lastRenderedPageBreak/>
        <w:t>2</w:t>
      </w:r>
      <w:r w:rsidRPr="00FD6DDD">
        <w:rPr>
          <w:rFonts w:ascii="宋体" w:hAnsi="宋体" w:hint="eastAsia"/>
          <w:kern w:val="0"/>
          <w:sz w:val="24"/>
        </w:rPr>
        <w:t>.1 任何</w:t>
      </w:r>
      <w:r w:rsidRPr="00FD6DDD">
        <w:rPr>
          <w:rFonts w:ascii="宋体" w:hAnsi="宋体"/>
          <w:kern w:val="0"/>
          <w:sz w:val="24"/>
        </w:rPr>
        <w:t>要求采购人对谈判文件进行澄清的</w:t>
      </w:r>
      <w:r w:rsidRPr="00FD6DDD">
        <w:rPr>
          <w:rFonts w:ascii="宋体" w:hAnsi="宋体" w:hint="eastAsia"/>
          <w:kern w:val="0"/>
          <w:sz w:val="24"/>
        </w:rPr>
        <w:t>供应商</w:t>
      </w:r>
      <w:r w:rsidRPr="00FD6DDD">
        <w:rPr>
          <w:rFonts w:ascii="宋体" w:hAnsi="宋体"/>
          <w:kern w:val="0"/>
          <w:sz w:val="24"/>
        </w:rPr>
        <w:t>，均应以</w:t>
      </w:r>
      <w:r w:rsidRPr="00FD6DDD">
        <w:rPr>
          <w:rFonts w:ascii="宋体" w:hAnsi="宋体" w:hint="eastAsia"/>
          <w:kern w:val="0"/>
          <w:sz w:val="24"/>
        </w:rPr>
        <w:t>书面</w:t>
      </w:r>
      <w:r w:rsidRPr="00FD6DDD">
        <w:rPr>
          <w:rFonts w:ascii="宋体" w:hAnsi="宋体"/>
          <w:kern w:val="0"/>
          <w:sz w:val="24"/>
        </w:rPr>
        <w:t>形式（</w:t>
      </w:r>
      <w:r w:rsidRPr="00FD6DDD">
        <w:rPr>
          <w:rFonts w:ascii="宋体" w:hAnsi="宋体" w:hint="eastAsia"/>
          <w:kern w:val="0"/>
          <w:sz w:val="24"/>
        </w:rPr>
        <w:t>包括</w:t>
      </w:r>
      <w:r w:rsidRPr="00FD6DDD">
        <w:rPr>
          <w:rFonts w:ascii="宋体" w:hAnsi="宋体"/>
          <w:kern w:val="0"/>
          <w:sz w:val="24"/>
        </w:rPr>
        <w:t>传真）</w:t>
      </w:r>
      <w:r w:rsidRPr="00FD6DDD">
        <w:rPr>
          <w:rFonts w:ascii="宋体" w:hAnsi="宋体" w:hint="eastAsia"/>
          <w:kern w:val="0"/>
          <w:sz w:val="24"/>
        </w:rPr>
        <w:t>通知</w:t>
      </w:r>
      <w:r w:rsidRPr="00FD6DDD">
        <w:rPr>
          <w:rFonts w:ascii="宋体" w:hAnsi="宋体"/>
          <w:kern w:val="0"/>
          <w:sz w:val="24"/>
        </w:rPr>
        <w:t>采购人。采购人</w:t>
      </w:r>
      <w:r w:rsidRPr="00FD6DDD">
        <w:rPr>
          <w:rFonts w:ascii="宋体" w:hAnsi="宋体" w:hint="eastAsia"/>
          <w:kern w:val="0"/>
          <w:sz w:val="24"/>
        </w:rPr>
        <w:t>将视情况确定</w:t>
      </w:r>
      <w:r w:rsidRPr="00FD6DDD">
        <w:rPr>
          <w:rFonts w:ascii="宋体" w:hAnsi="宋体"/>
          <w:kern w:val="0"/>
          <w:sz w:val="24"/>
        </w:rPr>
        <w:t>采用适当方式予以澄清</w:t>
      </w:r>
      <w:r w:rsidRPr="00FD6DDD">
        <w:rPr>
          <w:rFonts w:ascii="宋体" w:hAnsi="宋体" w:hint="eastAsia"/>
          <w:kern w:val="0"/>
          <w:sz w:val="24"/>
        </w:rPr>
        <w:t>或以</w:t>
      </w:r>
      <w:r w:rsidRPr="00FD6DDD">
        <w:rPr>
          <w:rFonts w:ascii="宋体" w:hAnsi="宋体"/>
          <w:kern w:val="0"/>
          <w:sz w:val="24"/>
        </w:rPr>
        <w:t>书面形式予以答复，并在其认为必要时，</w:t>
      </w:r>
      <w:r w:rsidRPr="00FD6DDD">
        <w:rPr>
          <w:rFonts w:ascii="宋体" w:hAnsi="宋体" w:hint="eastAsia"/>
          <w:kern w:val="0"/>
          <w:sz w:val="24"/>
        </w:rPr>
        <w:t>将</w:t>
      </w:r>
      <w:r w:rsidRPr="00FD6DDD">
        <w:rPr>
          <w:rFonts w:ascii="宋体" w:hAnsi="宋体"/>
          <w:kern w:val="0"/>
          <w:sz w:val="24"/>
        </w:rPr>
        <w:t>不</w:t>
      </w:r>
      <w:r w:rsidRPr="00FD6DDD">
        <w:rPr>
          <w:rFonts w:ascii="宋体" w:hAnsi="宋体" w:hint="eastAsia"/>
          <w:kern w:val="0"/>
          <w:sz w:val="24"/>
        </w:rPr>
        <w:t>标明</w:t>
      </w:r>
      <w:r w:rsidRPr="00FD6DDD">
        <w:rPr>
          <w:rFonts w:ascii="宋体" w:hAnsi="宋体"/>
          <w:kern w:val="0"/>
          <w:sz w:val="24"/>
        </w:rPr>
        <w:t>询问来源的书面答复发送给每个</w:t>
      </w:r>
      <w:r w:rsidRPr="00FD6DDD">
        <w:rPr>
          <w:rFonts w:ascii="宋体" w:hAnsi="宋体" w:hint="eastAsia"/>
          <w:kern w:val="0"/>
          <w:sz w:val="24"/>
        </w:rPr>
        <w:t>获取</w:t>
      </w:r>
      <w:r w:rsidRPr="00FD6DDD">
        <w:rPr>
          <w:rFonts w:ascii="宋体" w:hAnsi="宋体"/>
          <w:kern w:val="0"/>
          <w:sz w:val="24"/>
        </w:rPr>
        <w:t>谈判文件的供应商。</w:t>
      </w:r>
    </w:p>
    <w:p w14:paraId="1EAD7B67" w14:textId="77777777" w:rsidR="00665FFC" w:rsidRPr="00FD6DDD" w:rsidRDefault="00000000">
      <w:pPr>
        <w:spacing w:line="360" w:lineRule="auto"/>
        <w:ind w:firstLineChars="200" w:firstLine="482"/>
        <w:rPr>
          <w:rFonts w:ascii="宋体" w:hAnsi="宋体" w:hint="eastAsia"/>
          <w:b/>
          <w:kern w:val="0"/>
          <w:sz w:val="24"/>
        </w:rPr>
      </w:pPr>
      <w:r w:rsidRPr="00FD6DDD">
        <w:rPr>
          <w:rFonts w:ascii="宋体" w:hAnsi="宋体" w:hint="eastAsia"/>
          <w:b/>
          <w:kern w:val="0"/>
          <w:sz w:val="24"/>
        </w:rPr>
        <w:t>三</w:t>
      </w:r>
      <w:r w:rsidRPr="00FD6DDD">
        <w:rPr>
          <w:rFonts w:ascii="宋体" w:hAnsi="宋体"/>
          <w:b/>
          <w:kern w:val="0"/>
          <w:sz w:val="24"/>
        </w:rPr>
        <w:t>、</w:t>
      </w:r>
      <w:r w:rsidRPr="00FD6DDD">
        <w:rPr>
          <w:rFonts w:ascii="宋体" w:hAnsi="宋体" w:hint="eastAsia"/>
          <w:b/>
          <w:kern w:val="0"/>
          <w:sz w:val="24"/>
        </w:rPr>
        <w:t>谈判文件</w:t>
      </w:r>
      <w:r w:rsidRPr="00FD6DDD">
        <w:rPr>
          <w:rFonts w:ascii="宋体" w:hAnsi="宋体"/>
          <w:b/>
          <w:kern w:val="0"/>
          <w:sz w:val="24"/>
        </w:rPr>
        <w:t>的编写</w:t>
      </w:r>
    </w:p>
    <w:p w14:paraId="642D3741" w14:textId="77777777" w:rsidR="00665FFC" w:rsidRPr="00FD6DDD" w:rsidRDefault="00000000">
      <w:pPr>
        <w:spacing w:line="360" w:lineRule="auto"/>
        <w:ind w:firstLineChars="200" w:firstLine="482"/>
        <w:rPr>
          <w:rFonts w:ascii="宋体" w:hAnsi="宋体" w:hint="eastAsia"/>
          <w:b/>
          <w:kern w:val="0"/>
          <w:sz w:val="24"/>
        </w:rPr>
      </w:pPr>
      <w:r w:rsidRPr="00FD6DDD">
        <w:rPr>
          <w:rFonts w:ascii="宋体" w:hAnsi="宋体"/>
          <w:b/>
          <w:kern w:val="0"/>
          <w:sz w:val="24"/>
        </w:rPr>
        <w:t>1</w:t>
      </w:r>
      <w:r w:rsidRPr="00FD6DDD">
        <w:rPr>
          <w:rFonts w:ascii="宋体" w:hAnsi="宋体" w:hint="eastAsia"/>
          <w:b/>
          <w:kern w:val="0"/>
          <w:sz w:val="24"/>
        </w:rPr>
        <w:t>.文件</w:t>
      </w:r>
      <w:r w:rsidRPr="00FD6DDD">
        <w:rPr>
          <w:rFonts w:ascii="宋体" w:hAnsi="宋体"/>
          <w:b/>
          <w:kern w:val="0"/>
          <w:sz w:val="24"/>
        </w:rPr>
        <w:t>语言</w:t>
      </w:r>
    </w:p>
    <w:p w14:paraId="2B5B7599"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kern w:val="0"/>
          <w:sz w:val="24"/>
        </w:rPr>
        <w:t xml:space="preserve">1.1 </w:t>
      </w:r>
      <w:r w:rsidRPr="00FD6DDD">
        <w:rPr>
          <w:rFonts w:ascii="宋体" w:hAnsi="宋体" w:hint="eastAsia"/>
          <w:kern w:val="0"/>
          <w:sz w:val="24"/>
        </w:rPr>
        <w:t>由</w:t>
      </w:r>
      <w:r w:rsidRPr="00FD6DDD">
        <w:rPr>
          <w:rFonts w:ascii="宋体" w:hAnsi="宋体"/>
          <w:kern w:val="0"/>
          <w:sz w:val="24"/>
        </w:rPr>
        <w:t>供应商编写的</w:t>
      </w:r>
      <w:r w:rsidRPr="00FD6DDD">
        <w:rPr>
          <w:rFonts w:ascii="宋体" w:hAnsi="宋体" w:hint="eastAsia"/>
          <w:kern w:val="0"/>
          <w:sz w:val="24"/>
        </w:rPr>
        <w:t>谈判文件</w:t>
      </w:r>
      <w:r w:rsidRPr="00FD6DDD">
        <w:rPr>
          <w:rFonts w:ascii="宋体" w:hAnsi="宋体"/>
          <w:kern w:val="0"/>
          <w:sz w:val="24"/>
        </w:rPr>
        <w:t>和往来信件应以</w:t>
      </w:r>
      <w:r w:rsidRPr="00FD6DDD">
        <w:rPr>
          <w:rFonts w:ascii="宋体" w:hAnsi="宋体" w:hint="eastAsia"/>
          <w:kern w:val="0"/>
          <w:sz w:val="24"/>
        </w:rPr>
        <w:t>简体</w:t>
      </w:r>
      <w:r w:rsidRPr="00FD6DDD">
        <w:rPr>
          <w:rFonts w:ascii="宋体" w:hAnsi="宋体"/>
          <w:kern w:val="0"/>
          <w:sz w:val="24"/>
        </w:rPr>
        <w:t>中文书写。</w:t>
      </w:r>
    </w:p>
    <w:p w14:paraId="29D4DC7C" w14:textId="77777777" w:rsidR="00665FFC" w:rsidRPr="00FD6DDD" w:rsidRDefault="00000000">
      <w:pPr>
        <w:spacing w:line="360" w:lineRule="auto"/>
        <w:ind w:firstLineChars="200" w:firstLine="482"/>
        <w:rPr>
          <w:rFonts w:ascii="宋体" w:hAnsi="宋体" w:hint="eastAsia"/>
          <w:b/>
          <w:kern w:val="0"/>
          <w:sz w:val="24"/>
        </w:rPr>
      </w:pPr>
      <w:r w:rsidRPr="00FD6DDD">
        <w:rPr>
          <w:rFonts w:ascii="宋体" w:hAnsi="宋体"/>
          <w:b/>
          <w:kern w:val="0"/>
          <w:sz w:val="24"/>
        </w:rPr>
        <w:t>2.</w:t>
      </w:r>
      <w:r w:rsidRPr="00FD6DDD">
        <w:rPr>
          <w:rFonts w:ascii="宋体" w:hAnsi="宋体" w:hint="eastAsia"/>
          <w:b/>
          <w:kern w:val="0"/>
          <w:sz w:val="24"/>
        </w:rPr>
        <w:t>计量单位</w:t>
      </w:r>
    </w:p>
    <w:p w14:paraId="3D83EEE9"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kern w:val="0"/>
          <w:sz w:val="24"/>
        </w:rPr>
        <w:t>2</w:t>
      </w:r>
      <w:r w:rsidRPr="00FD6DDD">
        <w:rPr>
          <w:rFonts w:ascii="宋体" w:hAnsi="宋体" w:hint="eastAsia"/>
          <w:kern w:val="0"/>
          <w:sz w:val="24"/>
        </w:rPr>
        <w:t>.1 除</w:t>
      </w:r>
      <w:r w:rsidRPr="00FD6DDD">
        <w:rPr>
          <w:rFonts w:ascii="宋体" w:hAnsi="宋体"/>
          <w:kern w:val="0"/>
          <w:sz w:val="24"/>
        </w:rPr>
        <w:t>在谈判文件中</w:t>
      </w:r>
      <w:r w:rsidRPr="00FD6DDD">
        <w:rPr>
          <w:rFonts w:ascii="宋体" w:hAnsi="宋体" w:hint="eastAsia"/>
          <w:kern w:val="0"/>
          <w:sz w:val="24"/>
        </w:rPr>
        <w:t>有</w:t>
      </w:r>
      <w:r w:rsidRPr="00FD6DDD">
        <w:rPr>
          <w:rFonts w:ascii="宋体" w:hAnsi="宋体"/>
          <w:kern w:val="0"/>
          <w:sz w:val="24"/>
        </w:rPr>
        <w:t>特殊要求外，</w:t>
      </w:r>
      <w:r w:rsidRPr="00FD6DDD">
        <w:rPr>
          <w:rFonts w:ascii="宋体" w:hAnsi="宋体" w:hint="eastAsia"/>
          <w:kern w:val="0"/>
          <w:sz w:val="24"/>
        </w:rPr>
        <w:t>谈判文件</w:t>
      </w:r>
      <w:r w:rsidRPr="00FD6DDD">
        <w:rPr>
          <w:rFonts w:ascii="宋体" w:hAnsi="宋体"/>
          <w:kern w:val="0"/>
          <w:sz w:val="24"/>
        </w:rPr>
        <w:t>中所使用的计量单位应为中华人民共和国法定计量单位。</w:t>
      </w:r>
    </w:p>
    <w:p w14:paraId="61B7F5A9" w14:textId="77777777" w:rsidR="00665FFC" w:rsidRPr="00FD6DDD" w:rsidRDefault="00000000">
      <w:pPr>
        <w:spacing w:line="360" w:lineRule="auto"/>
        <w:ind w:firstLineChars="200" w:firstLine="482"/>
        <w:rPr>
          <w:rFonts w:ascii="宋体" w:hAnsi="宋体" w:hint="eastAsia"/>
          <w:b/>
          <w:kern w:val="0"/>
          <w:sz w:val="24"/>
        </w:rPr>
      </w:pPr>
      <w:r w:rsidRPr="00FD6DDD">
        <w:rPr>
          <w:rFonts w:ascii="宋体" w:hAnsi="宋体"/>
          <w:b/>
          <w:kern w:val="0"/>
          <w:sz w:val="24"/>
        </w:rPr>
        <w:t>3.</w:t>
      </w:r>
      <w:r w:rsidRPr="00FD6DDD">
        <w:rPr>
          <w:rFonts w:ascii="宋体" w:hAnsi="宋体" w:hint="eastAsia"/>
          <w:b/>
          <w:kern w:val="0"/>
          <w:sz w:val="24"/>
        </w:rPr>
        <w:t>谈判文件</w:t>
      </w:r>
      <w:r w:rsidRPr="00FD6DDD">
        <w:rPr>
          <w:rFonts w:ascii="宋体" w:hAnsi="宋体"/>
          <w:b/>
          <w:kern w:val="0"/>
          <w:sz w:val="24"/>
        </w:rPr>
        <w:t>的组成</w:t>
      </w:r>
    </w:p>
    <w:p w14:paraId="589E0A49"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kern w:val="0"/>
          <w:sz w:val="24"/>
        </w:rPr>
        <w:t>3</w:t>
      </w:r>
      <w:r w:rsidRPr="00FD6DDD">
        <w:rPr>
          <w:rFonts w:ascii="宋体" w:hAnsi="宋体" w:hint="eastAsia"/>
          <w:kern w:val="0"/>
          <w:sz w:val="24"/>
        </w:rPr>
        <w:t>.1 供应商</w:t>
      </w:r>
      <w:r w:rsidRPr="00FD6DDD">
        <w:rPr>
          <w:rFonts w:ascii="宋体" w:hAnsi="宋体"/>
          <w:kern w:val="0"/>
          <w:sz w:val="24"/>
        </w:rPr>
        <w:t>编写的</w:t>
      </w:r>
      <w:r w:rsidRPr="00FD6DDD">
        <w:rPr>
          <w:rFonts w:ascii="宋体" w:hAnsi="宋体" w:hint="eastAsia"/>
          <w:kern w:val="0"/>
          <w:sz w:val="24"/>
        </w:rPr>
        <w:t>谈判文件</w:t>
      </w:r>
      <w:r w:rsidRPr="00FD6DDD">
        <w:rPr>
          <w:rFonts w:ascii="宋体" w:hAnsi="宋体"/>
          <w:kern w:val="0"/>
          <w:sz w:val="24"/>
        </w:rPr>
        <w:t>应包括下列部分：</w:t>
      </w:r>
    </w:p>
    <w:p w14:paraId="19E1B113" w14:textId="77777777" w:rsidR="00665FFC" w:rsidRPr="00FD6DDD" w:rsidRDefault="00000000">
      <w:pPr>
        <w:spacing w:line="360" w:lineRule="auto"/>
        <w:ind w:firstLineChars="200" w:firstLine="480"/>
        <w:rPr>
          <w:rFonts w:ascii="宋体" w:hAnsi="宋体" w:hint="eastAsia"/>
          <w:color w:val="000000" w:themeColor="text1"/>
          <w:kern w:val="0"/>
          <w:sz w:val="24"/>
        </w:rPr>
      </w:pPr>
      <w:r w:rsidRPr="00FD6DDD">
        <w:rPr>
          <w:rFonts w:ascii="宋体" w:hAnsi="宋体" w:hint="eastAsia"/>
          <w:color w:val="000000" w:themeColor="text1"/>
          <w:kern w:val="0"/>
          <w:sz w:val="24"/>
        </w:rPr>
        <w:t>（</w:t>
      </w:r>
      <w:r w:rsidRPr="00FD6DDD">
        <w:rPr>
          <w:rFonts w:ascii="宋体" w:hAnsi="宋体"/>
          <w:color w:val="000000" w:themeColor="text1"/>
          <w:kern w:val="0"/>
          <w:sz w:val="24"/>
        </w:rPr>
        <w:t>1）</w:t>
      </w:r>
      <w:r w:rsidRPr="00FD6DDD">
        <w:rPr>
          <w:rFonts w:ascii="宋体" w:hAnsi="宋体" w:hint="eastAsia"/>
          <w:color w:val="000000" w:themeColor="text1"/>
          <w:kern w:val="0"/>
          <w:sz w:val="24"/>
        </w:rPr>
        <w:t>谈判响应书</w:t>
      </w:r>
    </w:p>
    <w:p w14:paraId="65288237" w14:textId="77777777" w:rsidR="00665FFC" w:rsidRPr="00FD6DDD" w:rsidRDefault="00000000">
      <w:pPr>
        <w:spacing w:line="360" w:lineRule="auto"/>
        <w:ind w:firstLineChars="200" w:firstLine="480"/>
        <w:rPr>
          <w:rFonts w:ascii="宋体" w:hAnsi="宋体" w:hint="eastAsia"/>
          <w:color w:val="000000" w:themeColor="text1"/>
          <w:kern w:val="0"/>
          <w:sz w:val="24"/>
        </w:rPr>
      </w:pPr>
      <w:r w:rsidRPr="00FD6DDD">
        <w:rPr>
          <w:rFonts w:ascii="宋体" w:hAnsi="宋体" w:hint="eastAsia"/>
          <w:color w:val="000000" w:themeColor="text1"/>
          <w:kern w:val="0"/>
          <w:sz w:val="24"/>
        </w:rPr>
        <w:t>（2）供应商</w:t>
      </w:r>
      <w:r w:rsidRPr="00FD6DDD">
        <w:rPr>
          <w:rFonts w:ascii="宋体" w:hAnsi="宋体"/>
          <w:color w:val="000000" w:themeColor="text1"/>
          <w:kern w:val="0"/>
          <w:sz w:val="24"/>
        </w:rPr>
        <w:t>基本情况表</w:t>
      </w:r>
    </w:p>
    <w:p w14:paraId="79B59FF4"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（3）项目</w:t>
      </w:r>
      <w:r w:rsidRPr="00FD6DDD">
        <w:rPr>
          <w:rFonts w:ascii="宋体" w:hAnsi="宋体"/>
          <w:kern w:val="0"/>
          <w:sz w:val="24"/>
        </w:rPr>
        <w:t>方案及有关承诺。供应商</w:t>
      </w:r>
      <w:r w:rsidRPr="00FD6DDD">
        <w:rPr>
          <w:rFonts w:ascii="宋体" w:hAnsi="宋体" w:hint="eastAsia"/>
          <w:kern w:val="0"/>
          <w:sz w:val="24"/>
        </w:rPr>
        <w:t>必须</w:t>
      </w:r>
      <w:r w:rsidRPr="00FD6DDD">
        <w:rPr>
          <w:rFonts w:ascii="宋体" w:hAnsi="宋体"/>
          <w:kern w:val="0"/>
          <w:sz w:val="24"/>
        </w:rPr>
        <w:t>提出明确的用于本项目方案，方案应包括但不限于以下内容：</w:t>
      </w:r>
    </w:p>
    <w:p w14:paraId="3F9D7C9C"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（4）按照</w:t>
      </w:r>
      <w:r w:rsidRPr="00FD6DDD">
        <w:rPr>
          <w:rFonts w:ascii="宋体" w:hAnsi="宋体"/>
          <w:kern w:val="0"/>
          <w:sz w:val="24"/>
        </w:rPr>
        <w:t>供应商</w:t>
      </w:r>
      <w:r w:rsidRPr="00FD6DDD">
        <w:rPr>
          <w:rFonts w:ascii="宋体" w:hAnsi="宋体"/>
          <w:color w:val="000000" w:themeColor="text1"/>
          <w:kern w:val="0"/>
          <w:sz w:val="24"/>
        </w:rPr>
        <w:t>须知</w:t>
      </w:r>
      <w:r w:rsidRPr="00FD6DDD">
        <w:rPr>
          <w:rFonts w:ascii="宋体" w:hAnsi="宋体"/>
          <w:kern w:val="0"/>
          <w:sz w:val="24"/>
        </w:rPr>
        <w:t>出具的供应商资格证明文件</w:t>
      </w:r>
      <w:r w:rsidRPr="00FD6DDD">
        <w:rPr>
          <w:rFonts w:ascii="宋体" w:hAnsi="宋体" w:hint="eastAsia"/>
          <w:kern w:val="0"/>
          <w:sz w:val="24"/>
        </w:rPr>
        <w:t>；</w:t>
      </w:r>
    </w:p>
    <w:p w14:paraId="508714E6"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w:t>
      </w:r>
      <w:r w:rsidRPr="00FD6DDD">
        <w:rPr>
          <w:rFonts w:ascii="宋体" w:hAnsi="宋体"/>
          <w:kern w:val="0"/>
          <w:sz w:val="24"/>
        </w:rPr>
        <w:t>5</w:t>
      </w:r>
      <w:r w:rsidRPr="00FD6DDD">
        <w:rPr>
          <w:rFonts w:ascii="宋体" w:hAnsi="宋体" w:hint="eastAsia"/>
          <w:kern w:val="0"/>
          <w:sz w:val="24"/>
        </w:rPr>
        <w:t>）按照</w:t>
      </w:r>
      <w:r w:rsidRPr="00FD6DDD">
        <w:rPr>
          <w:rFonts w:ascii="宋体" w:hAnsi="宋体"/>
          <w:kern w:val="0"/>
          <w:sz w:val="24"/>
        </w:rPr>
        <w:t>供应商须知提交</w:t>
      </w:r>
      <w:r w:rsidRPr="00FD6DDD">
        <w:rPr>
          <w:rFonts w:ascii="宋体" w:hAnsi="宋体" w:hint="eastAsia"/>
          <w:kern w:val="0"/>
          <w:sz w:val="24"/>
        </w:rPr>
        <w:t>参与竞争性谈判的保证金</w:t>
      </w:r>
      <w:r w:rsidRPr="00FD6DDD">
        <w:rPr>
          <w:rFonts w:ascii="宋体" w:hAnsi="宋体"/>
          <w:kern w:val="0"/>
          <w:sz w:val="24"/>
        </w:rPr>
        <w:t>。</w:t>
      </w:r>
    </w:p>
    <w:p w14:paraId="7951BBD2" w14:textId="77777777" w:rsidR="00665FFC" w:rsidRPr="00FD6DDD" w:rsidRDefault="00000000">
      <w:pPr>
        <w:spacing w:line="360" w:lineRule="auto"/>
        <w:ind w:firstLineChars="200" w:firstLine="482"/>
        <w:rPr>
          <w:rFonts w:ascii="宋体" w:hAnsi="宋体" w:hint="eastAsia"/>
          <w:b/>
          <w:kern w:val="0"/>
          <w:sz w:val="24"/>
        </w:rPr>
      </w:pPr>
      <w:r w:rsidRPr="00FD6DDD">
        <w:rPr>
          <w:rFonts w:ascii="宋体" w:hAnsi="宋体"/>
          <w:b/>
          <w:kern w:val="0"/>
          <w:sz w:val="24"/>
        </w:rPr>
        <w:t>4</w:t>
      </w:r>
      <w:r w:rsidRPr="00FD6DDD">
        <w:rPr>
          <w:rFonts w:ascii="宋体" w:hAnsi="宋体" w:hint="eastAsia"/>
          <w:b/>
          <w:kern w:val="0"/>
          <w:sz w:val="24"/>
        </w:rPr>
        <w:t>．谈判文件</w:t>
      </w:r>
      <w:r w:rsidRPr="00FD6DDD">
        <w:rPr>
          <w:rFonts w:ascii="宋体" w:hAnsi="宋体"/>
          <w:b/>
          <w:kern w:val="0"/>
          <w:sz w:val="24"/>
        </w:rPr>
        <w:t>格式</w:t>
      </w:r>
    </w:p>
    <w:p w14:paraId="62CB9FAD"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kern w:val="0"/>
          <w:sz w:val="24"/>
        </w:rPr>
        <w:t>4</w:t>
      </w:r>
      <w:r w:rsidRPr="00FD6DDD">
        <w:rPr>
          <w:rFonts w:ascii="宋体" w:hAnsi="宋体" w:hint="eastAsia"/>
          <w:kern w:val="0"/>
          <w:sz w:val="24"/>
        </w:rPr>
        <w:t>.1 供应商</w:t>
      </w:r>
      <w:r w:rsidRPr="00FD6DDD">
        <w:rPr>
          <w:rFonts w:ascii="宋体" w:hAnsi="宋体"/>
          <w:kern w:val="0"/>
          <w:sz w:val="24"/>
        </w:rPr>
        <w:t>应</w:t>
      </w:r>
      <w:r w:rsidRPr="00FD6DDD">
        <w:rPr>
          <w:rFonts w:ascii="宋体" w:hAnsi="宋体" w:hint="eastAsia"/>
          <w:kern w:val="0"/>
          <w:sz w:val="24"/>
        </w:rPr>
        <w:t>按</w:t>
      </w:r>
      <w:r w:rsidRPr="00FD6DDD">
        <w:rPr>
          <w:rFonts w:ascii="宋体" w:hAnsi="宋体"/>
          <w:kern w:val="0"/>
          <w:sz w:val="24"/>
        </w:rPr>
        <w:t>谈判文件中提供的</w:t>
      </w:r>
      <w:r w:rsidRPr="00FD6DDD">
        <w:rPr>
          <w:rFonts w:ascii="宋体" w:hAnsi="宋体" w:hint="eastAsia"/>
          <w:kern w:val="0"/>
          <w:sz w:val="24"/>
        </w:rPr>
        <w:t>谈判文件</w:t>
      </w:r>
      <w:r w:rsidRPr="00FD6DDD">
        <w:rPr>
          <w:rFonts w:ascii="宋体" w:hAnsi="宋体"/>
          <w:color w:val="000000" w:themeColor="text1"/>
          <w:kern w:val="0"/>
          <w:sz w:val="24"/>
        </w:rPr>
        <w:t>格式填写“</w:t>
      </w:r>
      <w:r w:rsidRPr="00FD6DDD">
        <w:rPr>
          <w:rFonts w:ascii="宋体" w:hAnsi="宋体" w:hint="eastAsia"/>
          <w:color w:val="000000" w:themeColor="text1"/>
          <w:kern w:val="0"/>
          <w:sz w:val="24"/>
        </w:rPr>
        <w:t>响应书</w:t>
      </w:r>
      <w:r w:rsidRPr="00FD6DDD">
        <w:rPr>
          <w:rFonts w:ascii="宋体" w:hAnsi="宋体"/>
          <w:color w:val="000000" w:themeColor="text1"/>
          <w:kern w:val="0"/>
          <w:sz w:val="24"/>
        </w:rPr>
        <w:t>”</w:t>
      </w:r>
      <w:r w:rsidRPr="00FD6DDD">
        <w:rPr>
          <w:rFonts w:ascii="宋体" w:hAnsi="宋体" w:hint="eastAsia"/>
          <w:color w:val="000000" w:themeColor="text1"/>
          <w:kern w:val="0"/>
          <w:sz w:val="24"/>
        </w:rPr>
        <w:t>、</w:t>
      </w:r>
      <w:r w:rsidRPr="00FD6DDD">
        <w:rPr>
          <w:rFonts w:ascii="宋体" w:hAnsi="宋体"/>
          <w:color w:val="000000" w:themeColor="text1"/>
          <w:kern w:val="0"/>
          <w:sz w:val="24"/>
        </w:rPr>
        <w:t>“</w:t>
      </w:r>
      <w:r w:rsidRPr="00FD6DDD">
        <w:rPr>
          <w:rFonts w:ascii="宋体" w:hAnsi="宋体" w:hint="eastAsia"/>
          <w:color w:val="000000" w:themeColor="text1"/>
          <w:kern w:val="0"/>
          <w:sz w:val="24"/>
        </w:rPr>
        <w:t>供应商</w:t>
      </w:r>
      <w:r w:rsidRPr="00FD6DDD">
        <w:rPr>
          <w:rFonts w:ascii="宋体" w:hAnsi="宋体"/>
          <w:color w:val="000000" w:themeColor="text1"/>
          <w:kern w:val="0"/>
          <w:sz w:val="24"/>
        </w:rPr>
        <w:t>资格证明文件”</w:t>
      </w:r>
      <w:r w:rsidRPr="00FD6DDD">
        <w:rPr>
          <w:rFonts w:ascii="宋体" w:hAnsi="宋体" w:hint="eastAsia"/>
          <w:color w:val="000000" w:themeColor="text1"/>
          <w:kern w:val="0"/>
          <w:sz w:val="24"/>
        </w:rPr>
        <w:t>以及</w:t>
      </w:r>
      <w:r w:rsidRPr="00FD6DDD">
        <w:rPr>
          <w:rFonts w:ascii="宋体" w:hAnsi="宋体"/>
          <w:color w:val="000000" w:themeColor="text1"/>
          <w:kern w:val="0"/>
          <w:sz w:val="24"/>
        </w:rPr>
        <w:t>其他注</w:t>
      </w:r>
      <w:r w:rsidRPr="00FD6DDD">
        <w:rPr>
          <w:rFonts w:ascii="宋体" w:hAnsi="宋体"/>
          <w:kern w:val="0"/>
          <w:sz w:val="24"/>
        </w:rPr>
        <w:t>明提供的相关文件。</w:t>
      </w:r>
    </w:p>
    <w:p w14:paraId="2833023D" w14:textId="77777777" w:rsidR="00665FFC" w:rsidRPr="00FD6DDD" w:rsidRDefault="00000000">
      <w:pPr>
        <w:spacing w:line="360" w:lineRule="auto"/>
        <w:ind w:firstLineChars="200" w:firstLine="482"/>
        <w:rPr>
          <w:rFonts w:ascii="宋体" w:hAnsi="宋体" w:hint="eastAsia"/>
          <w:b/>
          <w:kern w:val="0"/>
          <w:sz w:val="24"/>
        </w:rPr>
      </w:pPr>
      <w:r w:rsidRPr="00FD6DDD">
        <w:rPr>
          <w:rFonts w:ascii="宋体" w:hAnsi="宋体"/>
          <w:b/>
          <w:kern w:val="0"/>
          <w:sz w:val="24"/>
        </w:rPr>
        <w:t>5</w:t>
      </w:r>
      <w:r w:rsidRPr="00FD6DDD">
        <w:rPr>
          <w:rFonts w:ascii="宋体" w:hAnsi="宋体" w:hint="eastAsia"/>
          <w:b/>
          <w:kern w:val="0"/>
          <w:sz w:val="24"/>
        </w:rPr>
        <w:t>．</w:t>
      </w:r>
      <w:r w:rsidRPr="00FD6DDD">
        <w:rPr>
          <w:rFonts w:ascii="宋体" w:hAnsi="宋体"/>
          <w:b/>
          <w:kern w:val="0"/>
          <w:sz w:val="24"/>
        </w:rPr>
        <w:t>报价</w:t>
      </w:r>
    </w:p>
    <w:p w14:paraId="74018E4C"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kern w:val="0"/>
          <w:sz w:val="24"/>
        </w:rPr>
        <w:t>5</w:t>
      </w:r>
      <w:r w:rsidRPr="00FD6DDD">
        <w:rPr>
          <w:rFonts w:ascii="宋体" w:hAnsi="宋体" w:hint="eastAsia"/>
          <w:kern w:val="0"/>
          <w:sz w:val="24"/>
        </w:rPr>
        <w:t>.1 供应商</w:t>
      </w:r>
      <w:r w:rsidRPr="00FD6DDD">
        <w:rPr>
          <w:rFonts w:ascii="宋体" w:hAnsi="宋体"/>
          <w:kern w:val="0"/>
          <w:sz w:val="24"/>
        </w:rPr>
        <w:t>必须按照本谈判文件所要求的供应商应提供的所有</w:t>
      </w:r>
      <w:r w:rsidRPr="00FD6DDD">
        <w:rPr>
          <w:rFonts w:ascii="宋体" w:hAnsi="宋体" w:hint="eastAsia"/>
          <w:kern w:val="0"/>
          <w:sz w:val="24"/>
        </w:rPr>
        <w:t>项目</w:t>
      </w:r>
      <w:r w:rsidRPr="00FD6DDD">
        <w:rPr>
          <w:rFonts w:ascii="宋体" w:hAnsi="宋体"/>
          <w:kern w:val="0"/>
          <w:sz w:val="24"/>
        </w:rPr>
        <w:t>进行报价</w:t>
      </w:r>
      <w:r w:rsidRPr="00FD6DDD">
        <w:rPr>
          <w:rFonts w:ascii="宋体" w:hAnsi="宋体" w:hint="eastAsia"/>
          <w:color w:val="000000" w:themeColor="text1"/>
          <w:kern w:val="0"/>
          <w:sz w:val="24"/>
        </w:rPr>
        <w:t>；</w:t>
      </w:r>
    </w:p>
    <w:p w14:paraId="793EB03D" w14:textId="77777777" w:rsidR="00665FFC" w:rsidRPr="00FD6DDD" w:rsidRDefault="00000000">
      <w:pPr>
        <w:spacing w:line="360" w:lineRule="auto"/>
        <w:ind w:firstLineChars="200" w:firstLine="482"/>
        <w:rPr>
          <w:rFonts w:ascii="宋体" w:hAnsi="宋体" w:hint="eastAsia"/>
          <w:b/>
          <w:kern w:val="0"/>
          <w:sz w:val="24"/>
        </w:rPr>
      </w:pPr>
      <w:r w:rsidRPr="00FD6DDD">
        <w:rPr>
          <w:rFonts w:ascii="宋体" w:hAnsi="宋体"/>
          <w:b/>
          <w:kern w:val="0"/>
          <w:sz w:val="24"/>
        </w:rPr>
        <w:t>5.2 供应商必须对</w:t>
      </w:r>
      <w:r w:rsidRPr="00FD6DDD">
        <w:rPr>
          <w:rFonts w:ascii="宋体" w:hAnsi="宋体" w:hint="eastAsia"/>
          <w:b/>
          <w:kern w:val="0"/>
          <w:sz w:val="24"/>
        </w:rPr>
        <w:t>承诺</w:t>
      </w:r>
      <w:r w:rsidRPr="00FD6DDD">
        <w:rPr>
          <w:rFonts w:ascii="宋体" w:hAnsi="宋体"/>
          <w:b/>
          <w:kern w:val="0"/>
          <w:sz w:val="24"/>
        </w:rPr>
        <w:t>期限内的服务做出承诺</w:t>
      </w:r>
      <w:r w:rsidRPr="00FD6DDD">
        <w:rPr>
          <w:rFonts w:ascii="宋体" w:hAnsi="宋体" w:hint="eastAsia"/>
          <w:b/>
          <w:kern w:val="0"/>
          <w:sz w:val="24"/>
        </w:rPr>
        <w:t>。</w:t>
      </w:r>
    </w:p>
    <w:p w14:paraId="563A2593" w14:textId="77777777" w:rsidR="00665FFC" w:rsidRPr="00FD6DDD" w:rsidRDefault="00000000">
      <w:pPr>
        <w:spacing w:line="360" w:lineRule="auto"/>
        <w:ind w:firstLineChars="200" w:firstLine="482"/>
        <w:rPr>
          <w:rFonts w:ascii="宋体" w:hAnsi="宋体" w:hint="eastAsia"/>
          <w:b/>
          <w:kern w:val="0"/>
          <w:sz w:val="24"/>
        </w:rPr>
      </w:pPr>
      <w:r w:rsidRPr="00FD6DDD">
        <w:rPr>
          <w:rFonts w:ascii="宋体" w:hAnsi="宋体"/>
          <w:b/>
          <w:kern w:val="0"/>
          <w:sz w:val="24"/>
        </w:rPr>
        <w:t>6</w:t>
      </w:r>
      <w:r w:rsidRPr="00FD6DDD">
        <w:rPr>
          <w:rFonts w:ascii="宋体" w:hAnsi="宋体" w:hint="eastAsia"/>
          <w:b/>
          <w:kern w:val="0"/>
          <w:sz w:val="24"/>
        </w:rPr>
        <w:t>. 报价</w:t>
      </w:r>
      <w:r w:rsidRPr="00FD6DDD">
        <w:rPr>
          <w:rFonts w:ascii="宋体" w:hAnsi="宋体"/>
          <w:b/>
          <w:kern w:val="0"/>
          <w:sz w:val="24"/>
        </w:rPr>
        <w:t>货币</w:t>
      </w:r>
    </w:p>
    <w:p w14:paraId="58409DCF"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kern w:val="0"/>
          <w:sz w:val="24"/>
        </w:rPr>
        <w:t>6</w:t>
      </w:r>
      <w:r w:rsidRPr="00FD6DDD">
        <w:rPr>
          <w:rFonts w:ascii="宋体" w:hAnsi="宋体" w:hint="eastAsia"/>
          <w:kern w:val="0"/>
          <w:sz w:val="24"/>
        </w:rPr>
        <w:t>.1 谈判文件</w:t>
      </w:r>
      <w:r w:rsidRPr="00FD6DDD">
        <w:rPr>
          <w:rFonts w:ascii="宋体" w:hAnsi="宋体"/>
          <w:kern w:val="0"/>
          <w:sz w:val="24"/>
        </w:rPr>
        <w:t>中的</w:t>
      </w:r>
      <w:r w:rsidRPr="00FD6DDD">
        <w:rPr>
          <w:rFonts w:ascii="宋体" w:hAnsi="宋体" w:hint="eastAsia"/>
          <w:kern w:val="0"/>
          <w:sz w:val="24"/>
        </w:rPr>
        <w:t>报价</w:t>
      </w:r>
      <w:r w:rsidRPr="00FD6DDD">
        <w:rPr>
          <w:rFonts w:ascii="宋体" w:hAnsi="宋体"/>
          <w:kern w:val="0"/>
          <w:sz w:val="24"/>
        </w:rPr>
        <w:t>一律用人民币币种填报。</w:t>
      </w:r>
    </w:p>
    <w:p w14:paraId="20899731" w14:textId="77777777" w:rsidR="00665FFC" w:rsidRPr="00FD6DDD" w:rsidRDefault="00000000">
      <w:pPr>
        <w:spacing w:line="360" w:lineRule="auto"/>
        <w:ind w:firstLineChars="200" w:firstLine="482"/>
        <w:rPr>
          <w:rFonts w:ascii="宋体" w:hAnsi="宋体" w:hint="eastAsia"/>
          <w:b/>
          <w:kern w:val="0"/>
          <w:sz w:val="24"/>
        </w:rPr>
      </w:pPr>
      <w:r w:rsidRPr="00FD6DDD">
        <w:rPr>
          <w:rFonts w:ascii="宋体" w:hAnsi="宋体"/>
          <w:b/>
          <w:kern w:val="0"/>
          <w:sz w:val="24"/>
        </w:rPr>
        <w:t>7.</w:t>
      </w:r>
      <w:r w:rsidRPr="00FD6DDD">
        <w:rPr>
          <w:rFonts w:ascii="宋体" w:hAnsi="宋体" w:hint="eastAsia"/>
          <w:b/>
          <w:kern w:val="0"/>
          <w:sz w:val="24"/>
        </w:rPr>
        <w:t>证明</w:t>
      </w:r>
      <w:r w:rsidRPr="00FD6DDD">
        <w:rPr>
          <w:rFonts w:ascii="宋体" w:hAnsi="宋体"/>
          <w:b/>
          <w:kern w:val="0"/>
          <w:sz w:val="24"/>
        </w:rPr>
        <w:t>供应商资格的证明文件</w:t>
      </w:r>
    </w:p>
    <w:p w14:paraId="0EB5CEE7"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kern w:val="0"/>
          <w:sz w:val="24"/>
        </w:rPr>
        <w:t xml:space="preserve">7.1 </w:t>
      </w:r>
      <w:r w:rsidRPr="00FD6DDD">
        <w:rPr>
          <w:rFonts w:ascii="宋体" w:hAnsi="宋体" w:hint="eastAsia"/>
          <w:kern w:val="0"/>
          <w:sz w:val="24"/>
        </w:rPr>
        <w:t>供应商</w:t>
      </w:r>
      <w:r w:rsidRPr="00FD6DDD">
        <w:rPr>
          <w:rFonts w:ascii="宋体" w:hAnsi="宋体"/>
          <w:color w:val="000000" w:themeColor="text1"/>
          <w:kern w:val="0"/>
          <w:sz w:val="24"/>
        </w:rPr>
        <w:t>必须</w:t>
      </w:r>
      <w:r w:rsidRPr="00FD6DDD">
        <w:rPr>
          <w:rFonts w:ascii="宋体" w:hAnsi="宋体" w:hint="eastAsia"/>
          <w:color w:val="000000" w:themeColor="text1"/>
          <w:kern w:val="0"/>
          <w:sz w:val="24"/>
        </w:rPr>
        <w:t>按</w:t>
      </w:r>
      <w:r w:rsidRPr="00FD6DDD">
        <w:rPr>
          <w:rFonts w:ascii="宋体" w:hAnsi="宋体"/>
          <w:color w:val="000000" w:themeColor="text1"/>
          <w:kern w:val="0"/>
          <w:sz w:val="24"/>
        </w:rPr>
        <w:t>附件</w:t>
      </w:r>
      <w:r w:rsidRPr="00FD6DDD">
        <w:rPr>
          <w:rFonts w:ascii="宋体" w:hAnsi="宋体" w:hint="eastAsia"/>
          <w:color w:val="000000" w:themeColor="text1"/>
          <w:kern w:val="0"/>
          <w:sz w:val="24"/>
        </w:rPr>
        <w:t>3的</w:t>
      </w:r>
      <w:r w:rsidRPr="00FD6DDD">
        <w:rPr>
          <w:rFonts w:ascii="宋体" w:hAnsi="宋体"/>
          <w:color w:val="000000" w:themeColor="text1"/>
          <w:kern w:val="0"/>
          <w:sz w:val="24"/>
        </w:rPr>
        <w:t>要求</w:t>
      </w:r>
      <w:r w:rsidRPr="00FD6DDD">
        <w:rPr>
          <w:rFonts w:ascii="宋体" w:hAnsi="宋体"/>
          <w:kern w:val="0"/>
          <w:sz w:val="24"/>
        </w:rPr>
        <w:t>提交证明文件，以证明其有资格参加</w:t>
      </w:r>
      <w:r w:rsidRPr="00FD6DDD">
        <w:rPr>
          <w:rFonts w:ascii="宋体" w:hAnsi="宋体" w:hint="eastAsia"/>
          <w:kern w:val="0"/>
          <w:sz w:val="24"/>
        </w:rPr>
        <w:t>竞争性谈判和成交</w:t>
      </w:r>
      <w:r w:rsidRPr="00FD6DDD">
        <w:rPr>
          <w:rFonts w:ascii="宋体" w:hAnsi="宋体"/>
          <w:kern w:val="0"/>
          <w:sz w:val="24"/>
        </w:rPr>
        <w:t>后有履行合同的能力，并作为其</w:t>
      </w:r>
      <w:r w:rsidRPr="00FD6DDD">
        <w:rPr>
          <w:rFonts w:ascii="宋体" w:hAnsi="宋体" w:hint="eastAsia"/>
          <w:kern w:val="0"/>
          <w:sz w:val="24"/>
        </w:rPr>
        <w:t>谈判文件</w:t>
      </w:r>
      <w:r w:rsidRPr="00FD6DDD">
        <w:rPr>
          <w:rFonts w:ascii="宋体" w:hAnsi="宋体"/>
          <w:kern w:val="0"/>
          <w:sz w:val="24"/>
        </w:rPr>
        <w:t>的一部分</w:t>
      </w:r>
      <w:r w:rsidRPr="00FD6DDD">
        <w:rPr>
          <w:rFonts w:ascii="宋体" w:hAnsi="宋体" w:hint="eastAsia"/>
          <w:kern w:val="0"/>
          <w:sz w:val="24"/>
        </w:rPr>
        <w:t>；</w:t>
      </w:r>
    </w:p>
    <w:p w14:paraId="5D91B938" w14:textId="77777777" w:rsidR="00665FFC" w:rsidRPr="00FD6DDD" w:rsidRDefault="00000000">
      <w:pPr>
        <w:widowControl/>
        <w:spacing w:line="360" w:lineRule="auto"/>
        <w:ind w:firstLineChars="200" w:firstLine="480"/>
        <w:jc w:val="left"/>
        <w:rPr>
          <w:rFonts w:ascii="宋体" w:hAnsi="宋体" w:hint="eastAsia"/>
          <w:kern w:val="0"/>
          <w:sz w:val="24"/>
        </w:rPr>
      </w:pPr>
      <w:r w:rsidRPr="00FD6DDD">
        <w:rPr>
          <w:rFonts w:ascii="宋体" w:hAnsi="宋体" w:cs="宋体"/>
          <w:kern w:val="0"/>
          <w:sz w:val="24"/>
        </w:rPr>
        <w:lastRenderedPageBreak/>
        <w:t xml:space="preserve">7.2 </w:t>
      </w:r>
      <w:r w:rsidRPr="00FD6DDD">
        <w:rPr>
          <w:rFonts w:ascii="宋体" w:hAnsi="宋体" w:hint="eastAsia"/>
          <w:kern w:val="0"/>
          <w:sz w:val="24"/>
        </w:rPr>
        <w:t>供应商</w:t>
      </w:r>
      <w:r w:rsidRPr="00FD6DDD">
        <w:rPr>
          <w:rFonts w:ascii="宋体" w:hAnsi="宋体"/>
          <w:kern w:val="0"/>
          <w:sz w:val="24"/>
        </w:rPr>
        <w:t>应具有</w:t>
      </w:r>
      <w:r w:rsidRPr="00FD6DDD">
        <w:rPr>
          <w:rFonts w:ascii="宋体" w:hAnsi="宋体" w:hint="eastAsia"/>
          <w:kern w:val="0"/>
          <w:sz w:val="24"/>
        </w:rPr>
        <w:t>独立</w:t>
      </w:r>
      <w:r w:rsidRPr="00FD6DDD">
        <w:rPr>
          <w:rFonts w:ascii="宋体" w:hAnsi="宋体"/>
          <w:kern w:val="0"/>
          <w:sz w:val="24"/>
        </w:rPr>
        <w:t>履行合同所需的财务、业务和管理能力。</w:t>
      </w:r>
    </w:p>
    <w:p w14:paraId="4BD8C45D" w14:textId="77777777" w:rsidR="00665FFC" w:rsidRPr="00FD6DDD" w:rsidRDefault="00000000">
      <w:pPr>
        <w:spacing w:line="360" w:lineRule="auto"/>
        <w:ind w:firstLineChars="200" w:firstLine="482"/>
        <w:rPr>
          <w:rFonts w:ascii="宋体" w:hAnsi="宋体" w:hint="eastAsia"/>
          <w:b/>
          <w:kern w:val="0"/>
          <w:sz w:val="24"/>
        </w:rPr>
      </w:pPr>
      <w:r w:rsidRPr="00FD6DDD">
        <w:rPr>
          <w:rFonts w:ascii="宋体" w:hAnsi="宋体"/>
          <w:b/>
          <w:kern w:val="0"/>
          <w:sz w:val="24"/>
        </w:rPr>
        <w:t>8.</w:t>
      </w:r>
      <w:r w:rsidRPr="00FD6DDD">
        <w:rPr>
          <w:rFonts w:ascii="宋体" w:hAnsi="宋体" w:hint="eastAsia"/>
          <w:b/>
          <w:kern w:val="0"/>
          <w:sz w:val="24"/>
        </w:rPr>
        <w:t xml:space="preserve"> 谈判文件</w:t>
      </w:r>
      <w:r w:rsidRPr="00FD6DDD">
        <w:rPr>
          <w:rFonts w:ascii="宋体" w:hAnsi="宋体"/>
          <w:b/>
          <w:kern w:val="0"/>
          <w:sz w:val="24"/>
        </w:rPr>
        <w:t>的签署及规定</w:t>
      </w:r>
    </w:p>
    <w:p w14:paraId="7AB73EA6"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kern w:val="0"/>
          <w:sz w:val="24"/>
        </w:rPr>
        <w:t>8</w:t>
      </w:r>
      <w:r w:rsidRPr="00FD6DDD">
        <w:rPr>
          <w:rFonts w:ascii="宋体" w:hAnsi="宋体" w:hint="eastAsia"/>
          <w:kern w:val="0"/>
          <w:sz w:val="24"/>
        </w:rPr>
        <w:t>.1 谈判文件</w:t>
      </w:r>
      <w:r w:rsidRPr="00FD6DDD">
        <w:rPr>
          <w:rFonts w:ascii="宋体" w:hAnsi="宋体"/>
          <w:kern w:val="0"/>
          <w:sz w:val="24"/>
        </w:rPr>
        <w:t>签署人系指法定代表人或法定代表人针对本次项目正式授权的供应商代表</w:t>
      </w:r>
      <w:r w:rsidRPr="00FD6DDD">
        <w:rPr>
          <w:rFonts w:ascii="宋体" w:hAnsi="宋体" w:hint="eastAsia"/>
          <w:kern w:val="0"/>
          <w:sz w:val="24"/>
        </w:rPr>
        <w:t>；</w:t>
      </w:r>
    </w:p>
    <w:p w14:paraId="61353542"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kern w:val="0"/>
          <w:sz w:val="24"/>
        </w:rPr>
        <w:t>8</w:t>
      </w:r>
      <w:r w:rsidRPr="00FD6DDD">
        <w:rPr>
          <w:rFonts w:ascii="宋体" w:hAnsi="宋体" w:hint="eastAsia"/>
          <w:kern w:val="0"/>
          <w:sz w:val="24"/>
        </w:rPr>
        <w:t>.2 谈判文件</w:t>
      </w:r>
      <w:r w:rsidRPr="00FD6DDD">
        <w:rPr>
          <w:rFonts w:ascii="宋体" w:hAnsi="宋体"/>
          <w:kern w:val="0"/>
          <w:sz w:val="24"/>
        </w:rPr>
        <w:t>正本须是打印文件，副本可采用正本的复印件。</w:t>
      </w:r>
      <w:r w:rsidRPr="00FD6DDD">
        <w:rPr>
          <w:rFonts w:ascii="宋体" w:hAnsi="宋体" w:hint="eastAsia"/>
          <w:kern w:val="0"/>
          <w:sz w:val="24"/>
        </w:rPr>
        <w:t>谈判文件</w:t>
      </w:r>
      <w:r w:rsidRPr="00FD6DDD">
        <w:rPr>
          <w:rFonts w:ascii="宋体" w:hAnsi="宋体"/>
          <w:kern w:val="0"/>
          <w:sz w:val="24"/>
        </w:rPr>
        <w:t>应由</w:t>
      </w:r>
      <w:r w:rsidRPr="00FD6DDD">
        <w:rPr>
          <w:rFonts w:ascii="宋体" w:hAnsi="宋体" w:hint="eastAsia"/>
          <w:kern w:val="0"/>
          <w:sz w:val="24"/>
        </w:rPr>
        <w:t>谈判文件</w:t>
      </w:r>
      <w:r w:rsidRPr="00FD6DDD">
        <w:rPr>
          <w:rFonts w:ascii="宋体" w:hAnsi="宋体"/>
          <w:kern w:val="0"/>
          <w:sz w:val="24"/>
        </w:rPr>
        <w:t>签署人在</w:t>
      </w:r>
      <w:r w:rsidRPr="00FD6DDD">
        <w:rPr>
          <w:rFonts w:ascii="宋体" w:hAnsi="宋体" w:hint="eastAsia"/>
          <w:kern w:val="0"/>
          <w:sz w:val="24"/>
        </w:rPr>
        <w:t>“谈判文件”要求</w:t>
      </w:r>
      <w:r w:rsidRPr="00FD6DDD">
        <w:rPr>
          <w:rFonts w:ascii="宋体" w:hAnsi="宋体"/>
          <w:kern w:val="0"/>
          <w:sz w:val="24"/>
        </w:rPr>
        <w:t>的地方签字并加盖</w:t>
      </w:r>
      <w:r w:rsidRPr="00FD6DDD">
        <w:rPr>
          <w:rFonts w:ascii="宋体" w:hAnsi="宋体" w:hint="eastAsia"/>
          <w:kern w:val="0"/>
          <w:sz w:val="24"/>
        </w:rPr>
        <w:t>供应商</w:t>
      </w:r>
      <w:r w:rsidRPr="00FD6DDD">
        <w:rPr>
          <w:rFonts w:ascii="宋体" w:hAnsi="宋体"/>
          <w:kern w:val="0"/>
          <w:sz w:val="24"/>
        </w:rPr>
        <w:t>单位公章。一旦</w:t>
      </w:r>
      <w:r w:rsidRPr="00FD6DDD">
        <w:rPr>
          <w:rFonts w:ascii="宋体" w:hAnsi="宋体" w:hint="eastAsia"/>
          <w:kern w:val="0"/>
          <w:sz w:val="24"/>
        </w:rPr>
        <w:t>正本</w:t>
      </w:r>
      <w:r w:rsidRPr="00FD6DDD">
        <w:rPr>
          <w:rFonts w:ascii="宋体" w:hAnsi="宋体"/>
          <w:kern w:val="0"/>
          <w:sz w:val="24"/>
        </w:rPr>
        <w:t>和副本</w:t>
      </w:r>
      <w:r w:rsidRPr="00FD6DDD">
        <w:rPr>
          <w:rFonts w:ascii="宋体" w:hAnsi="宋体" w:hint="eastAsia"/>
          <w:kern w:val="0"/>
          <w:sz w:val="24"/>
        </w:rPr>
        <w:t>有</w:t>
      </w:r>
      <w:r w:rsidRPr="00FD6DDD">
        <w:rPr>
          <w:rFonts w:ascii="宋体" w:hAnsi="宋体"/>
          <w:kern w:val="0"/>
          <w:sz w:val="24"/>
        </w:rPr>
        <w:t>差异，以正本为准。</w:t>
      </w:r>
    </w:p>
    <w:p w14:paraId="6B0E1646"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kern w:val="0"/>
          <w:sz w:val="24"/>
        </w:rPr>
        <w:t>8</w:t>
      </w:r>
      <w:r w:rsidRPr="00FD6DDD">
        <w:rPr>
          <w:rFonts w:ascii="宋体" w:hAnsi="宋体" w:hint="eastAsia"/>
          <w:kern w:val="0"/>
          <w:sz w:val="24"/>
        </w:rPr>
        <w:t>.3 除</w:t>
      </w:r>
      <w:r w:rsidRPr="00FD6DDD">
        <w:rPr>
          <w:rFonts w:ascii="宋体" w:hAnsi="宋体"/>
          <w:kern w:val="0"/>
          <w:sz w:val="24"/>
        </w:rPr>
        <w:t>供应商对错误处做必要修改外，</w:t>
      </w:r>
      <w:r w:rsidRPr="00FD6DDD">
        <w:rPr>
          <w:rFonts w:ascii="宋体" w:hAnsi="宋体" w:hint="eastAsia"/>
          <w:kern w:val="0"/>
          <w:sz w:val="24"/>
        </w:rPr>
        <w:t>谈判文件</w:t>
      </w:r>
      <w:r w:rsidRPr="00FD6DDD">
        <w:rPr>
          <w:rFonts w:ascii="宋体" w:hAnsi="宋体"/>
          <w:kern w:val="0"/>
          <w:sz w:val="24"/>
        </w:rPr>
        <w:t>中不许有加行、涂抹</w:t>
      </w:r>
      <w:r w:rsidRPr="00FD6DDD">
        <w:rPr>
          <w:rFonts w:ascii="宋体" w:hAnsi="宋体" w:hint="eastAsia"/>
          <w:kern w:val="0"/>
          <w:sz w:val="24"/>
        </w:rPr>
        <w:t>或</w:t>
      </w:r>
      <w:r w:rsidRPr="00FD6DDD">
        <w:rPr>
          <w:rFonts w:ascii="宋体" w:hAnsi="宋体"/>
          <w:kern w:val="0"/>
          <w:sz w:val="24"/>
        </w:rPr>
        <w:t>改写。若有</w:t>
      </w:r>
      <w:r w:rsidRPr="00FD6DDD">
        <w:rPr>
          <w:rFonts w:ascii="宋体" w:hAnsi="宋体" w:hint="eastAsia"/>
          <w:kern w:val="0"/>
          <w:sz w:val="24"/>
        </w:rPr>
        <w:t>修改</w:t>
      </w:r>
      <w:r w:rsidRPr="00FD6DDD">
        <w:rPr>
          <w:rFonts w:ascii="宋体" w:hAnsi="宋体"/>
          <w:kern w:val="0"/>
          <w:sz w:val="24"/>
        </w:rPr>
        <w:t>内容，须由</w:t>
      </w:r>
      <w:r w:rsidRPr="00FD6DDD">
        <w:rPr>
          <w:rFonts w:ascii="宋体" w:hAnsi="宋体" w:hint="eastAsia"/>
          <w:kern w:val="0"/>
          <w:sz w:val="24"/>
        </w:rPr>
        <w:t>谈判文件</w:t>
      </w:r>
      <w:r w:rsidRPr="00FD6DDD">
        <w:rPr>
          <w:rFonts w:ascii="宋体" w:hAnsi="宋体"/>
          <w:kern w:val="0"/>
          <w:sz w:val="24"/>
        </w:rPr>
        <w:t>签署人在修改处签字为有效。</w:t>
      </w:r>
    </w:p>
    <w:p w14:paraId="13CC03E3"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kern w:val="0"/>
          <w:sz w:val="24"/>
        </w:rPr>
        <w:t>8</w:t>
      </w:r>
      <w:r w:rsidRPr="00FD6DDD">
        <w:rPr>
          <w:rFonts w:ascii="宋体" w:hAnsi="宋体" w:hint="eastAsia"/>
          <w:kern w:val="0"/>
          <w:sz w:val="24"/>
        </w:rPr>
        <w:t>.4 谈判文件</w:t>
      </w:r>
      <w:r w:rsidRPr="00FD6DDD">
        <w:rPr>
          <w:rFonts w:ascii="宋体" w:hAnsi="宋体"/>
          <w:kern w:val="0"/>
          <w:sz w:val="24"/>
        </w:rPr>
        <w:t>因字迹潦草或表达不清所引起的后果由供应商</w:t>
      </w:r>
      <w:r w:rsidRPr="00FD6DDD">
        <w:rPr>
          <w:rFonts w:ascii="宋体" w:hAnsi="宋体" w:hint="eastAsia"/>
          <w:kern w:val="0"/>
          <w:sz w:val="24"/>
        </w:rPr>
        <w:t>自己</w:t>
      </w:r>
      <w:r w:rsidRPr="00FD6DDD">
        <w:rPr>
          <w:rFonts w:ascii="宋体" w:hAnsi="宋体"/>
          <w:kern w:val="0"/>
          <w:sz w:val="24"/>
        </w:rPr>
        <w:t>承担。</w:t>
      </w:r>
    </w:p>
    <w:p w14:paraId="1401563E"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kern w:val="0"/>
          <w:sz w:val="24"/>
        </w:rPr>
        <w:t xml:space="preserve">8.5 </w:t>
      </w:r>
      <w:r w:rsidRPr="00FD6DDD">
        <w:rPr>
          <w:rFonts w:ascii="宋体" w:hAnsi="宋体" w:hint="eastAsia"/>
          <w:kern w:val="0"/>
          <w:sz w:val="24"/>
        </w:rPr>
        <w:t>采购人</w:t>
      </w:r>
      <w:r w:rsidRPr="00FD6DDD">
        <w:rPr>
          <w:rFonts w:ascii="宋体" w:hAnsi="宋体"/>
          <w:kern w:val="0"/>
          <w:sz w:val="24"/>
        </w:rPr>
        <w:t>拒绝接受以电话、传真或电子邮件形式的</w:t>
      </w:r>
      <w:r w:rsidRPr="00FD6DDD">
        <w:rPr>
          <w:rFonts w:ascii="宋体" w:hAnsi="宋体" w:hint="eastAsia"/>
          <w:kern w:val="0"/>
          <w:sz w:val="24"/>
        </w:rPr>
        <w:t>投递</w:t>
      </w:r>
      <w:r w:rsidRPr="00FD6DDD">
        <w:rPr>
          <w:rFonts w:ascii="宋体" w:hAnsi="宋体"/>
          <w:kern w:val="0"/>
          <w:sz w:val="24"/>
        </w:rPr>
        <w:t>。</w:t>
      </w:r>
    </w:p>
    <w:p w14:paraId="3466A6AA" w14:textId="77777777" w:rsidR="00665FFC" w:rsidRPr="00FD6DDD" w:rsidRDefault="00000000">
      <w:pPr>
        <w:spacing w:line="360" w:lineRule="auto"/>
        <w:ind w:firstLineChars="200" w:firstLine="482"/>
        <w:rPr>
          <w:rFonts w:ascii="宋体" w:hAnsi="宋体" w:hint="eastAsia"/>
          <w:b/>
          <w:kern w:val="0"/>
          <w:sz w:val="24"/>
        </w:rPr>
      </w:pPr>
      <w:r w:rsidRPr="00FD6DDD">
        <w:rPr>
          <w:rFonts w:ascii="宋体" w:hAnsi="宋体"/>
          <w:b/>
          <w:kern w:val="0"/>
          <w:sz w:val="24"/>
        </w:rPr>
        <w:t>9.</w:t>
      </w:r>
      <w:r w:rsidRPr="00FD6DDD">
        <w:rPr>
          <w:rFonts w:ascii="宋体" w:hAnsi="宋体" w:hint="eastAsia"/>
          <w:b/>
          <w:kern w:val="0"/>
          <w:sz w:val="24"/>
        </w:rPr>
        <w:t xml:space="preserve">  参与竞争性谈判保证金</w:t>
      </w:r>
    </w:p>
    <w:p w14:paraId="4407BE0B"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kern w:val="0"/>
          <w:sz w:val="24"/>
        </w:rPr>
        <w:t>9</w:t>
      </w:r>
      <w:r w:rsidRPr="00FD6DDD">
        <w:rPr>
          <w:rFonts w:ascii="宋体" w:hAnsi="宋体" w:hint="eastAsia"/>
          <w:kern w:val="0"/>
          <w:sz w:val="24"/>
        </w:rPr>
        <w:t>.1保证金</w:t>
      </w:r>
      <w:r w:rsidRPr="00FD6DDD">
        <w:rPr>
          <w:rFonts w:ascii="宋体" w:hAnsi="宋体"/>
          <w:kern w:val="0"/>
          <w:sz w:val="24"/>
        </w:rPr>
        <w:t>为</w:t>
      </w:r>
      <w:r w:rsidRPr="00FD6DDD">
        <w:rPr>
          <w:rFonts w:ascii="宋体" w:hAnsi="宋体" w:hint="eastAsia"/>
          <w:kern w:val="0"/>
          <w:sz w:val="24"/>
        </w:rPr>
        <w:t>谈判文件</w:t>
      </w:r>
      <w:r w:rsidRPr="00FD6DDD">
        <w:rPr>
          <w:rFonts w:ascii="宋体" w:hAnsi="宋体"/>
          <w:kern w:val="0"/>
          <w:sz w:val="24"/>
        </w:rPr>
        <w:t>的</w:t>
      </w:r>
      <w:r w:rsidRPr="00FD6DDD">
        <w:rPr>
          <w:rFonts w:ascii="宋体" w:hAnsi="宋体" w:hint="eastAsia"/>
          <w:kern w:val="0"/>
          <w:sz w:val="24"/>
        </w:rPr>
        <w:t>必须要件</w:t>
      </w:r>
      <w:r w:rsidRPr="00FD6DDD">
        <w:rPr>
          <w:rFonts w:ascii="宋体" w:hAnsi="宋体"/>
          <w:kern w:val="0"/>
          <w:sz w:val="24"/>
        </w:rPr>
        <w:t>。</w:t>
      </w:r>
    </w:p>
    <w:p w14:paraId="67BDB7B1" w14:textId="4476373B" w:rsidR="00665FFC" w:rsidRPr="00FD6DDD" w:rsidRDefault="00000000">
      <w:pPr>
        <w:spacing w:line="360" w:lineRule="auto"/>
        <w:ind w:firstLineChars="200" w:firstLine="480"/>
        <w:rPr>
          <w:rFonts w:ascii="宋体" w:hAnsi="宋体" w:hint="eastAsia"/>
          <w:kern w:val="0"/>
          <w:sz w:val="24"/>
        </w:rPr>
      </w:pPr>
      <w:r w:rsidRPr="00FD6DDD">
        <w:rPr>
          <w:rFonts w:ascii="宋体" w:hAnsi="宋体"/>
          <w:kern w:val="0"/>
          <w:sz w:val="24"/>
        </w:rPr>
        <w:t xml:space="preserve">9.2 </w:t>
      </w:r>
      <w:r w:rsidRPr="00FD6DDD">
        <w:rPr>
          <w:rFonts w:ascii="宋体" w:hAnsi="宋体" w:hint="eastAsia"/>
          <w:kern w:val="0"/>
          <w:sz w:val="24"/>
        </w:rPr>
        <w:t>供应商应</w:t>
      </w:r>
      <w:r w:rsidRPr="00FD6DDD">
        <w:rPr>
          <w:rFonts w:ascii="宋体" w:hAnsi="宋体"/>
          <w:kern w:val="0"/>
          <w:sz w:val="24"/>
        </w:rPr>
        <w:t>向采购人提交人民币</w:t>
      </w:r>
      <w:r w:rsidR="00ED3094" w:rsidRPr="00FD6DDD">
        <w:rPr>
          <w:rFonts w:ascii="宋体" w:hAnsi="宋体" w:hint="eastAsia"/>
          <w:kern w:val="0"/>
          <w:sz w:val="24"/>
        </w:rPr>
        <w:t>3</w:t>
      </w:r>
      <w:r w:rsidRPr="00FD6DDD">
        <w:rPr>
          <w:rFonts w:ascii="宋体" w:hAnsi="宋体" w:hint="eastAsia"/>
          <w:kern w:val="0"/>
          <w:sz w:val="24"/>
        </w:rPr>
        <w:t>万元（大写：</w:t>
      </w:r>
      <w:r w:rsidR="00ED3094" w:rsidRPr="00FD6DDD">
        <w:rPr>
          <w:rFonts w:ascii="宋体" w:hAnsi="宋体" w:hint="eastAsia"/>
          <w:kern w:val="0"/>
          <w:sz w:val="24"/>
        </w:rPr>
        <w:t>叁万元</w:t>
      </w:r>
      <w:r w:rsidRPr="00FD6DDD">
        <w:rPr>
          <w:rFonts w:ascii="宋体" w:hAnsi="宋体" w:hint="eastAsia"/>
          <w:kern w:val="0"/>
          <w:sz w:val="24"/>
        </w:rPr>
        <w:t>）</w:t>
      </w:r>
      <w:r w:rsidRPr="00FD6DDD">
        <w:rPr>
          <w:rFonts w:ascii="宋体" w:hAnsi="宋体"/>
          <w:kern w:val="0"/>
          <w:sz w:val="24"/>
        </w:rPr>
        <w:t>的</w:t>
      </w:r>
      <w:r w:rsidRPr="00FD6DDD">
        <w:rPr>
          <w:rFonts w:ascii="宋体" w:hAnsi="宋体" w:hint="eastAsia"/>
          <w:kern w:val="0"/>
          <w:sz w:val="24"/>
        </w:rPr>
        <w:t>保证金</w:t>
      </w:r>
      <w:r w:rsidRPr="00FD6DDD">
        <w:rPr>
          <w:rFonts w:ascii="宋体" w:hAnsi="宋体"/>
          <w:kern w:val="0"/>
          <w:sz w:val="24"/>
        </w:rPr>
        <w:t>。</w:t>
      </w:r>
    </w:p>
    <w:p w14:paraId="55D436A5"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kern w:val="0"/>
          <w:sz w:val="24"/>
        </w:rPr>
        <w:t>9.3</w:t>
      </w:r>
      <w:r w:rsidRPr="00FD6DDD">
        <w:rPr>
          <w:rFonts w:ascii="宋体" w:hAnsi="宋体" w:hint="eastAsia"/>
          <w:kern w:val="0"/>
          <w:sz w:val="24"/>
        </w:rPr>
        <w:t>保证金</w:t>
      </w:r>
      <w:r w:rsidRPr="00FD6DDD">
        <w:rPr>
          <w:rFonts w:ascii="宋体" w:hAnsi="宋体"/>
          <w:kern w:val="0"/>
          <w:sz w:val="24"/>
        </w:rPr>
        <w:t>用于保护采购人</w:t>
      </w:r>
      <w:r w:rsidRPr="00FD6DDD">
        <w:rPr>
          <w:rFonts w:ascii="宋体" w:hAnsi="宋体" w:hint="eastAsia"/>
          <w:kern w:val="0"/>
          <w:sz w:val="24"/>
        </w:rPr>
        <w:t>免受</w:t>
      </w:r>
      <w:r w:rsidRPr="00FD6DDD">
        <w:rPr>
          <w:rFonts w:ascii="宋体" w:hAnsi="宋体"/>
          <w:kern w:val="0"/>
          <w:sz w:val="24"/>
        </w:rPr>
        <w:t>因供应商行为而蒙受的损失。</w:t>
      </w:r>
    </w:p>
    <w:p w14:paraId="3DDF15B1"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kern w:val="0"/>
          <w:sz w:val="24"/>
        </w:rPr>
        <w:t>9</w:t>
      </w:r>
      <w:r w:rsidRPr="00FD6DDD">
        <w:rPr>
          <w:rFonts w:ascii="宋体" w:hAnsi="宋体" w:hint="eastAsia"/>
          <w:kern w:val="0"/>
          <w:sz w:val="24"/>
        </w:rPr>
        <w:t>.4保证金</w:t>
      </w:r>
      <w:r w:rsidRPr="00FD6DDD">
        <w:rPr>
          <w:rFonts w:ascii="宋体" w:hAnsi="宋体"/>
          <w:kern w:val="0"/>
          <w:sz w:val="24"/>
        </w:rPr>
        <w:t>币种仅限于人民币。</w:t>
      </w:r>
      <w:r w:rsidRPr="00FD6DDD">
        <w:rPr>
          <w:rFonts w:ascii="宋体" w:hAnsi="宋体" w:hint="eastAsia"/>
          <w:kern w:val="0"/>
          <w:sz w:val="24"/>
        </w:rPr>
        <w:t>保证金</w:t>
      </w:r>
      <w:r w:rsidRPr="00FD6DDD">
        <w:rPr>
          <w:rFonts w:ascii="宋体" w:hAnsi="宋体"/>
          <w:kern w:val="0"/>
          <w:sz w:val="24"/>
        </w:rPr>
        <w:t>一律采用转账形式进行缴纳。</w:t>
      </w:r>
    </w:p>
    <w:p w14:paraId="4A3F6BEC"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保证金转</w:t>
      </w:r>
      <w:r w:rsidRPr="00FD6DDD">
        <w:rPr>
          <w:rFonts w:ascii="宋体" w:hAnsi="宋体"/>
          <w:kern w:val="0"/>
          <w:sz w:val="24"/>
        </w:rPr>
        <w:t>账银行</w:t>
      </w:r>
      <w:r w:rsidRPr="00FD6DDD">
        <w:rPr>
          <w:rFonts w:ascii="宋体" w:hAnsi="宋体" w:hint="eastAsia"/>
          <w:kern w:val="0"/>
          <w:sz w:val="24"/>
        </w:rPr>
        <w:t>及</w:t>
      </w:r>
      <w:r w:rsidRPr="00FD6DDD">
        <w:rPr>
          <w:rFonts w:ascii="宋体" w:hAnsi="宋体"/>
          <w:kern w:val="0"/>
          <w:sz w:val="24"/>
        </w:rPr>
        <w:t>账号：</w:t>
      </w:r>
      <w:r w:rsidRPr="00FD6DDD">
        <w:rPr>
          <w:rFonts w:ascii="宋体" w:hAnsi="宋体" w:hint="eastAsia"/>
          <w:kern w:val="0"/>
          <w:sz w:val="24"/>
        </w:rPr>
        <w:t xml:space="preserve"> </w:t>
      </w:r>
    </w:p>
    <w:p w14:paraId="12629B54"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单位</w:t>
      </w:r>
      <w:r w:rsidRPr="00FD6DDD">
        <w:rPr>
          <w:rFonts w:ascii="宋体" w:hAnsi="宋体"/>
          <w:kern w:val="0"/>
          <w:sz w:val="24"/>
        </w:rPr>
        <w:t>名称：重庆国际复合材料股份有限公司</w:t>
      </w:r>
    </w:p>
    <w:p w14:paraId="502FE2B6"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开户</w:t>
      </w:r>
      <w:r w:rsidRPr="00FD6DDD">
        <w:rPr>
          <w:rFonts w:ascii="宋体" w:hAnsi="宋体"/>
          <w:kern w:val="0"/>
          <w:sz w:val="24"/>
        </w:rPr>
        <w:t>银行：</w:t>
      </w:r>
      <w:r w:rsidRPr="00FD6DDD">
        <w:rPr>
          <w:rFonts w:ascii="宋体" w:hAnsi="宋体" w:hint="eastAsia"/>
          <w:kern w:val="0"/>
          <w:sz w:val="24"/>
        </w:rPr>
        <w:t>建行重庆分行营业部</w:t>
      </w:r>
    </w:p>
    <w:p w14:paraId="463BDC1B"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账    号：</w:t>
      </w:r>
      <w:r w:rsidRPr="00FD6DDD">
        <w:rPr>
          <w:rFonts w:ascii="宋体" w:hAnsi="宋体"/>
          <w:kern w:val="0"/>
          <w:sz w:val="24"/>
        </w:rPr>
        <w:t>50001333600050012972</w:t>
      </w:r>
    </w:p>
    <w:p w14:paraId="7EC41624"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kern w:val="0"/>
          <w:sz w:val="24"/>
        </w:rPr>
        <w:t>9</w:t>
      </w:r>
      <w:r w:rsidRPr="00FD6DDD">
        <w:rPr>
          <w:rFonts w:ascii="宋体" w:hAnsi="宋体" w:hint="eastAsia"/>
          <w:kern w:val="0"/>
          <w:sz w:val="24"/>
        </w:rPr>
        <w:t>.5 采购人</w:t>
      </w:r>
      <w:r w:rsidRPr="00FD6DDD">
        <w:rPr>
          <w:rFonts w:ascii="宋体" w:hAnsi="宋体"/>
          <w:kern w:val="0"/>
          <w:sz w:val="24"/>
        </w:rPr>
        <w:t>有权拒绝接受未提交</w:t>
      </w:r>
      <w:r w:rsidRPr="00FD6DDD">
        <w:rPr>
          <w:rFonts w:ascii="宋体" w:hAnsi="宋体" w:hint="eastAsia"/>
          <w:kern w:val="0"/>
          <w:sz w:val="24"/>
        </w:rPr>
        <w:t>保证金</w:t>
      </w:r>
      <w:r w:rsidRPr="00FD6DDD">
        <w:rPr>
          <w:rFonts w:ascii="宋体" w:hAnsi="宋体"/>
          <w:kern w:val="0"/>
          <w:sz w:val="24"/>
        </w:rPr>
        <w:t>的</w:t>
      </w:r>
      <w:r w:rsidRPr="00FD6DDD">
        <w:rPr>
          <w:rFonts w:ascii="宋体" w:hAnsi="宋体" w:hint="eastAsia"/>
          <w:kern w:val="0"/>
          <w:sz w:val="24"/>
        </w:rPr>
        <w:t>谈判文件</w:t>
      </w:r>
      <w:r w:rsidRPr="00FD6DDD">
        <w:rPr>
          <w:rFonts w:ascii="宋体" w:hAnsi="宋体"/>
          <w:kern w:val="0"/>
          <w:sz w:val="24"/>
        </w:rPr>
        <w:t>。</w:t>
      </w:r>
    </w:p>
    <w:p w14:paraId="1FCCAE38"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kern w:val="0"/>
          <w:sz w:val="24"/>
        </w:rPr>
        <w:t xml:space="preserve">9.6 </w:t>
      </w:r>
      <w:r w:rsidRPr="00FD6DDD">
        <w:rPr>
          <w:rFonts w:ascii="宋体" w:hAnsi="宋体" w:hint="eastAsia"/>
          <w:kern w:val="0"/>
          <w:sz w:val="24"/>
        </w:rPr>
        <w:t>未</w:t>
      </w:r>
      <w:r w:rsidRPr="00FD6DDD">
        <w:rPr>
          <w:rFonts w:ascii="宋体" w:hAnsi="宋体"/>
          <w:kern w:val="0"/>
          <w:sz w:val="24"/>
        </w:rPr>
        <w:t>中选供应商的</w:t>
      </w:r>
      <w:r w:rsidRPr="00FD6DDD">
        <w:rPr>
          <w:rFonts w:ascii="宋体" w:hAnsi="宋体" w:hint="eastAsia"/>
          <w:kern w:val="0"/>
          <w:sz w:val="24"/>
        </w:rPr>
        <w:t>保证金</w:t>
      </w:r>
      <w:r w:rsidRPr="00FD6DDD">
        <w:rPr>
          <w:rFonts w:ascii="宋体" w:hAnsi="宋体"/>
          <w:kern w:val="0"/>
          <w:sz w:val="24"/>
        </w:rPr>
        <w:t>，将在</w:t>
      </w:r>
      <w:r w:rsidRPr="00FD6DDD">
        <w:rPr>
          <w:rFonts w:ascii="宋体" w:hAnsi="宋体" w:hint="eastAsia"/>
          <w:kern w:val="0"/>
          <w:sz w:val="24"/>
        </w:rPr>
        <w:t>采购人发出《成交通知书》后</w:t>
      </w:r>
      <w:r w:rsidRPr="00FD6DDD">
        <w:rPr>
          <w:rFonts w:ascii="宋体" w:hAnsi="宋体"/>
          <w:kern w:val="0"/>
          <w:sz w:val="24"/>
        </w:rPr>
        <w:t>30</w:t>
      </w:r>
      <w:r w:rsidRPr="00FD6DDD">
        <w:rPr>
          <w:rFonts w:ascii="宋体" w:hAnsi="宋体" w:hint="eastAsia"/>
          <w:kern w:val="0"/>
          <w:sz w:val="24"/>
        </w:rPr>
        <w:t>个工作日内原账号退还，保证金不计算利息</w:t>
      </w:r>
      <w:r w:rsidRPr="00FD6DDD">
        <w:rPr>
          <w:rFonts w:ascii="宋体" w:hAnsi="宋体"/>
          <w:kern w:val="0"/>
          <w:sz w:val="24"/>
        </w:rPr>
        <w:t>。</w:t>
      </w:r>
    </w:p>
    <w:p w14:paraId="5B701B38"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kern w:val="0"/>
          <w:sz w:val="24"/>
        </w:rPr>
        <w:t>9.7</w:t>
      </w:r>
      <w:r w:rsidRPr="00FD6DDD">
        <w:rPr>
          <w:rFonts w:ascii="宋体" w:hAnsi="宋体" w:hint="eastAsia"/>
          <w:kern w:val="0"/>
          <w:sz w:val="24"/>
        </w:rPr>
        <w:t xml:space="preserve"> 成交人</w:t>
      </w:r>
      <w:r w:rsidRPr="00FD6DDD">
        <w:rPr>
          <w:rFonts w:ascii="宋体" w:hAnsi="宋体"/>
          <w:kern w:val="0"/>
          <w:sz w:val="24"/>
        </w:rPr>
        <w:t>的</w:t>
      </w:r>
      <w:r w:rsidRPr="00FD6DDD">
        <w:rPr>
          <w:rFonts w:ascii="宋体" w:hAnsi="宋体" w:hint="eastAsia"/>
          <w:kern w:val="0"/>
          <w:sz w:val="24"/>
        </w:rPr>
        <w:t>保证金</w:t>
      </w:r>
      <w:r w:rsidRPr="00FD6DDD">
        <w:rPr>
          <w:rFonts w:ascii="宋体" w:hAnsi="宋体"/>
          <w:kern w:val="0"/>
          <w:sz w:val="24"/>
        </w:rPr>
        <w:t>，</w:t>
      </w:r>
      <w:r w:rsidRPr="00FD6DDD">
        <w:rPr>
          <w:rFonts w:ascii="宋体" w:hAnsi="宋体" w:hint="eastAsia"/>
          <w:kern w:val="0"/>
          <w:sz w:val="24"/>
        </w:rPr>
        <w:t>在签订合同后</w:t>
      </w:r>
      <w:r w:rsidRPr="00FD6DDD">
        <w:rPr>
          <w:rFonts w:ascii="宋体" w:hAnsi="宋体"/>
          <w:kern w:val="0"/>
          <w:sz w:val="24"/>
        </w:rPr>
        <w:t>，</w:t>
      </w:r>
      <w:r w:rsidRPr="00FD6DDD">
        <w:rPr>
          <w:rFonts w:ascii="宋体" w:hAnsi="宋体" w:hint="eastAsia"/>
          <w:kern w:val="0"/>
          <w:sz w:val="24"/>
        </w:rPr>
        <w:t>可</w:t>
      </w:r>
      <w:r w:rsidRPr="00FD6DDD">
        <w:rPr>
          <w:rFonts w:ascii="宋体" w:hAnsi="宋体"/>
          <w:kern w:val="0"/>
          <w:sz w:val="24"/>
        </w:rPr>
        <w:t>转为</w:t>
      </w:r>
      <w:r w:rsidRPr="00FD6DDD">
        <w:rPr>
          <w:rFonts w:ascii="宋体" w:hAnsi="宋体" w:hint="eastAsia"/>
          <w:kern w:val="0"/>
          <w:sz w:val="24"/>
        </w:rPr>
        <w:t>履约</w:t>
      </w:r>
      <w:r w:rsidRPr="00FD6DDD">
        <w:rPr>
          <w:rFonts w:ascii="宋体" w:hAnsi="宋体"/>
          <w:kern w:val="0"/>
          <w:sz w:val="24"/>
        </w:rPr>
        <w:t>保证金。</w:t>
      </w:r>
    </w:p>
    <w:p w14:paraId="56955758"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kern w:val="0"/>
          <w:sz w:val="24"/>
        </w:rPr>
        <w:t>9</w:t>
      </w:r>
      <w:r w:rsidRPr="00FD6DDD">
        <w:rPr>
          <w:rFonts w:ascii="宋体" w:hAnsi="宋体" w:hint="eastAsia"/>
          <w:kern w:val="0"/>
          <w:sz w:val="24"/>
        </w:rPr>
        <w:t>.8 发生</w:t>
      </w:r>
      <w:r w:rsidRPr="00FD6DDD">
        <w:rPr>
          <w:rFonts w:ascii="宋体" w:hAnsi="宋体"/>
          <w:kern w:val="0"/>
          <w:sz w:val="24"/>
        </w:rPr>
        <w:t>以下任何一种情况</w:t>
      </w:r>
      <w:r w:rsidRPr="00FD6DDD">
        <w:rPr>
          <w:rFonts w:ascii="宋体" w:hAnsi="宋体" w:hint="eastAsia"/>
          <w:kern w:val="0"/>
          <w:sz w:val="24"/>
        </w:rPr>
        <w:t>保证金将被</w:t>
      </w:r>
      <w:r w:rsidRPr="00FD6DDD">
        <w:rPr>
          <w:rFonts w:ascii="宋体" w:hAnsi="宋体"/>
          <w:kern w:val="0"/>
          <w:sz w:val="24"/>
        </w:rPr>
        <w:t>没收：</w:t>
      </w:r>
    </w:p>
    <w:p w14:paraId="0E461DD3"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（1）评审开始后，</w:t>
      </w:r>
      <w:r w:rsidRPr="00FD6DDD">
        <w:rPr>
          <w:rFonts w:ascii="宋体" w:hAnsi="宋体"/>
          <w:kern w:val="0"/>
          <w:sz w:val="24"/>
        </w:rPr>
        <w:t>供应商在</w:t>
      </w:r>
      <w:r w:rsidRPr="00FD6DDD">
        <w:rPr>
          <w:rFonts w:ascii="宋体" w:hAnsi="宋体" w:hint="eastAsia"/>
          <w:kern w:val="0"/>
          <w:sz w:val="24"/>
        </w:rPr>
        <w:t>竞争性谈判</w:t>
      </w:r>
      <w:r w:rsidRPr="00FD6DDD">
        <w:rPr>
          <w:rFonts w:ascii="宋体" w:hAnsi="宋体"/>
          <w:kern w:val="0"/>
          <w:sz w:val="24"/>
        </w:rPr>
        <w:t>有效期内撤回</w:t>
      </w:r>
      <w:r w:rsidRPr="00FD6DDD">
        <w:rPr>
          <w:rFonts w:ascii="宋体" w:hAnsi="宋体" w:hint="eastAsia"/>
          <w:kern w:val="0"/>
          <w:sz w:val="24"/>
        </w:rPr>
        <w:t>谈判文件</w:t>
      </w:r>
      <w:r w:rsidRPr="00FD6DDD">
        <w:rPr>
          <w:rFonts w:ascii="宋体" w:hAnsi="宋体"/>
          <w:kern w:val="0"/>
          <w:sz w:val="24"/>
        </w:rPr>
        <w:t>；</w:t>
      </w:r>
    </w:p>
    <w:p w14:paraId="6F118CED"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（2）作为成交人</w:t>
      </w:r>
      <w:r w:rsidRPr="00FD6DDD">
        <w:rPr>
          <w:rFonts w:ascii="宋体" w:hAnsi="宋体"/>
          <w:kern w:val="0"/>
          <w:sz w:val="24"/>
        </w:rPr>
        <w:t>未</w:t>
      </w:r>
      <w:r w:rsidRPr="00FD6DDD">
        <w:rPr>
          <w:rFonts w:ascii="宋体" w:hAnsi="宋体" w:hint="eastAsia"/>
          <w:kern w:val="0"/>
          <w:sz w:val="24"/>
        </w:rPr>
        <w:t>按供应商须知要求</w:t>
      </w:r>
      <w:r w:rsidRPr="00FD6DDD">
        <w:rPr>
          <w:rFonts w:ascii="宋体" w:hAnsi="宋体"/>
          <w:kern w:val="0"/>
          <w:sz w:val="24"/>
        </w:rPr>
        <w:t>签订合同</w:t>
      </w:r>
      <w:r w:rsidRPr="00FD6DDD">
        <w:rPr>
          <w:rFonts w:ascii="宋体" w:hAnsi="宋体" w:hint="eastAsia"/>
          <w:kern w:val="0"/>
          <w:sz w:val="24"/>
        </w:rPr>
        <w:t>。</w:t>
      </w:r>
    </w:p>
    <w:p w14:paraId="661F1086" w14:textId="77777777" w:rsidR="00665FFC" w:rsidRPr="00FD6DDD" w:rsidRDefault="00000000">
      <w:pPr>
        <w:widowControl/>
        <w:spacing w:line="360" w:lineRule="auto"/>
        <w:ind w:firstLineChars="200" w:firstLine="482"/>
        <w:jc w:val="left"/>
        <w:rPr>
          <w:rFonts w:ascii="宋体" w:hAnsi="宋体" w:cs="宋体" w:hint="eastAsia"/>
          <w:b/>
          <w:kern w:val="0"/>
          <w:sz w:val="24"/>
        </w:rPr>
      </w:pPr>
      <w:r w:rsidRPr="00FD6DDD">
        <w:rPr>
          <w:rFonts w:ascii="宋体" w:hAnsi="宋体" w:cs="宋体" w:hint="eastAsia"/>
          <w:b/>
          <w:kern w:val="0"/>
          <w:sz w:val="24"/>
        </w:rPr>
        <w:t>四</w:t>
      </w:r>
      <w:r w:rsidRPr="00FD6DDD">
        <w:rPr>
          <w:rFonts w:ascii="宋体" w:hAnsi="宋体" w:cs="宋体"/>
          <w:b/>
          <w:kern w:val="0"/>
          <w:sz w:val="24"/>
        </w:rPr>
        <w:t>、</w:t>
      </w:r>
      <w:r w:rsidRPr="00FD6DDD">
        <w:rPr>
          <w:rFonts w:ascii="宋体" w:hAnsi="宋体" w:cs="宋体" w:hint="eastAsia"/>
          <w:b/>
          <w:kern w:val="0"/>
          <w:sz w:val="24"/>
        </w:rPr>
        <w:t>谈判文件</w:t>
      </w:r>
      <w:r w:rsidRPr="00FD6DDD">
        <w:rPr>
          <w:rFonts w:ascii="宋体" w:hAnsi="宋体" w:cs="宋体"/>
          <w:b/>
          <w:kern w:val="0"/>
          <w:sz w:val="24"/>
        </w:rPr>
        <w:t>的递交</w:t>
      </w:r>
    </w:p>
    <w:p w14:paraId="54088AC1" w14:textId="77777777" w:rsidR="00665FFC" w:rsidRPr="00FD6DDD" w:rsidRDefault="00000000">
      <w:pPr>
        <w:widowControl/>
        <w:spacing w:line="360" w:lineRule="auto"/>
        <w:ind w:firstLineChars="200" w:firstLine="482"/>
        <w:jc w:val="left"/>
        <w:rPr>
          <w:rFonts w:ascii="宋体" w:hAnsi="宋体" w:cs="宋体" w:hint="eastAsia"/>
          <w:b/>
          <w:kern w:val="0"/>
          <w:sz w:val="24"/>
        </w:rPr>
      </w:pPr>
      <w:r w:rsidRPr="00FD6DDD">
        <w:rPr>
          <w:rFonts w:ascii="宋体" w:hAnsi="宋体" w:cs="宋体"/>
          <w:b/>
          <w:kern w:val="0"/>
          <w:sz w:val="24"/>
        </w:rPr>
        <w:t>1</w:t>
      </w:r>
      <w:r w:rsidRPr="00FD6DDD">
        <w:rPr>
          <w:rFonts w:ascii="宋体" w:hAnsi="宋体" w:cs="宋体" w:hint="eastAsia"/>
          <w:b/>
          <w:kern w:val="0"/>
          <w:sz w:val="24"/>
        </w:rPr>
        <w:t>.谈判文件</w:t>
      </w:r>
      <w:r w:rsidRPr="00FD6DDD">
        <w:rPr>
          <w:rFonts w:ascii="宋体" w:hAnsi="宋体" w:cs="宋体"/>
          <w:b/>
          <w:kern w:val="0"/>
          <w:sz w:val="24"/>
        </w:rPr>
        <w:t>的数量、包装</w:t>
      </w:r>
      <w:r w:rsidRPr="00FD6DDD">
        <w:rPr>
          <w:rFonts w:ascii="宋体" w:hAnsi="宋体" w:cs="宋体" w:hint="eastAsia"/>
          <w:b/>
          <w:kern w:val="0"/>
          <w:sz w:val="24"/>
        </w:rPr>
        <w:t>和</w:t>
      </w:r>
      <w:r w:rsidRPr="00FD6DDD">
        <w:rPr>
          <w:rFonts w:ascii="宋体" w:hAnsi="宋体" w:cs="宋体"/>
          <w:b/>
          <w:kern w:val="0"/>
          <w:sz w:val="24"/>
        </w:rPr>
        <w:t>标记</w:t>
      </w:r>
    </w:p>
    <w:p w14:paraId="2CD28D3C" w14:textId="77777777" w:rsidR="00665FFC" w:rsidRPr="00FD6DDD" w:rsidRDefault="00000000">
      <w:pPr>
        <w:widowControl/>
        <w:spacing w:line="360" w:lineRule="auto"/>
        <w:ind w:firstLineChars="200" w:firstLine="480"/>
        <w:jc w:val="left"/>
        <w:rPr>
          <w:rFonts w:ascii="宋体" w:hAnsi="宋体" w:cs="宋体" w:hint="eastAsia"/>
          <w:kern w:val="0"/>
          <w:sz w:val="24"/>
        </w:rPr>
      </w:pPr>
      <w:r w:rsidRPr="00FD6DDD">
        <w:rPr>
          <w:rFonts w:ascii="宋体" w:hAnsi="宋体" w:cs="宋体"/>
          <w:kern w:val="0"/>
          <w:sz w:val="24"/>
        </w:rPr>
        <w:lastRenderedPageBreak/>
        <w:t xml:space="preserve">1.1 </w:t>
      </w:r>
      <w:r w:rsidRPr="00FD6DDD">
        <w:rPr>
          <w:rFonts w:ascii="宋体" w:hAnsi="宋体" w:cs="宋体" w:hint="eastAsia"/>
          <w:kern w:val="0"/>
          <w:sz w:val="24"/>
        </w:rPr>
        <w:t>供应商</w:t>
      </w:r>
      <w:r w:rsidRPr="00FD6DDD">
        <w:rPr>
          <w:rFonts w:ascii="宋体" w:hAnsi="宋体" w:cs="宋体"/>
          <w:kern w:val="0"/>
          <w:sz w:val="24"/>
        </w:rPr>
        <w:t>应提交“</w:t>
      </w:r>
      <w:r w:rsidRPr="00FD6DDD">
        <w:rPr>
          <w:rFonts w:ascii="宋体" w:hAnsi="宋体" w:cs="宋体" w:hint="eastAsia"/>
          <w:kern w:val="0"/>
          <w:sz w:val="24"/>
        </w:rPr>
        <w:t>谈判文件</w:t>
      </w:r>
      <w:r w:rsidRPr="00FD6DDD">
        <w:rPr>
          <w:rFonts w:ascii="宋体" w:hAnsi="宋体" w:cs="宋体"/>
          <w:kern w:val="0"/>
          <w:sz w:val="24"/>
        </w:rPr>
        <w:t>”</w:t>
      </w:r>
      <w:r w:rsidRPr="00FD6DDD">
        <w:rPr>
          <w:rFonts w:ascii="宋体" w:hAnsi="宋体" w:cs="宋体" w:hint="eastAsia"/>
          <w:kern w:val="0"/>
          <w:sz w:val="24"/>
        </w:rPr>
        <w:t>正本</w:t>
      </w:r>
      <w:r w:rsidRPr="00FD6DDD">
        <w:rPr>
          <w:rFonts w:ascii="宋体" w:hAnsi="宋体" w:cs="宋体"/>
          <w:kern w:val="0"/>
          <w:sz w:val="24"/>
        </w:rPr>
        <w:t>一套和副本</w:t>
      </w:r>
      <w:r w:rsidRPr="00FD6DDD">
        <w:rPr>
          <w:rFonts w:ascii="宋体" w:hAnsi="宋体" w:cs="宋体" w:hint="eastAsia"/>
          <w:kern w:val="0"/>
          <w:sz w:val="24"/>
        </w:rPr>
        <w:t>一</w:t>
      </w:r>
      <w:r w:rsidRPr="00FD6DDD">
        <w:rPr>
          <w:rFonts w:ascii="宋体" w:hAnsi="宋体" w:cs="宋体"/>
          <w:kern w:val="0"/>
          <w:sz w:val="24"/>
        </w:rPr>
        <w:t>套，每套“</w:t>
      </w:r>
      <w:r w:rsidRPr="00FD6DDD">
        <w:rPr>
          <w:rFonts w:ascii="宋体" w:hAnsi="宋体" w:cs="宋体" w:hint="eastAsia"/>
          <w:kern w:val="0"/>
          <w:sz w:val="24"/>
        </w:rPr>
        <w:t>谈判文件</w:t>
      </w:r>
      <w:r w:rsidRPr="00FD6DDD">
        <w:rPr>
          <w:rFonts w:ascii="宋体" w:hAnsi="宋体" w:cs="宋体"/>
          <w:kern w:val="0"/>
          <w:sz w:val="24"/>
        </w:rPr>
        <w:t>”</w:t>
      </w:r>
      <w:r w:rsidRPr="00FD6DDD">
        <w:rPr>
          <w:rFonts w:ascii="宋体" w:hAnsi="宋体" w:cs="宋体" w:hint="eastAsia"/>
          <w:kern w:val="0"/>
          <w:sz w:val="24"/>
        </w:rPr>
        <w:t>封面</w:t>
      </w:r>
      <w:r w:rsidRPr="00FD6DDD">
        <w:rPr>
          <w:rFonts w:ascii="宋体" w:hAnsi="宋体" w:cs="宋体"/>
          <w:kern w:val="0"/>
          <w:sz w:val="24"/>
        </w:rPr>
        <w:t>的右上角应标明“</w:t>
      </w:r>
      <w:r w:rsidRPr="00FD6DDD">
        <w:rPr>
          <w:rFonts w:ascii="宋体" w:hAnsi="宋体" w:cs="宋体" w:hint="eastAsia"/>
          <w:kern w:val="0"/>
          <w:sz w:val="24"/>
        </w:rPr>
        <w:t>正本</w:t>
      </w:r>
      <w:r w:rsidRPr="00FD6DDD">
        <w:rPr>
          <w:rFonts w:ascii="宋体" w:hAnsi="宋体" w:cs="宋体"/>
          <w:kern w:val="0"/>
          <w:sz w:val="24"/>
        </w:rPr>
        <w:t>”</w:t>
      </w:r>
      <w:r w:rsidRPr="00FD6DDD">
        <w:rPr>
          <w:rFonts w:ascii="宋体" w:hAnsi="宋体" w:cs="宋体" w:hint="eastAsia"/>
          <w:kern w:val="0"/>
          <w:sz w:val="24"/>
        </w:rPr>
        <w:t>或</w:t>
      </w:r>
      <w:r w:rsidRPr="00FD6DDD">
        <w:rPr>
          <w:rFonts w:ascii="宋体" w:hAnsi="宋体" w:cs="宋体"/>
          <w:kern w:val="0"/>
          <w:sz w:val="24"/>
        </w:rPr>
        <w:t>“</w:t>
      </w:r>
      <w:r w:rsidRPr="00FD6DDD">
        <w:rPr>
          <w:rFonts w:ascii="宋体" w:hAnsi="宋体" w:cs="宋体" w:hint="eastAsia"/>
          <w:kern w:val="0"/>
          <w:sz w:val="24"/>
        </w:rPr>
        <w:t>副本</w:t>
      </w:r>
      <w:r w:rsidRPr="00FD6DDD">
        <w:rPr>
          <w:rFonts w:ascii="宋体" w:hAnsi="宋体" w:cs="宋体"/>
          <w:kern w:val="0"/>
          <w:sz w:val="24"/>
        </w:rPr>
        <w:t>”</w:t>
      </w:r>
      <w:r w:rsidRPr="00FD6DDD">
        <w:rPr>
          <w:rFonts w:ascii="宋体" w:hAnsi="宋体" w:cs="宋体" w:hint="eastAsia"/>
          <w:kern w:val="0"/>
          <w:sz w:val="24"/>
        </w:rPr>
        <w:t>。电子版文件（签字并盖章的PDF扫描件）一套（提供形式：U盘）</w:t>
      </w:r>
    </w:p>
    <w:p w14:paraId="16D577C5" w14:textId="77777777" w:rsidR="00665FFC" w:rsidRPr="00FD6DDD" w:rsidRDefault="00000000">
      <w:pPr>
        <w:widowControl/>
        <w:spacing w:line="360" w:lineRule="auto"/>
        <w:ind w:firstLineChars="200" w:firstLine="480"/>
        <w:jc w:val="left"/>
        <w:rPr>
          <w:rFonts w:ascii="宋体" w:hAnsi="宋体" w:cs="宋体" w:hint="eastAsia"/>
          <w:kern w:val="0"/>
          <w:sz w:val="24"/>
        </w:rPr>
      </w:pPr>
      <w:r w:rsidRPr="00FD6DDD">
        <w:rPr>
          <w:rFonts w:ascii="宋体" w:hAnsi="宋体" w:cs="宋体"/>
          <w:kern w:val="0"/>
          <w:sz w:val="24"/>
        </w:rPr>
        <w:t xml:space="preserve">1.2 </w:t>
      </w:r>
      <w:r w:rsidRPr="00FD6DDD">
        <w:rPr>
          <w:rFonts w:ascii="宋体" w:hAnsi="宋体" w:cs="宋体" w:hint="eastAsia"/>
          <w:kern w:val="0"/>
          <w:sz w:val="24"/>
        </w:rPr>
        <w:t>谈判文件</w:t>
      </w:r>
      <w:r w:rsidRPr="00FD6DDD">
        <w:rPr>
          <w:rFonts w:ascii="宋体" w:hAnsi="宋体" w:cs="宋体"/>
          <w:kern w:val="0"/>
          <w:sz w:val="24"/>
        </w:rPr>
        <w:t>的包装、标记要求</w:t>
      </w:r>
    </w:p>
    <w:p w14:paraId="6F69C6EB" w14:textId="77777777" w:rsidR="00665FFC" w:rsidRPr="00FD6DDD" w:rsidRDefault="00000000">
      <w:pPr>
        <w:widowControl/>
        <w:spacing w:line="360" w:lineRule="auto"/>
        <w:ind w:firstLineChars="200" w:firstLine="480"/>
        <w:jc w:val="left"/>
        <w:rPr>
          <w:rFonts w:ascii="宋体" w:hAnsi="宋体" w:cs="宋体" w:hint="eastAsia"/>
          <w:kern w:val="0"/>
          <w:sz w:val="24"/>
        </w:rPr>
      </w:pPr>
      <w:r w:rsidRPr="00FD6DDD">
        <w:rPr>
          <w:rFonts w:ascii="宋体" w:hAnsi="宋体" w:cs="宋体"/>
          <w:kern w:val="0"/>
          <w:sz w:val="24"/>
        </w:rPr>
        <w:t xml:space="preserve">1.2.1 </w:t>
      </w:r>
      <w:r w:rsidRPr="00FD6DDD">
        <w:rPr>
          <w:rFonts w:ascii="宋体" w:hAnsi="宋体" w:cs="宋体" w:hint="eastAsia"/>
          <w:kern w:val="0"/>
          <w:sz w:val="24"/>
        </w:rPr>
        <w:t>谈判文件</w:t>
      </w:r>
      <w:r w:rsidRPr="00FD6DDD">
        <w:rPr>
          <w:rFonts w:ascii="宋体" w:hAnsi="宋体" w:cs="宋体"/>
          <w:kern w:val="0"/>
          <w:sz w:val="24"/>
        </w:rPr>
        <w:t>、</w:t>
      </w:r>
      <w:r w:rsidRPr="00FD6DDD">
        <w:rPr>
          <w:rFonts w:ascii="宋体" w:hAnsi="宋体" w:cs="宋体" w:hint="eastAsia"/>
          <w:kern w:val="0"/>
          <w:sz w:val="24"/>
        </w:rPr>
        <w:t>保证金转账</w:t>
      </w:r>
      <w:r w:rsidRPr="00FD6DDD">
        <w:rPr>
          <w:rFonts w:ascii="宋体" w:hAnsi="宋体" w:cs="宋体"/>
          <w:kern w:val="0"/>
          <w:sz w:val="24"/>
        </w:rPr>
        <w:t>证明文件应单独封装</w:t>
      </w:r>
      <w:r w:rsidRPr="00FD6DDD">
        <w:rPr>
          <w:rFonts w:ascii="宋体" w:hAnsi="宋体" w:cs="宋体" w:hint="eastAsia"/>
          <w:kern w:val="0"/>
          <w:sz w:val="24"/>
        </w:rPr>
        <w:t>，一并</w:t>
      </w:r>
      <w:r w:rsidRPr="00FD6DDD">
        <w:rPr>
          <w:rFonts w:ascii="宋体" w:hAnsi="宋体" w:cs="宋体"/>
          <w:kern w:val="0"/>
          <w:sz w:val="24"/>
        </w:rPr>
        <w:t>提交</w:t>
      </w:r>
      <w:r w:rsidRPr="00FD6DDD">
        <w:rPr>
          <w:rFonts w:ascii="宋体" w:hAnsi="宋体" w:cs="宋体" w:hint="eastAsia"/>
          <w:kern w:val="0"/>
          <w:sz w:val="24"/>
        </w:rPr>
        <w:t>。</w:t>
      </w:r>
    </w:p>
    <w:p w14:paraId="6263BFD6" w14:textId="77777777" w:rsidR="00665FFC" w:rsidRPr="00FD6DDD" w:rsidRDefault="00000000">
      <w:pPr>
        <w:widowControl/>
        <w:spacing w:line="360" w:lineRule="auto"/>
        <w:ind w:firstLineChars="200" w:firstLine="480"/>
        <w:jc w:val="left"/>
        <w:rPr>
          <w:rFonts w:ascii="宋体" w:hAnsi="宋体" w:cs="宋体" w:hint="eastAsia"/>
          <w:kern w:val="0"/>
          <w:sz w:val="24"/>
        </w:rPr>
      </w:pPr>
      <w:r w:rsidRPr="00FD6DDD">
        <w:rPr>
          <w:rFonts w:ascii="宋体" w:hAnsi="宋体" w:cs="宋体"/>
          <w:kern w:val="0"/>
          <w:sz w:val="24"/>
        </w:rPr>
        <w:t>1</w:t>
      </w:r>
      <w:r w:rsidRPr="00FD6DDD">
        <w:rPr>
          <w:rFonts w:ascii="宋体" w:hAnsi="宋体" w:cs="宋体" w:hint="eastAsia"/>
          <w:kern w:val="0"/>
          <w:sz w:val="24"/>
        </w:rPr>
        <w:t>.2.2 供应商</w:t>
      </w:r>
      <w:r w:rsidRPr="00FD6DDD">
        <w:rPr>
          <w:rFonts w:ascii="宋体" w:hAnsi="宋体" w:cs="宋体"/>
          <w:kern w:val="0"/>
          <w:sz w:val="24"/>
        </w:rPr>
        <w:t>应将</w:t>
      </w:r>
      <w:r w:rsidRPr="00FD6DDD">
        <w:rPr>
          <w:rFonts w:ascii="宋体" w:hAnsi="宋体" w:cs="宋体" w:hint="eastAsia"/>
          <w:kern w:val="0"/>
          <w:sz w:val="24"/>
        </w:rPr>
        <w:t>谈判文件</w:t>
      </w:r>
      <w:r w:rsidRPr="00FD6DDD">
        <w:rPr>
          <w:rFonts w:ascii="宋体" w:hAnsi="宋体" w:cs="宋体"/>
          <w:kern w:val="0"/>
          <w:sz w:val="24"/>
        </w:rPr>
        <w:t>按正本、副本分别封装，并标明</w:t>
      </w:r>
      <w:r w:rsidRPr="00FD6DDD">
        <w:rPr>
          <w:rFonts w:ascii="宋体" w:hAnsi="宋体" w:cs="宋体" w:hint="eastAsia"/>
          <w:kern w:val="0"/>
          <w:sz w:val="24"/>
        </w:rPr>
        <w:t>采购</w:t>
      </w:r>
      <w:r w:rsidRPr="00FD6DDD">
        <w:rPr>
          <w:rFonts w:ascii="宋体" w:hAnsi="宋体" w:cs="宋体"/>
          <w:kern w:val="0"/>
          <w:sz w:val="24"/>
        </w:rPr>
        <w:t>项目名称、供应商名称、地址、邮政编码及“</w:t>
      </w:r>
      <w:r w:rsidRPr="00FD6DDD">
        <w:rPr>
          <w:rFonts w:ascii="宋体" w:hAnsi="宋体" w:cs="宋体" w:hint="eastAsia"/>
          <w:kern w:val="0"/>
          <w:sz w:val="24"/>
        </w:rPr>
        <w:t>正本</w:t>
      </w:r>
      <w:r w:rsidRPr="00FD6DDD">
        <w:rPr>
          <w:rFonts w:ascii="宋体" w:hAnsi="宋体" w:cs="宋体"/>
          <w:kern w:val="0"/>
          <w:sz w:val="24"/>
        </w:rPr>
        <w:t>”</w:t>
      </w:r>
      <w:r w:rsidRPr="00FD6DDD">
        <w:rPr>
          <w:rFonts w:ascii="宋体" w:hAnsi="宋体" w:cs="宋体" w:hint="eastAsia"/>
          <w:kern w:val="0"/>
          <w:sz w:val="24"/>
        </w:rPr>
        <w:t>、</w:t>
      </w:r>
      <w:r w:rsidRPr="00FD6DDD">
        <w:rPr>
          <w:rFonts w:ascii="宋体" w:hAnsi="宋体" w:cs="宋体"/>
          <w:kern w:val="0"/>
          <w:sz w:val="24"/>
        </w:rPr>
        <w:t>“</w:t>
      </w:r>
      <w:r w:rsidRPr="00FD6DDD">
        <w:rPr>
          <w:rFonts w:ascii="宋体" w:hAnsi="宋体" w:cs="宋体" w:hint="eastAsia"/>
          <w:kern w:val="0"/>
          <w:sz w:val="24"/>
        </w:rPr>
        <w:t>副本</w:t>
      </w:r>
      <w:r w:rsidRPr="00FD6DDD">
        <w:rPr>
          <w:rFonts w:ascii="宋体" w:hAnsi="宋体" w:cs="宋体"/>
          <w:kern w:val="0"/>
          <w:sz w:val="24"/>
        </w:rPr>
        <w:t>”</w:t>
      </w:r>
      <w:r w:rsidRPr="00FD6DDD">
        <w:rPr>
          <w:rFonts w:ascii="宋体" w:hAnsi="宋体" w:cs="宋体" w:hint="eastAsia"/>
          <w:kern w:val="0"/>
          <w:sz w:val="24"/>
        </w:rPr>
        <w:t>字样</w:t>
      </w:r>
      <w:r w:rsidRPr="00FD6DDD">
        <w:rPr>
          <w:rFonts w:ascii="宋体" w:hAnsi="宋体" w:cs="宋体"/>
          <w:kern w:val="0"/>
          <w:sz w:val="24"/>
        </w:rPr>
        <w:t>。再将</w:t>
      </w:r>
      <w:r w:rsidRPr="00FD6DDD">
        <w:rPr>
          <w:rFonts w:ascii="宋体" w:hAnsi="宋体" w:cs="宋体" w:hint="eastAsia"/>
          <w:kern w:val="0"/>
          <w:sz w:val="24"/>
        </w:rPr>
        <w:t>单独</w:t>
      </w:r>
      <w:r w:rsidRPr="00FD6DDD">
        <w:rPr>
          <w:rFonts w:ascii="宋体" w:hAnsi="宋体" w:cs="宋体"/>
          <w:kern w:val="0"/>
          <w:sz w:val="24"/>
        </w:rPr>
        <w:t>密封包装的</w:t>
      </w:r>
      <w:r w:rsidRPr="00FD6DDD">
        <w:rPr>
          <w:rFonts w:ascii="宋体" w:hAnsi="宋体" w:cs="宋体" w:hint="eastAsia"/>
          <w:kern w:val="0"/>
          <w:sz w:val="24"/>
        </w:rPr>
        <w:t>全套</w:t>
      </w:r>
      <w:r w:rsidRPr="00FD6DDD">
        <w:rPr>
          <w:rFonts w:ascii="宋体" w:hAnsi="宋体" w:cs="宋体"/>
          <w:kern w:val="0"/>
          <w:sz w:val="24"/>
        </w:rPr>
        <w:t>正本、副本文件统一封装在</w:t>
      </w:r>
      <w:r w:rsidRPr="00FD6DDD">
        <w:rPr>
          <w:rFonts w:ascii="宋体" w:hAnsi="宋体" w:cs="宋体" w:hint="eastAsia"/>
          <w:kern w:val="0"/>
          <w:sz w:val="24"/>
        </w:rPr>
        <w:t>一件</w:t>
      </w:r>
      <w:r w:rsidRPr="00FD6DDD">
        <w:rPr>
          <w:rFonts w:ascii="宋体" w:hAnsi="宋体" w:cs="宋体"/>
          <w:kern w:val="0"/>
          <w:sz w:val="24"/>
        </w:rPr>
        <w:t>包装内。</w:t>
      </w:r>
    </w:p>
    <w:p w14:paraId="7A430F2A" w14:textId="77777777" w:rsidR="00665FFC" w:rsidRPr="00FD6DDD" w:rsidRDefault="00000000">
      <w:pPr>
        <w:spacing w:line="360" w:lineRule="auto"/>
        <w:ind w:firstLineChars="200" w:firstLine="480"/>
        <w:rPr>
          <w:rFonts w:ascii="宋体" w:hAnsi="宋体" w:cs="宋体" w:hint="eastAsia"/>
          <w:kern w:val="0"/>
          <w:sz w:val="24"/>
        </w:rPr>
      </w:pPr>
      <w:r w:rsidRPr="00FD6DDD">
        <w:rPr>
          <w:rFonts w:ascii="宋体" w:hAnsi="宋体" w:cs="宋体"/>
          <w:kern w:val="0"/>
          <w:sz w:val="24"/>
        </w:rPr>
        <w:t>1.2.3 每一密封</w:t>
      </w:r>
      <w:r w:rsidRPr="00FD6DDD">
        <w:rPr>
          <w:rFonts w:ascii="宋体" w:hAnsi="宋体" w:cs="宋体" w:hint="eastAsia"/>
          <w:kern w:val="0"/>
          <w:sz w:val="24"/>
        </w:rPr>
        <w:t>袋的封口处均应加盖密封章或供应商公章，</w:t>
      </w:r>
      <w:r w:rsidRPr="00FD6DDD">
        <w:rPr>
          <w:rFonts w:ascii="宋体" w:hAnsi="宋体" w:cs="宋体"/>
          <w:kern w:val="0"/>
          <w:sz w:val="24"/>
        </w:rPr>
        <w:t>并在封面上标明</w:t>
      </w:r>
      <w:r w:rsidRPr="00FD6DDD">
        <w:rPr>
          <w:rFonts w:ascii="宋体" w:hAnsi="宋体" w:cs="宋体" w:hint="eastAsia"/>
          <w:kern w:val="0"/>
          <w:sz w:val="24"/>
        </w:rPr>
        <w:t>采购项目名称、供应商名称及“在xxxx年xx月xx日</w:t>
      </w:r>
      <w:r w:rsidRPr="00FD6DDD">
        <w:rPr>
          <w:rFonts w:ascii="宋体" w:hAnsi="宋体" w:cs="宋体"/>
          <w:kern w:val="0"/>
          <w:sz w:val="24"/>
        </w:rPr>
        <w:t>（</w:t>
      </w:r>
      <w:r w:rsidRPr="00FD6DDD">
        <w:rPr>
          <w:rFonts w:ascii="宋体" w:hAnsi="宋体" w:cs="宋体" w:hint="eastAsia"/>
          <w:kern w:val="0"/>
          <w:sz w:val="24"/>
        </w:rPr>
        <w:t>评审时间</w:t>
      </w:r>
      <w:r w:rsidRPr="00FD6DDD">
        <w:rPr>
          <w:rFonts w:ascii="宋体" w:hAnsi="宋体" w:cs="宋体"/>
          <w:kern w:val="0"/>
          <w:sz w:val="24"/>
        </w:rPr>
        <w:t>）之前不准启封</w:t>
      </w:r>
      <w:r w:rsidRPr="00FD6DDD">
        <w:rPr>
          <w:rFonts w:ascii="宋体" w:hAnsi="宋体" w:cs="宋体" w:hint="eastAsia"/>
          <w:kern w:val="0"/>
          <w:sz w:val="24"/>
        </w:rPr>
        <w:t>”的</w:t>
      </w:r>
      <w:r w:rsidRPr="00FD6DDD">
        <w:rPr>
          <w:rFonts w:ascii="宋体" w:hAnsi="宋体" w:cs="宋体"/>
          <w:kern w:val="0"/>
          <w:sz w:val="24"/>
        </w:rPr>
        <w:t>字样。</w:t>
      </w:r>
    </w:p>
    <w:p w14:paraId="31AF1DA7" w14:textId="77777777" w:rsidR="00665FFC" w:rsidRPr="00FD6DDD" w:rsidRDefault="00000000">
      <w:pPr>
        <w:widowControl/>
        <w:spacing w:line="360" w:lineRule="auto"/>
        <w:ind w:firstLineChars="200" w:firstLine="480"/>
        <w:jc w:val="left"/>
        <w:rPr>
          <w:rFonts w:ascii="宋体" w:hAnsi="宋体" w:cs="宋体" w:hint="eastAsia"/>
          <w:kern w:val="0"/>
          <w:sz w:val="24"/>
        </w:rPr>
      </w:pPr>
      <w:r w:rsidRPr="00FD6DDD">
        <w:rPr>
          <w:rFonts w:ascii="宋体" w:hAnsi="宋体" w:cs="宋体"/>
          <w:kern w:val="0"/>
          <w:sz w:val="24"/>
        </w:rPr>
        <w:t xml:space="preserve">1.3 </w:t>
      </w:r>
      <w:r w:rsidRPr="00FD6DDD">
        <w:rPr>
          <w:rFonts w:ascii="宋体" w:hAnsi="宋体" w:cs="宋体" w:hint="eastAsia"/>
          <w:kern w:val="0"/>
          <w:sz w:val="24"/>
        </w:rPr>
        <w:t>谈判文件</w:t>
      </w:r>
      <w:r w:rsidRPr="00FD6DDD">
        <w:rPr>
          <w:rFonts w:ascii="宋体" w:hAnsi="宋体" w:cs="宋体"/>
          <w:kern w:val="0"/>
          <w:sz w:val="24"/>
        </w:rPr>
        <w:t>的提交：供应商应</w:t>
      </w:r>
      <w:r w:rsidRPr="00FD6DDD">
        <w:rPr>
          <w:rFonts w:ascii="宋体" w:hAnsi="宋体" w:cs="宋体" w:hint="eastAsia"/>
          <w:kern w:val="0"/>
          <w:sz w:val="24"/>
        </w:rPr>
        <w:t>于谈判文件递交</w:t>
      </w:r>
      <w:r w:rsidRPr="00FD6DDD">
        <w:rPr>
          <w:rFonts w:ascii="宋体" w:hAnsi="宋体" w:cs="宋体"/>
          <w:kern w:val="0"/>
          <w:sz w:val="24"/>
        </w:rPr>
        <w:t>截止时间前由专人将</w:t>
      </w:r>
      <w:r w:rsidRPr="00FD6DDD">
        <w:rPr>
          <w:rFonts w:ascii="宋体" w:hAnsi="宋体" w:cs="宋体" w:hint="eastAsia"/>
          <w:kern w:val="0"/>
          <w:sz w:val="24"/>
        </w:rPr>
        <w:t>谈判文件</w:t>
      </w:r>
      <w:r w:rsidRPr="00FD6DDD">
        <w:rPr>
          <w:rFonts w:ascii="宋体" w:hAnsi="宋体" w:cs="宋体"/>
          <w:kern w:val="0"/>
          <w:sz w:val="24"/>
        </w:rPr>
        <w:t>送至</w:t>
      </w:r>
      <w:r w:rsidRPr="00FD6DDD">
        <w:rPr>
          <w:rFonts w:ascii="宋体" w:hAnsi="宋体" w:cs="宋体" w:hint="eastAsia"/>
          <w:kern w:val="0"/>
          <w:sz w:val="24"/>
        </w:rPr>
        <w:t>指定地点</w:t>
      </w:r>
      <w:r w:rsidRPr="00FD6DDD">
        <w:rPr>
          <w:rFonts w:ascii="宋体" w:hAnsi="宋体" w:cs="宋体"/>
          <w:kern w:val="0"/>
          <w:sz w:val="24"/>
        </w:rPr>
        <w:t>。</w:t>
      </w:r>
    </w:p>
    <w:p w14:paraId="37F5F48B" w14:textId="77777777" w:rsidR="00665FFC" w:rsidRPr="00FD6DDD" w:rsidRDefault="00000000">
      <w:pPr>
        <w:widowControl/>
        <w:spacing w:line="360" w:lineRule="auto"/>
        <w:ind w:firstLineChars="200" w:firstLine="480"/>
        <w:jc w:val="left"/>
        <w:rPr>
          <w:rFonts w:ascii="宋体" w:hAnsi="宋体" w:cs="宋体" w:hint="eastAsia"/>
          <w:kern w:val="0"/>
          <w:sz w:val="24"/>
        </w:rPr>
      </w:pPr>
      <w:r w:rsidRPr="00FD6DDD">
        <w:rPr>
          <w:rFonts w:ascii="宋体" w:hAnsi="宋体" w:cs="宋体"/>
          <w:kern w:val="0"/>
          <w:sz w:val="24"/>
        </w:rPr>
        <w:t xml:space="preserve">1.4 </w:t>
      </w:r>
      <w:r w:rsidRPr="00FD6DDD">
        <w:rPr>
          <w:rFonts w:ascii="宋体" w:hAnsi="宋体" w:cs="宋体" w:hint="eastAsia"/>
          <w:kern w:val="0"/>
          <w:sz w:val="24"/>
        </w:rPr>
        <w:t>供应商</w:t>
      </w:r>
      <w:r w:rsidRPr="00FD6DDD">
        <w:rPr>
          <w:rFonts w:ascii="宋体" w:hAnsi="宋体" w:cs="宋体"/>
          <w:kern w:val="0"/>
          <w:sz w:val="24"/>
        </w:rPr>
        <w:t>在递交</w:t>
      </w:r>
      <w:r w:rsidRPr="00FD6DDD">
        <w:rPr>
          <w:rFonts w:ascii="宋体" w:hAnsi="宋体" w:cs="宋体" w:hint="eastAsia"/>
          <w:kern w:val="0"/>
          <w:sz w:val="24"/>
        </w:rPr>
        <w:t>谈判文件</w:t>
      </w:r>
      <w:r w:rsidRPr="00FD6DDD">
        <w:rPr>
          <w:rFonts w:ascii="宋体" w:hAnsi="宋体" w:cs="宋体"/>
          <w:kern w:val="0"/>
          <w:sz w:val="24"/>
        </w:rPr>
        <w:t>时，应同时出示谈判文件要求的资质证明文件的复印件</w:t>
      </w:r>
      <w:r w:rsidRPr="00FD6DDD">
        <w:rPr>
          <w:rFonts w:ascii="宋体" w:hAnsi="宋体" w:cs="宋体"/>
          <w:spacing w:val="-6"/>
          <w:kern w:val="0"/>
          <w:sz w:val="24"/>
        </w:rPr>
        <w:t>并加盖有效公章，并按目录排列</w:t>
      </w:r>
      <w:r w:rsidRPr="00FD6DDD">
        <w:rPr>
          <w:rFonts w:ascii="宋体" w:hAnsi="宋体" w:cs="宋体" w:hint="eastAsia"/>
          <w:kern w:val="0"/>
          <w:sz w:val="24"/>
        </w:rPr>
        <w:t>。</w:t>
      </w:r>
    </w:p>
    <w:p w14:paraId="4D0EFB25" w14:textId="77777777" w:rsidR="00665FFC" w:rsidRPr="00FD6DDD" w:rsidRDefault="00000000">
      <w:pPr>
        <w:spacing w:line="360" w:lineRule="auto"/>
        <w:ind w:firstLineChars="200" w:firstLine="482"/>
        <w:rPr>
          <w:rFonts w:ascii="宋体" w:hAnsi="宋体" w:hint="eastAsia"/>
          <w:b/>
          <w:kern w:val="0"/>
          <w:sz w:val="24"/>
        </w:rPr>
      </w:pPr>
      <w:r w:rsidRPr="00FD6DDD">
        <w:rPr>
          <w:rFonts w:ascii="宋体" w:hAnsi="宋体"/>
          <w:b/>
          <w:kern w:val="0"/>
          <w:sz w:val="24"/>
        </w:rPr>
        <w:t>2</w:t>
      </w:r>
      <w:r w:rsidRPr="00FD6DDD">
        <w:rPr>
          <w:rFonts w:ascii="宋体" w:hAnsi="宋体" w:hint="eastAsia"/>
          <w:b/>
          <w:kern w:val="0"/>
          <w:sz w:val="24"/>
        </w:rPr>
        <w:t>.递交</w:t>
      </w:r>
      <w:r w:rsidRPr="00FD6DDD">
        <w:rPr>
          <w:rFonts w:ascii="宋体" w:hAnsi="宋体"/>
          <w:b/>
          <w:kern w:val="0"/>
          <w:sz w:val="24"/>
        </w:rPr>
        <w:t>截止时间</w:t>
      </w:r>
    </w:p>
    <w:p w14:paraId="7DD72C51"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kern w:val="0"/>
          <w:sz w:val="24"/>
        </w:rPr>
        <w:t xml:space="preserve">2.1 </w:t>
      </w:r>
      <w:r w:rsidRPr="00FD6DDD">
        <w:rPr>
          <w:rFonts w:ascii="宋体" w:hAnsi="宋体" w:hint="eastAsia"/>
          <w:kern w:val="0"/>
          <w:sz w:val="24"/>
        </w:rPr>
        <w:t>谈判文件递交截止时间</w:t>
      </w:r>
      <w:r w:rsidRPr="00FD6DDD">
        <w:rPr>
          <w:rFonts w:ascii="宋体" w:hAnsi="宋体"/>
          <w:kern w:val="0"/>
          <w:sz w:val="24"/>
        </w:rPr>
        <w:t>见</w:t>
      </w:r>
      <w:r w:rsidRPr="00FD6DDD">
        <w:rPr>
          <w:rFonts w:ascii="宋体" w:hAnsi="宋体" w:hint="eastAsia"/>
          <w:kern w:val="0"/>
          <w:sz w:val="24"/>
        </w:rPr>
        <w:t>本次竞争性谈判公告的规定。</w:t>
      </w:r>
    </w:p>
    <w:p w14:paraId="1B06230D" w14:textId="77777777" w:rsidR="00665FFC" w:rsidRPr="00FD6DDD" w:rsidRDefault="00000000">
      <w:pPr>
        <w:spacing w:line="360" w:lineRule="auto"/>
        <w:ind w:firstLineChars="200" w:firstLine="482"/>
        <w:rPr>
          <w:rFonts w:ascii="宋体" w:hAnsi="宋体" w:hint="eastAsia"/>
          <w:b/>
          <w:kern w:val="0"/>
          <w:sz w:val="24"/>
        </w:rPr>
      </w:pPr>
      <w:r w:rsidRPr="00FD6DDD">
        <w:rPr>
          <w:rFonts w:ascii="宋体" w:hAnsi="宋体"/>
          <w:b/>
          <w:kern w:val="0"/>
          <w:sz w:val="24"/>
        </w:rPr>
        <w:t xml:space="preserve">3. </w:t>
      </w:r>
      <w:r w:rsidRPr="00FD6DDD">
        <w:rPr>
          <w:rFonts w:ascii="宋体" w:hAnsi="宋体" w:hint="eastAsia"/>
          <w:b/>
          <w:kern w:val="0"/>
          <w:sz w:val="24"/>
        </w:rPr>
        <w:t>迟交</w:t>
      </w:r>
      <w:r w:rsidRPr="00FD6DDD">
        <w:rPr>
          <w:rFonts w:ascii="宋体" w:hAnsi="宋体"/>
          <w:b/>
          <w:kern w:val="0"/>
          <w:sz w:val="24"/>
        </w:rPr>
        <w:t>的</w:t>
      </w:r>
      <w:r w:rsidRPr="00FD6DDD">
        <w:rPr>
          <w:rFonts w:ascii="宋体" w:hAnsi="宋体" w:hint="eastAsia"/>
          <w:b/>
          <w:kern w:val="0"/>
          <w:sz w:val="24"/>
        </w:rPr>
        <w:t>谈判文件</w:t>
      </w:r>
    </w:p>
    <w:p w14:paraId="654A7B27"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kern w:val="0"/>
          <w:sz w:val="24"/>
        </w:rPr>
        <w:t>3</w:t>
      </w:r>
      <w:r w:rsidRPr="00FD6DDD">
        <w:rPr>
          <w:rFonts w:ascii="宋体" w:hAnsi="宋体" w:hint="eastAsia"/>
          <w:kern w:val="0"/>
          <w:sz w:val="24"/>
        </w:rPr>
        <w:t>.1 采购人</w:t>
      </w:r>
      <w:r w:rsidRPr="00FD6DDD">
        <w:rPr>
          <w:rFonts w:ascii="宋体" w:hAnsi="宋体"/>
          <w:kern w:val="0"/>
          <w:sz w:val="24"/>
        </w:rPr>
        <w:t>将拒绝</w:t>
      </w:r>
      <w:r w:rsidRPr="00FD6DDD">
        <w:rPr>
          <w:rFonts w:ascii="宋体" w:hAnsi="宋体" w:hint="eastAsia"/>
          <w:kern w:val="0"/>
          <w:sz w:val="24"/>
        </w:rPr>
        <w:t>接收</w:t>
      </w:r>
      <w:r w:rsidRPr="00FD6DDD">
        <w:rPr>
          <w:rFonts w:ascii="宋体" w:hAnsi="宋体"/>
          <w:kern w:val="0"/>
          <w:sz w:val="24"/>
        </w:rPr>
        <w:t>并原封退回在</w:t>
      </w:r>
      <w:r w:rsidRPr="00FD6DDD">
        <w:rPr>
          <w:rFonts w:ascii="宋体" w:hAnsi="宋体" w:hint="eastAsia"/>
          <w:kern w:val="0"/>
          <w:sz w:val="24"/>
        </w:rPr>
        <w:t>递交</w:t>
      </w:r>
      <w:r w:rsidRPr="00FD6DDD">
        <w:rPr>
          <w:rFonts w:ascii="宋体" w:hAnsi="宋体"/>
          <w:kern w:val="0"/>
          <w:sz w:val="24"/>
        </w:rPr>
        <w:t>截止时间</w:t>
      </w:r>
      <w:r w:rsidRPr="00FD6DDD">
        <w:rPr>
          <w:rFonts w:ascii="宋体" w:hAnsi="宋体" w:hint="eastAsia"/>
          <w:kern w:val="0"/>
          <w:sz w:val="24"/>
        </w:rPr>
        <w:t>后</w:t>
      </w:r>
      <w:r w:rsidRPr="00FD6DDD">
        <w:rPr>
          <w:rFonts w:ascii="宋体" w:hAnsi="宋体"/>
          <w:kern w:val="0"/>
          <w:sz w:val="24"/>
        </w:rPr>
        <w:t>收到的任何</w:t>
      </w:r>
      <w:r w:rsidRPr="00FD6DDD">
        <w:rPr>
          <w:rFonts w:ascii="宋体" w:hAnsi="宋体" w:hint="eastAsia"/>
          <w:kern w:val="0"/>
          <w:sz w:val="24"/>
        </w:rPr>
        <w:t>谈判文件</w:t>
      </w:r>
      <w:r w:rsidRPr="00FD6DDD">
        <w:rPr>
          <w:rFonts w:ascii="宋体" w:hAnsi="宋体"/>
          <w:kern w:val="0"/>
          <w:sz w:val="24"/>
        </w:rPr>
        <w:t>。</w:t>
      </w:r>
    </w:p>
    <w:p w14:paraId="73F60493" w14:textId="77777777" w:rsidR="00665FFC" w:rsidRPr="00FD6DDD" w:rsidRDefault="00000000">
      <w:pPr>
        <w:spacing w:line="360" w:lineRule="auto"/>
        <w:ind w:firstLineChars="200" w:firstLine="482"/>
        <w:rPr>
          <w:rFonts w:ascii="宋体" w:hAnsi="宋体" w:hint="eastAsia"/>
          <w:b/>
          <w:kern w:val="0"/>
          <w:sz w:val="24"/>
        </w:rPr>
      </w:pPr>
      <w:r w:rsidRPr="00FD6DDD">
        <w:rPr>
          <w:rFonts w:ascii="宋体" w:hAnsi="宋体"/>
          <w:b/>
          <w:kern w:val="0"/>
          <w:sz w:val="24"/>
        </w:rPr>
        <w:t>4.</w:t>
      </w:r>
      <w:r w:rsidRPr="00FD6DDD">
        <w:rPr>
          <w:rFonts w:ascii="宋体" w:hAnsi="宋体" w:hint="eastAsia"/>
          <w:b/>
          <w:kern w:val="0"/>
          <w:sz w:val="24"/>
        </w:rPr>
        <w:t>谈判文件</w:t>
      </w:r>
      <w:r w:rsidRPr="00FD6DDD">
        <w:rPr>
          <w:rFonts w:ascii="宋体" w:hAnsi="宋体"/>
          <w:b/>
          <w:kern w:val="0"/>
          <w:sz w:val="24"/>
        </w:rPr>
        <w:t>的修改和撤回</w:t>
      </w:r>
    </w:p>
    <w:p w14:paraId="126DF3AF"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kern w:val="0"/>
          <w:sz w:val="24"/>
        </w:rPr>
        <w:t>4</w:t>
      </w:r>
      <w:r w:rsidRPr="00FD6DDD">
        <w:rPr>
          <w:rFonts w:ascii="宋体" w:hAnsi="宋体" w:hint="eastAsia"/>
          <w:kern w:val="0"/>
          <w:sz w:val="24"/>
        </w:rPr>
        <w:t>.1 供应商</w:t>
      </w:r>
      <w:r w:rsidRPr="00FD6DDD">
        <w:rPr>
          <w:rFonts w:ascii="宋体" w:hAnsi="宋体"/>
          <w:kern w:val="0"/>
          <w:sz w:val="24"/>
        </w:rPr>
        <w:t>在提交</w:t>
      </w:r>
      <w:r w:rsidRPr="00FD6DDD">
        <w:rPr>
          <w:rFonts w:ascii="宋体" w:hAnsi="宋体" w:hint="eastAsia"/>
          <w:kern w:val="0"/>
          <w:sz w:val="24"/>
        </w:rPr>
        <w:t>谈判文件</w:t>
      </w:r>
      <w:r w:rsidRPr="00FD6DDD">
        <w:rPr>
          <w:rFonts w:ascii="宋体" w:hAnsi="宋体"/>
          <w:kern w:val="0"/>
          <w:sz w:val="24"/>
        </w:rPr>
        <w:t>后可对其</w:t>
      </w:r>
      <w:r w:rsidRPr="00FD6DDD">
        <w:rPr>
          <w:rFonts w:ascii="宋体" w:hAnsi="宋体" w:hint="eastAsia"/>
          <w:kern w:val="0"/>
          <w:sz w:val="24"/>
        </w:rPr>
        <w:t>谈判文件</w:t>
      </w:r>
      <w:r w:rsidRPr="00FD6DDD">
        <w:rPr>
          <w:rFonts w:ascii="宋体" w:hAnsi="宋体"/>
          <w:kern w:val="0"/>
          <w:sz w:val="24"/>
        </w:rPr>
        <w:t>进行修改或撤回</w:t>
      </w:r>
      <w:r w:rsidRPr="00FD6DDD">
        <w:rPr>
          <w:rFonts w:ascii="宋体" w:hAnsi="宋体" w:hint="eastAsia"/>
          <w:kern w:val="0"/>
          <w:sz w:val="24"/>
        </w:rPr>
        <w:t>，</w:t>
      </w:r>
      <w:r w:rsidRPr="00FD6DDD">
        <w:rPr>
          <w:rFonts w:ascii="宋体" w:hAnsi="宋体"/>
          <w:kern w:val="0"/>
          <w:sz w:val="24"/>
        </w:rPr>
        <w:t>但该修改或撤回的书面通知需经</w:t>
      </w:r>
      <w:r w:rsidRPr="00FD6DDD">
        <w:rPr>
          <w:rFonts w:ascii="宋体" w:hAnsi="宋体" w:hint="eastAsia"/>
          <w:kern w:val="0"/>
          <w:sz w:val="24"/>
        </w:rPr>
        <w:t>谈判文件</w:t>
      </w:r>
      <w:r w:rsidRPr="00FD6DDD">
        <w:rPr>
          <w:rFonts w:ascii="宋体" w:hAnsi="宋体"/>
          <w:kern w:val="0"/>
          <w:sz w:val="24"/>
        </w:rPr>
        <w:t>签署人签字，并在</w:t>
      </w:r>
      <w:r w:rsidRPr="00FD6DDD">
        <w:rPr>
          <w:rFonts w:ascii="宋体" w:hAnsi="宋体" w:hint="eastAsia"/>
          <w:kern w:val="0"/>
          <w:sz w:val="24"/>
        </w:rPr>
        <w:t>递交</w:t>
      </w:r>
      <w:r w:rsidRPr="00FD6DDD">
        <w:rPr>
          <w:rFonts w:ascii="宋体" w:hAnsi="宋体"/>
          <w:kern w:val="0"/>
          <w:sz w:val="24"/>
        </w:rPr>
        <w:t>截止</w:t>
      </w:r>
      <w:r w:rsidRPr="00FD6DDD">
        <w:rPr>
          <w:rFonts w:ascii="宋体" w:hAnsi="宋体" w:hint="eastAsia"/>
          <w:kern w:val="0"/>
          <w:sz w:val="24"/>
        </w:rPr>
        <w:t>时间</w:t>
      </w:r>
      <w:r w:rsidRPr="00FD6DDD">
        <w:rPr>
          <w:rFonts w:ascii="宋体" w:hAnsi="宋体"/>
          <w:kern w:val="0"/>
          <w:sz w:val="24"/>
        </w:rPr>
        <w:t>之前送达采购人。</w:t>
      </w:r>
    </w:p>
    <w:p w14:paraId="19C290A8"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kern w:val="0"/>
          <w:sz w:val="24"/>
        </w:rPr>
        <w:t xml:space="preserve">4.2 </w:t>
      </w:r>
      <w:r w:rsidRPr="00FD6DDD">
        <w:rPr>
          <w:rFonts w:ascii="宋体" w:hAnsi="宋体" w:hint="eastAsia"/>
          <w:kern w:val="0"/>
          <w:sz w:val="24"/>
        </w:rPr>
        <w:t>供应商</w:t>
      </w:r>
      <w:r w:rsidRPr="00FD6DDD">
        <w:rPr>
          <w:rFonts w:ascii="宋体" w:hAnsi="宋体"/>
          <w:kern w:val="0"/>
          <w:sz w:val="24"/>
        </w:rPr>
        <w:t>对</w:t>
      </w:r>
      <w:r w:rsidRPr="00FD6DDD">
        <w:rPr>
          <w:rFonts w:ascii="宋体" w:hAnsi="宋体" w:hint="eastAsia"/>
          <w:kern w:val="0"/>
          <w:sz w:val="24"/>
        </w:rPr>
        <w:t>谈判文件</w:t>
      </w:r>
      <w:r w:rsidRPr="00FD6DDD">
        <w:rPr>
          <w:rFonts w:ascii="宋体" w:hAnsi="宋体"/>
          <w:kern w:val="0"/>
          <w:sz w:val="24"/>
        </w:rPr>
        <w:t>修改的书面材料或撤回的</w:t>
      </w:r>
      <w:r w:rsidRPr="00FD6DDD">
        <w:rPr>
          <w:rFonts w:ascii="宋体" w:hAnsi="宋体" w:hint="eastAsia"/>
          <w:kern w:val="0"/>
          <w:sz w:val="24"/>
        </w:rPr>
        <w:t>通知</w:t>
      </w:r>
      <w:r w:rsidRPr="00FD6DDD">
        <w:rPr>
          <w:rFonts w:ascii="宋体" w:hAnsi="宋体"/>
          <w:kern w:val="0"/>
          <w:sz w:val="24"/>
        </w:rPr>
        <w:t>应按</w:t>
      </w:r>
      <w:r w:rsidRPr="00FD6DDD">
        <w:rPr>
          <w:rFonts w:ascii="宋体" w:hAnsi="宋体" w:hint="eastAsia"/>
          <w:kern w:val="0"/>
          <w:sz w:val="24"/>
        </w:rPr>
        <w:t>规定</w:t>
      </w:r>
      <w:r w:rsidRPr="00FD6DDD">
        <w:rPr>
          <w:rFonts w:ascii="宋体" w:hAnsi="宋体"/>
          <w:kern w:val="0"/>
          <w:sz w:val="24"/>
        </w:rPr>
        <w:t>进行编写、密封、标注和递送，并注明“</w:t>
      </w:r>
      <w:r w:rsidRPr="00FD6DDD">
        <w:rPr>
          <w:rFonts w:ascii="宋体" w:hAnsi="宋体" w:hint="eastAsia"/>
          <w:kern w:val="0"/>
          <w:sz w:val="24"/>
        </w:rPr>
        <w:t>修改谈判文件</w:t>
      </w:r>
      <w:r w:rsidRPr="00FD6DDD">
        <w:rPr>
          <w:rFonts w:ascii="宋体" w:hAnsi="宋体"/>
          <w:kern w:val="0"/>
          <w:sz w:val="24"/>
        </w:rPr>
        <w:t>”</w:t>
      </w:r>
      <w:r w:rsidRPr="00FD6DDD">
        <w:rPr>
          <w:rFonts w:ascii="宋体" w:hAnsi="宋体" w:hint="eastAsia"/>
          <w:kern w:val="0"/>
          <w:sz w:val="24"/>
        </w:rPr>
        <w:t>或</w:t>
      </w:r>
      <w:r w:rsidRPr="00FD6DDD">
        <w:rPr>
          <w:rFonts w:ascii="宋体" w:hAnsi="宋体"/>
          <w:kern w:val="0"/>
          <w:sz w:val="24"/>
        </w:rPr>
        <w:t>“</w:t>
      </w:r>
      <w:r w:rsidRPr="00FD6DDD">
        <w:rPr>
          <w:rFonts w:ascii="宋体" w:hAnsi="宋体" w:hint="eastAsia"/>
          <w:kern w:val="0"/>
          <w:sz w:val="24"/>
        </w:rPr>
        <w:t>撤回竞争性谈判</w:t>
      </w:r>
      <w:r w:rsidRPr="00FD6DDD">
        <w:rPr>
          <w:rFonts w:ascii="宋体" w:hAnsi="宋体"/>
          <w:kern w:val="0"/>
          <w:sz w:val="24"/>
        </w:rPr>
        <w:t>”</w:t>
      </w:r>
      <w:r w:rsidRPr="00FD6DDD">
        <w:rPr>
          <w:rFonts w:ascii="宋体" w:hAnsi="宋体" w:hint="eastAsia"/>
          <w:kern w:val="0"/>
          <w:sz w:val="24"/>
        </w:rPr>
        <w:t>字样</w:t>
      </w:r>
      <w:r w:rsidRPr="00FD6DDD">
        <w:rPr>
          <w:rFonts w:ascii="宋体" w:hAnsi="宋体"/>
          <w:kern w:val="0"/>
          <w:sz w:val="24"/>
        </w:rPr>
        <w:t>。</w:t>
      </w:r>
    </w:p>
    <w:p w14:paraId="31B88B44"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kern w:val="0"/>
          <w:sz w:val="24"/>
        </w:rPr>
        <w:t>4.3</w:t>
      </w:r>
      <w:r w:rsidRPr="00FD6DDD">
        <w:rPr>
          <w:rFonts w:ascii="宋体" w:hAnsi="宋体" w:hint="eastAsia"/>
          <w:kern w:val="0"/>
          <w:sz w:val="24"/>
        </w:rPr>
        <w:t xml:space="preserve"> 在谈判文件递交截止时间</w:t>
      </w:r>
      <w:r w:rsidRPr="00FD6DDD">
        <w:rPr>
          <w:rFonts w:ascii="宋体" w:hAnsi="宋体"/>
          <w:kern w:val="0"/>
          <w:sz w:val="24"/>
        </w:rPr>
        <w:t>之后，供应商不得对其</w:t>
      </w:r>
      <w:r w:rsidRPr="00FD6DDD">
        <w:rPr>
          <w:rFonts w:ascii="宋体" w:hAnsi="宋体" w:hint="eastAsia"/>
          <w:kern w:val="0"/>
          <w:sz w:val="24"/>
        </w:rPr>
        <w:t>谈判文件</w:t>
      </w:r>
      <w:r w:rsidRPr="00FD6DDD">
        <w:rPr>
          <w:rFonts w:ascii="宋体" w:hAnsi="宋体"/>
          <w:kern w:val="0"/>
          <w:sz w:val="24"/>
        </w:rPr>
        <w:t>做任何修改</w:t>
      </w:r>
      <w:r w:rsidRPr="00FD6DDD">
        <w:rPr>
          <w:rFonts w:ascii="宋体" w:hAnsi="宋体" w:hint="eastAsia"/>
          <w:kern w:val="0"/>
          <w:sz w:val="24"/>
        </w:rPr>
        <w:t>或</w:t>
      </w:r>
      <w:r w:rsidRPr="00FD6DDD">
        <w:rPr>
          <w:rFonts w:ascii="宋体" w:hAnsi="宋体"/>
          <w:kern w:val="0"/>
          <w:sz w:val="24"/>
        </w:rPr>
        <w:t>撤回。</w:t>
      </w:r>
    </w:p>
    <w:p w14:paraId="786BA2A9" w14:textId="77777777" w:rsidR="00665FFC" w:rsidRPr="00FD6DDD" w:rsidRDefault="00000000">
      <w:pPr>
        <w:spacing w:line="360" w:lineRule="auto"/>
        <w:ind w:firstLineChars="200" w:firstLine="482"/>
        <w:rPr>
          <w:rFonts w:ascii="宋体" w:hAnsi="宋体" w:hint="eastAsia"/>
          <w:b/>
          <w:kern w:val="0"/>
          <w:sz w:val="24"/>
        </w:rPr>
      </w:pPr>
      <w:r w:rsidRPr="00FD6DDD">
        <w:rPr>
          <w:rFonts w:ascii="宋体" w:hAnsi="宋体" w:hint="eastAsia"/>
          <w:b/>
          <w:kern w:val="0"/>
          <w:sz w:val="24"/>
        </w:rPr>
        <w:t>五</w:t>
      </w:r>
      <w:r w:rsidRPr="00FD6DDD">
        <w:rPr>
          <w:rFonts w:ascii="宋体" w:hAnsi="宋体"/>
          <w:b/>
          <w:kern w:val="0"/>
          <w:sz w:val="24"/>
        </w:rPr>
        <w:t>、</w:t>
      </w:r>
      <w:r w:rsidRPr="00FD6DDD">
        <w:rPr>
          <w:rFonts w:ascii="宋体" w:hAnsi="宋体" w:hint="eastAsia"/>
          <w:b/>
          <w:kern w:val="0"/>
          <w:sz w:val="24"/>
        </w:rPr>
        <w:t>评审</w:t>
      </w:r>
    </w:p>
    <w:p w14:paraId="783A2BA3" w14:textId="77777777" w:rsidR="00665FFC" w:rsidRPr="00FD6DDD" w:rsidRDefault="00000000">
      <w:pPr>
        <w:spacing w:line="360" w:lineRule="auto"/>
        <w:ind w:firstLineChars="200" w:firstLine="482"/>
        <w:rPr>
          <w:rFonts w:ascii="宋体" w:hAnsi="宋体" w:hint="eastAsia"/>
          <w:b/>
          <w:kern w:val="0"/>
          <w:sz w:val="24"/>
        </w:rPr>
      </w:pPr>
      <w:r w:rsidRPr="00FD6DDD">
        <w:rPr>
          <w:rFonts w:ascii="宋体" w:hAnsi="宋体"/>
          <w:b/>
          <w:kern w:val="0"/>
          <w:sz w:val="24"/>
        </w:rPr>
        <w:t>1</w:t>
      </w:r>
      <w:r w:rsidRPr="00FD6DDD">
        <w:rPr>
          <w:rFonts w:ascii="宋体" w:hAnsi="宋体" w:hint="eastAsia"/>
          <w:b/>
          <w:kern w:val="0"/>
          <w:sz w:val="24"/>
        </w:rPr>
        <w:t>.否决</w:t>
      </w:r>
    </w:p>
    <w:p w14:paraId="2F24289A"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kern w:val="0"/>
          <w:sz w:val="24"/>
        </w:rPr>
        <w:t>1</w:t>
      </w:r>
      <w:r w:rsidRPr="00FD6DDD">
        <w:rPr>
          <w:rFonts w:ascii="宋体" w:hAnsi="宋体" w:hint="eastAsia"/>
          <w:kern w:val="0"/>
          <w:sz w:val="24"/>
        </w:rPr>
        <w:t xml:space="preserve">.1 </w:t>
      </w:r>
      <w:r w:rsidRPr="00FD6DDD">
        <w:rPr>
          <w:rFonts w:ascii="宋体" w:hAnsi="宋体"/>
          <w:kern w:val="0"/>
          <w:sz w:val="24"/>
        </w:rPr>
        <w:t>“</w:t>
      </w:r>
      <w:r w:rsidRPr="00FD6DDD">
        <w:rPr>
          <w:rFonts w:ascii="宋体" w:hAnsi="宋体" w:hint="eastAsia"/>
          <w:kern w:val="0"/>
          <w:sz w:val="24"/>
        </w:rPr>
        <w:t>谈判文件</w:t>
      </w:r>
      <w:r w:rsidRPr="00FD6DDD">
        <w:rPr>
          <w:rFonts w:ascii="宋体" w:hAnsi="宋体"/>
          <w:kern w:val="0"/>
          <w:sz w:val="24"/>
        </w:rPr>
        <w:t>”</w:t>
      </w:r>
      <w:r w:rsidRPr="00FD6DDD">
        <w:rPr>
          <w:rFonts w:ascii="宋体" w:hAnsi="宋体" w:hint="eastAsia"/>
          <w:kern w:val="0"/>
          <w:sz w:val="24"/>
        </w:rPr>
        <w:t>属下列</w:t>
      </w:r>
      <w:r w:rsidRPr="00FD6DDD">
        <w:rPr>
          <w:rFonts w:ascii="宋体" w:hAnsi="宋体"/>
          <w:kern w:val="0"/>
          <w:sz w:val="24"/>
        </w:rPr>
        <w:t>情况之一的，</w:t>
      </w:r>
      <w:r w:rsidRPr="00FD6DDD">
        <w:rPr>
          <w:rFonts w:ascii="宋体" w:hAnsi="宋体" w:hint="eastAsia"/>
          <w:kern w:val="0"/>
          <w:sz w:val="24"/>
        </w:rPr>
        <w:t>采购人</w:t>
      </w:r>
      <w:r w:rsidRPr="00FD6DDD">
        <w:rPr>
          <w:rFonts w:ascii="宋体" w:hAnsi="宋体"/>
          <w:kern w:val="0"/>
          <w:sz w:val="24"/>
        </w:rPr>
        <w:t>有权将其作</w:t>
      </w:r>
      <w:r w:rsidRPr="00FD6DDD">
        <w:rPr>
          <w:rFonts w:ascii="宋体" w:hAnsi="宋体" w:hint="eastAsia"/>
          <w:kern w:val="0"/>
          <w:sz w:val="24"/>
        </w:rPr>
        <w:t>否决</w:t>
      </w:r>
      <w:r w:rsidRPr="00FD6DDD">
        <w:rPr>
          <w:rFonts w:ascii="宋体" w:hAnsi="宋体"/>
          <w:kern w:val="0"/>
          <w:sz w:val="24"/>
        </w:rPr>
        <w:t>处理：</w:t>
      </w:r>
    </w:p>
    <w:p w14:paraId="2FB838A7"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（1）逾期</w:t>
      </w:r>
      <w:r w:rsidRPr="00FD6DDD">
        <w:rPr>
          <w:rFonts w:ascii="宋体" w:hAnsi="宋体"/>
          <w:kern w:val="0"/>
          <w:sz w:val="24"/>
        </w:rPr>
        <w:t>送达的；</w:t>
      </w:r>
    </w:p>
    <w:p w14:paraId="1C803780"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lastRenderedPageBreak/>
        <w:t>（2）未</w:t>
      </w:r>
      <w:r w:rsidRPr="00FD6DDD">
        <w:rPr>
          <w:rFonts w:ascii="宋体" w:hAnsi="宋体"/>
          <w:kern w:val="0"/>
          <w:sz w:val="24"/>
        </w:rPr>
        <w:t>有效提交</w:t>
      </w:r>
      <w:r w:rsidRPr="00FD6DDD">
        <w:rPr>
          <w:rFonts w:ascii="宋体" w:hAnsi="宋体" w:hint="eastAsia"/>
          <w:kern w:val="0"/>
          <w:sz w:val="24"/>
        </w:rPr>
        <w:t>保证金</w:t>
      </w:r>
      <w:r w:rsidRPr="00FD6DDD">
        <w:rPr>
          <w:rFonts w:ascii="宋体" w:hAnsi="宋体"/>
          <w:kern w:val="0"/>
          <w:sz w:val="24"/>
        </w:rPr>
        <w:t>的；</w:t>
      </w:r>
    </w:p>
    <w:p w14:paraId="22475C7A"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hint="eastAsia"/>
          <w:kern w:val="0"/>
          <w:sz w:val="24"/>
        </w:rPr>
        <w:t>（</w:t>
      </w:r>
      <w:r w:rsidRPr="00FD6DDD">
        <w:rPr>
          <w:rFonts w:ascii="宋体" w:hAnsi="宋体"/>
          <w:kern w:val="0"/>
          <w:sz w:val="24"/>
        </w:rPr>
        <w:t>3</w:t>
      </w:r>
      <w:r w:rsidRPr="00FD6DDD">
        <w:rPr>
          <w:rFonts w:ascii="宋体" w:hAnsi="宋体" w:hint="eastAsia"/>
          <w:kern w:val="0"/>
          <w:sz w:val="24"/>
        </w:rPr>
        <w:t>）供应商针对</w:t>
      </w:r>
      <w:r w:rsidRPr="00FD6DDD">
        <w:rPr>
          <w:rFonts w:ascii="宋体" w:hAnsi="宋体"/>
          <w:kern w:val="0"/>
          <w:sz w:val="24"/>
        </w:rPr>
        <w:t>同一服务</w:t>
      </w:r>
      <w:r w:rsidRPr="00FD6DDD">
        <w:rPr>
          <w:rFonts w:ascii="宋体" w:hAnsi="宋体" w:hint="eastAsia"/>
          <w:kern w:val="0"/>
          <w:sz w:val="24"/>
        </w:rPr>
        <w:t>递交</w:t>
      </w:r>
      <w:r w:rsidRPr="00FD6DDD">
        <w:rPr>
          <w:rFonts w:ascii="宋体" w:hAnsi="宋体"/>
          <w:kern w:val="0"/>
          <w:sz w:val="24"/>
        </w:rPr>
        <w:t>两份或</w:t>
      </w:r>
      <w:r w:rsidRPr="00FD6DDD">
        <w:rPr>
          <w:rFonts w:ascii="宋体" w:hAnsi="宋体" w:hint="eastAsia"/>
          <w:kern w:val="0"/>
          <w:sz w:val="24"/>
        </w:rPr>
        <w:t>多份</w:t>
      </w:r>
      <w:r w:rsidRPr="00FD6DDD">
        <w:rPr>
          <w:rFonts w:ascii="宋体" w:hAnsi="宋体"/>
          <w:kern w:val="0"/>
          <w:sz w:val="24"/>
        </w:rPr>
        <w:t>内容不同的</w:t>
      </w:r>
      <w:r w:rsidRPr="00FD6DDD">
        <w:rPr>
          <w:rFonts w:ascii="宋体" w:hAnsi="宋体" w:hint="eastAsia"/>
          <w:kern w:val="0"/>
          <w:sz w:val="24"/>
        </w:rPr>
        <w:t>响应</w:t>
      </w:r>
      <w:r w:rsidRPr="00FD6DDD">
        <w:rPr>
          <w:rFonts w:ascii="宋体" w:hAnsi="宋体"/>
          <w:kern w:val="0"/>
          <w:sz w:val="24"/>
        </w:rPr>
        <w:t>书，未书面声明哪一个有效的；</w:t>
      </w:r>
    </w:p>
    <w:p w14:paraId="07E02713"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kern w:val="0"/>
          <w:sz w:val="24"/>
        </w:rPr>
        <w:t xml:space="preserve">1.2 </w:t>
      </w:r>
      <w:r w:rsidRPr="00FD6DDD">
        <w:rPr>
          <w:rFonts w:ascii="宋体" w:hAnsi="宋体" w:hint="eastAsia"/>
          <w:kern w:val="0"/>
          <w:sz w:val="24"/>
        </w:rPr>
        <w:t>无论</w:t>
      </w:r>
      <w:r w:rsidRPr="00FD6DDD">
        <w:rPr>
          <w:rFonts w:ascii="宋体" w:hAnsi="宋体"/>
          <w:kern w:val="0"/>
          <w:sz w:val="24"/>
        </w:rPr>
        <w:t>何种原因在</w:t>
      </w:r>
      <w:r w:rsidRPr="00FD6DDD">
        <w:rPr>
          <w:rFonts w:ascii="宋体" w:hAnsi="宋体" w:hint="eastAsia"/>
          <w:kern w:val="0"/>
          <w:sz w:val="24"/>
        </w:rPr>
        <w:t>评审</w:t>
      </w:r>
      <w:r w:rsidRPr="00FD6DDD">
        <w:rPr>
          <w:rFonts w:ascii="宋体" w:hAnsi="宋体"/>
          <w:kern w:val="0"/>
          <w:sz w:val="24"/>
        </w:rPr>
        <w:t>时未被接</w:t>
      </w:r>
      <w:r w:rsidRPr="00FD6DDD">
        <w:rPr>
          <w:rFonts w:ascii="宋体" w:hAnsi="宋体" w:hint="eastAsia"/>
          <w:kern w:val="0"/>
          <w:sz w:val="24"/>
        </w:rPr>
        <w:t>收</w:t>
      </w:r>
      <w:r w:rsidRPr="00FD6DDD">
        <w:rPr>
          <w:rFonts w:ascii="宋体" w:hAnsi="宋体"/>
          <w:kern w:val="0"/>
          <w:sz w:val="24"/>
        </w:rPr>
        <w:t>的</w:t>
      </w:r>
      <w:r w:rsidRPr="00FD6DDD">
        <w:rPr>
          <w:rFonts w:ascii="宋体" w:hAnsi="宋体" w:hint="eastAsia"/>
          <w:kern w:val="0"/>
          <w:sz w:val="24"/>
        </w:rPr>
        <w:t>谈判</w:t>
      </w:r>
      <w:r w:rsidRPr="00FD6DDD">
        <w:rPr>
          <w:rFonts w:ascii="宋体" w:hAnsi="宋体"/>
          <w:kern w:val="0"/>
          <w:sz w:val="24"/>
        </w:rPr>
        <w:t>书在评</w:t>
      </w:r>
      <w:r w:rsidRPr="00FD6DDD">
        <w:rPr>
          <w:rFonts w:ascii="宋体" w:hAnsi="宋体" w:hint="eastAsia"/>
          <w:kern w:val="0"/>
          <w:sz w:val="24"/>
        </w:rPr>
        <w:t>审</w:t>
      </w:r>
      <w:r w:rsidRPr="00FD6DDD">
        <w:rPr>
          <w:rFonts w:ascii="宋体" w:hAnsi="宋体"/>
          <w:kern w:val="0"/>
          <w:sz w:val="24"/>
        </w:rPr>
        <w:t>时将不予考虑</w:t>
      </w:r>
      <w:r w:rsidRPr="00FD6DDD">
        <w:rPr>
          <w:rFonts w:ascii="宋体" w:hAnsi="宋体" w:hint="eastAsia"/>
          <w:kern w:val="0"/>
          <w:sz w:val="24"/>
        </w:rPr>
        <w:t>，</w:t>
      </w:r>
      <w:r w:rsidRPr="00FD6DDD">
        <w:rPr>
          <w:rFonts w:ascii="宋体" w:hAnsi="宋体"/>
          <w:kern w:val="0"/>
          <w:sz w:val="24"/>
        </w:rPr>
        <w:t>采购人</w:t>
      </w:r>
      <w:r w:rsidRPr="00FD6DDD">
        <w:rPr>
          <w:rFonts w:ascii="宋体" w:hAnsi="宋体" w:hint="eastAsia"/>
          <w:kern w:val="0"/>
          <w:sz w:val="24"/>
        </w:rPr>
        <w:t>对此</w:t>
      </w:r>
      <w:r w:rsidRPr="00FD6DDD">
        <w:rPr>
          <w:rFonts w:ascii="宋体" w:hAnsi="宋体"/>
          <w:kern w:val="0"/>
          <w:sz w:val="24"/>
        </w:rPr>
        <w:t>不承担任何责任。</w:t>
      </w:r>
    </w:p>
    <w:p w14:paraId="3097C3D5"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kern w:val="0"/>
          <w:sz w:val="24"/>
        </w:rPr>
        <w:t>1.3</w:t>
      </w:r>
      <w:r w:rsidRPr="00FD6DDD">
        <w:rPr>
          <w:rFonts w:ascii="宋体" w:hAnsi="宋体" w:hint="eastAsia"/>
          <w:kern w:val="0"/>
          <w:sz w:val="24"/>
        </w:rPr>
        <w:t>供应商数量不足三家的，采购人须重新进行竞争性谈判。</w:t>
      </w:r>
    </w:p>
    <w:p w14:paraId="511B2BB4" w14:textId="77777777" w:rsidR="00665FFC" w:rsidRPr="00FD6DDD" w:rsidRDefault="00000000">
      <w:pPr>
        <w:spacing w:line="360" w:lineRule="auto"/>
        <w:ind w:firstLineChars="200" w:firstLine="482"/>
        <w:rPr>
          <w:rFonts w:ascii="宋体" w:hAnsi="宋体" w:hint="eastAsia"/>
          <w:b/>
          <w:kern w:val="0"/>
          <w:sz w:val="24"/>
        </w:rPr>
      </w:pPr>
      <w:r w:rsidRPr="00FD6DDD">
        <w:rPr>
          <w:rFonts w:ascii="宋体" w:hAnsi="宋体"/>
          <w:b/>
          <w:kern w:val="0"/>
          <w:sz w:val="24"/>
        </w:rPr>
        <w:t>2</w:t>
      </w:r>
      <w:r w:rsidRPr="00FD6DDD">
        <w:rPr>
          <w:rFonts w:ascii="宋体" w:hAnsi="宋体" w:hint="eastAsia"/>
          <w:b/>
          <w:kern w:val="0"/>
          <w:sz w:val="24"/>
        </w:rPr>
        <w:t>.评审组织</w:t>
      </w:r>
    </w:p>
    <w:p w14:paraId="15976362"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kern w:val="0"/>
          <w:sz w:val="24"/>
        </w:rPr>
        <w:t>2</w:t>
      </w:r>
      <w:r w:rsidRPr="00FD6DDD">
        <w:rPr>
          <w:rFonts w:ascii="宋体" w:hAnsi="宋体" w:hint="eastAsia"/>
          <w:kern w:val="0"/>
          <w:sz w:val="24"/>
        </w:rPr>
        <w:t>.1</w:t>
      </w:r>
      <w:r w:rsidRPr="00FD6DDD">
        <w:rPr>
          <w:rFonts w:ascii="宋体" w:hAnsi="宋体"/>
          <w:kern w:val="0"/>
          <w:sz w:val="24"/>
        </w:rPr>
        <w:t xml:space="preserve"> </w:t>
      </w:r>
      <w:r w:rsidRPr="00FD6DDD">
        <w:rPr>
          <w:rFonts w:ascii="宋体" w:hAnsi="宋体" w:hint="eastAsia"/>
          <w:kern w:val="0"/>
          <w:sz w:val="24"/>
        </w:rPr>
        <w:t>采购人</w:t>
      </w:r>
      <w:r w:rsidRPr="00FD6DDD">
        <w:rPr>
          <w:rFonts w:ascii="宋体" w:hAnsi="宋体"/>
          <w:kern w:val="0"/>
          <w:sz w:val="24"/>
        </w:rPr>
        <w:t>将根据本次</w:t>
      </w:r>
      <w:r w:rsidRPr="00FD6DDD">
        <w:rPr>
          <w:rFonts w:ascii="宋体" w:hAnsi="宋体" w:hint="eastAsia"/>
          <w:kern w:val="0"/>
          <w:sz w:val="24"/>
        </w:rPr>
        <w:t>竞争性谈判采购项目</w:t>
      </w:r>
      <w:r w:rsidRPr="00FD6DDD">
        <w:rPr>
          <w:rFonts w:ascii="宋体" w:hAnsi="宋体"/>
          <w:kern w:val="0"/>
          <w:sz w:val="24"/>
        </w:rPr>
        <w:t>的特点，</w:t>
      </w:r>
      <w:r w:rsidRPr="00FD6DDD">
        <w:rPr>
          <w:rFonts w:ascii="宋体" w:hAnsi="宋体" w:hint="eastAsia"/>
          <w:kern w:val="0"/>
          <w:sz w:val="24"/>
        </w:rPr>
        <w:t>根据相关规章制度</w:t>
      </w:r>
      <w:r w:rsidRPr="00FD6DDD">
        <w:rPr>
          <w:rFonts w:ascii="宋体" w:hAnsi="宋体"/>
          <w:kern w:val="0"/>
          <w:sz w:val="24"/>
        </w:rPr>
        <w:t>制定</w:t>
      </w:r>
      <w:r w:rsidRPr="00FD6DDD">
        <w:rPr>
          <w:rFonts w:ascii="宋体" w:hAnsi="宋体" w:hint="eastAsia"/>
          <w:kern w:val="0"/>
          <w:sz w:val="24"/>
        </w:rPr>
        <w:t>评审</w:t>
      </w:r>
      <w:r w:rsidRPr="00FD6DDD">
        <w:rPr>
          <w:rFonts w:ascii="宋体" w:hAnsi="宋体"/>
          <w:kern w:val="0"/>
          <w:sz w:val="24"/>
        </w:rPr>
        <w:t>办法，成立</w:t>
      </w:r>
      <w:r w:rsidRPr="00FD6DDD">
        <w:rPr>
          <w:rFonts w:ascii="宋体" w:hAnsi="宋体" w:hint="eastAsia"/>
          <w:kern w:val="0"/>
          <w:sz w:val="24"/>
        </w:rPr>
        <w:t>评审</w:t>
      </w:r>
      <w:r w:rsidRPr="00FD6DDD">
        <w:rPr>
          <w:rFonts w:ascii="宋体" w:hAnsi="宋体"/>
          <w:kern w:val="0"/>
          <w:sz w:val="24"/>
        </w:rPr>
        <w:t>小组。</w:t>
      </w:r>
    </w:p>
    <w:p w14:paraId="54DDD0F6"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kern w:val="0"/>
          <w:sz w:val="24"/>
        </w:rPr>
        <w:t xml:space="preserve">2.2 </w:t>
      </w:r>
      <w:r w:rsidRPr="00FD6DDD">
        <w:rPr>
          <w:rFonts w:ascii="宋体" w:hAnsi="宋体" w:hint="eastAsia"/>
          <w:kern w:val="0"/>
          <w:sz w:val="24"/>
        </w:rPr>
        <w:t>评审</w:t>
      </w:r>
      <w:r w:rsidRPr="00FD6DDD">
        <w:rPr>
          <w:rFonts w:ascii="宋体" w:hAnsi="宋体"/>
          <w:kern w:val="0"/>
          <w:sz w:val="24"/>
        </w:rPr>
        <w:t>小组成员由采购人</w:t>
      </w:r>
      <w:r w:rsidRPr="00FD6DDD">
        <w:rPr>
          <w:rFonts w:ascii="宋体" w:hAnsi="宋体" w:hint="eastAsia"/>
          <w:kern w:val="0"/>
          <w:sz w:val="24"/>
        </w:rPr>
        <w:t>代表</w:t>
      </w:r>
      <w:r w:rsidRPr="00FD6DDD">
        <w:rPr>
          <w:rFonts w:ascii="宋体" w:hAnsi="宋体"/>
          <w:kern w:val="0"/>
          <w:sz w:val="24"/>
        </w:rPr>
        <w:t>组成。</w:t>
      </w:r>
    </w:p>
    <w:p w14:paraId="7D9AB2DE"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kern w:val="0"/>
          <w:sz w:val="24"/>
        </w:rPr>
        <w:t xml:space="preserve">2.3 </w:t>
      </w:r>
      <w:r w:rsidRPr="00FD6DDD">
        <w:rPr>
          <w:rFonts w:ascii="宋体" w:hAnsi="宋体" w:hint="eastAsia"/>
          <w:kern w:val="0"/>
          <w:sz w:val="24"/>
        </w:rPr>
        <w:t>评审</w:t>
      </w:r>
      <w:r w:rsidRPr="00FD6DDD">
        <w:rPr>
          <w:rFonts w:ascii="宋体" w:hAnsi="宋体"/>
          <w:kern w:val="0"/>
          <w:sz w:val="24"/>
        </w:rPr>
        <w:t>小组</w:t>
      </w:r>
      <w:r w:rsidRPr="00FD6DDD">
        <w:rPr>
          <w:rFonts w:ascii="宋体" w:hAnsi="宋体" w:hint="eastAsia"/>
          <w:kern w:val="0"/>
          <w:sz w:val="24"/>
        </w:rPr>
        <w:t>对谈判文件</w:t>
      </w:r>
      <w:r w:rsidRPr="00FD6DDD">
        <w:rPr>
          <w:rFonts w:ascii="宋体" w:hAnsi="宋体"/>
          <w:kern w:val="0"/>
          <w:sz w:val="24"/>
        </w:rPr>
        <w:t>进行审查、质疑、评估和比较。</w:t>
      </w:r>
    </w:p>
    <w:p w14:paraId="1EA2B13D" w14:textId="77777777" w:rsidR="00665FFC" w:rsidRPr="00FD6DDD" w:rsidRDefault="00000000">
      <w:pPr>
        <w:spacing w:line="360" w:lineRule="auto"/>
        <w:ind w:firstLineChars="200" w:firstLine="482"/>
        <w:rPr>
          <w:rFonts w:ascii="宋体" w:hAnsi="宋体" w:hint="eastAsia"/>
          <w:b/>
          <w:kern w:val="0"/>
          <w:sz w:val="24"/>
        </w:rPr>
      </w:pPr>
      <w:r w:rsidRPr="00FD6DDD">
        <w:rPr>
          <w:rFonts w:ascii="宋体" w:hAnsi="宋体"/>
          <w:b/>
          <w:kern w:val="0"/>
          <w:sz w:val="24"/>
        </w:rPr>
        <w:t>3.</w:t>
      </w:r>
      <w:r w:rsidRPr="00FD6DDD">
        <w:rPr>
          <w:rFonts w:ascii="宋体" w:hAnsi="宋体" w:hint="eastAsia"/>
          <w:b/>
          <w:kern w:val="0"/>
          <w:sz w:val="24"/>
        </w:rPr>
        <w:t>对谈判文件</w:t>
      </w:r>
      <w:r w:rsidRPr="00FD6DDD">
        <w:rPr>
          <w:rFonts w:ascii="宋体" w:hAnsi="宋体"/>
          <w:b/>
          <w:kern w:val="0"/>
          <w:sz w:val="24"/>
        </w:rPr>
        <w:t>的审查和响应性的确定</w:t>
      </w:r>
    </w:p>
    <w:p w14:paraId="32DE7801"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kern w:val="0"/>
          <w:sz w:val="24"/>
        </w:rPr>
        <w:t xml:space="preserve">3.1 </w:t>
      </w:r>
      <w:r w:rsidRPr="00FD6DDD">
        <w:rPr>
          <w:rFonts w:ascii="宋体" w:hAnsi="宋体" w:hint="eastAsia"/>
          <w:kern w:val="0"/>
          <w:sz w:val="24"/>
        </w:rPr>
        <w:t>拆封后</w:t>
      </w:r>
      <w:r w:rsidRPr="00FD6DDD">
        <w:rPr>
          <w:rFonts w:ascii="宋体" w:hAnsi="宋体"/>
          <w:kern w:val="0"/>
          <w:sz w:val="24"/>
        </w:rPr>
        <w:t>，</w:t>
      </w:r>
      <w:r w:rsidRPr="00FD6DDD">
        <w:rPr>
          <w:rFonts w:ascii="宋体" w:hAnsi="宋体" w:hint="eastAsia"/>
          <w:kern w:val="0"/>
          <w:sz w:val="24"/>
        </w:rPr>
        <w:t>评审小组检查审查谈判文件</w:t>
      </w:r>
      <w:r w:rsidRPr="00FD6DDD">
        <w:rPr>
          <w:rFonts w:ascii="宋体" w:hAnsi="宋体"/>
          <w:kern w:val="0"/>
          <w:sz w:val="24"/>
        </w:rPr>
        <w:t>是否</w:t>
      </w:r>
      <w:r w:rsidRPr="00FD6DDD">
        <w:rPr>
          <w:rFonts w:ascii="宋体" w:hAnsi="宋体" w:hint="eastAsia"/>
          <w:kern w:val="0"/>
          <w:sz w:val="24"/>
        </w:rPr>
        <w:t>完整</w:t>
      </w:r>
      <w:r w:rsidRPr="00FD6DDD">
        <w:rPr>
          <w:rFonts w:ascii="宋体" w:hAnsi="宋体"/>
          <w:kern w:val="0"/>
          <w:sz w:val="24"/>
        </w:rPr>
        <w:t>。</w:t>
      </w:r>
    </w:p>
    <w:p w14:paraId="67DFE620"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kern w:val="0"/>
          <w:sz w:val="24"/>
        </w:rPr>
        <w:t xml:space="preserve">3.2 </w:t>
      </w:r>
      <w:r w:rsidRPr="00FD6DDD">
        <w:rPr>
          <w:rFonts w:ascii="宋体" w:hAnsi="宋体" w:hint="eastAsia"/>
          <w:kern w:val="0"/>
          <w:sz w:val="24"/>
        </w:rPr>
        <w:t>采购人</w:t>
      </w:r>
      <w:r w:rsidRPr="00FD6DDD">
        <w:rPr>
          <w:rFonts w:ascii="宋体" w:hAnsi="宋体"/>
          <w:kern w:val="0"/>
          <w:sz w:val="24"/>
        </w:rPr>
        <w:t>将确定</w:t>
      </w:r>
      <w:r w:rsidRPr="00FD6DDD">
        <w:rPr>
          <w:rFonts w:ascii="宋体" w:hAnsi="宋体" w:hint="eastAsia"/>
          <w:kern w:val="0"/>
          <w:sz w:val="24"/>
        </w:rPr>
        <w:t>每一</w:t>
      </w:r>
      <w:r w:rsidRPr="00FD6DDD">
        <w:rPr>
          <w:rFonts w:ascii="宋体" w:hAnsi="宋体"/>
          <w:kern w:val="0"/>
          <w:sz w:val="24"/>
        </w:rPr>
        <w:t>供应商是否对</w:t>
      </w:r>
      <w:r w:rsidRPr="00FD6DDD">
        <w:rPr>
          <w:rFonts w:ascii="宋体" w:hAnsi="宋体" w:hint="eastAsia"/>
          <w:kern w:val="0"/>
          <w:sz w:val="24"/>
        </w:rPr>
        <w:t>《竞争性</w:t>
      </w:r>
      <w:r w:rsidRPr="00FD6DDD">
        <w:rPr>
          <w:rFonts w:ascii="宋体" w:hAnsi="宋体"/>
          <w:kern w:val="0"/>
          <w:sz w:val="24"/>
        </w:rPr>
        <w:t>谈判文件</w:t>
      </w:r>
      <w:r w:rsidRPr="00FD6DDD">
        <w:rPr>
          <w:rFonts w:ascii="宋体" w:hAnsi="宋体" w:hint="eastAsia"/>
          <w:kern w:val="0"/>
          <w:sz w:val="24"/>
        </w:rPr>
        <w:t>》的</w:t>
      </w:r>
      <w:r w:rsidRPr="00FD6DDD">
        <w:rPr>
          <w:rFonts w:ascii="宋体" w:hAnsi="宋体"/>
          <w:kern w:val="0"/>
          <w:sz w:val="24"/>
        </w:rPr>
        <w:t>要求作出了实质性的响应，而没有重大偏离。实质性</w:t>
      </w:r>
      <w:r w:rsidRPr="00FD6DDD">
        <w:rPr>
          <w:rFonts w:ascii="宋体" w:hAnsi="宋体" w:hint="eastAsia"/>
          <w:kern w:val="0"/>
          <w:sz w:val="24"/>
        </w:rPr>
        <w:t>谈判</w:t>
      </w:r>
      <w:r w:rsidRPr="00FD6DDD">
        <w:rPr>
          <w:rFonts w:ascii="宋体" w:hAnsi="宋体"/>
          <w:kern w:val="0"/>
          <w:sz w:val="24"/>
        </w:rPr>
        <w:t>是指</w:t>
      </w:r>
      <w:r w:rsidRPr="00FD6DDD">
        <w:rPr>
          <w:rFonts w:ascii="宋体" w:hAnsi="宋体" w:hint="eastAsia"/>
          <w:kern w:val="0"/>
          <w:sz w:val="24"/>
        </w:rPr>
        <w:t>谈判文件</w:t>
      </w:r>
      <w:r w:rsidRPr="00FD6DDD">
        <w:rPr>
          <w:rFonts w:ascii="宋体" w:hAnsi="宋体"/>
          <w:kern w:val="0"/>
          <w:sz w:val="24"/>
        </w:rPr>
        <w:t>符合谈判文件的所有条款、条件和规定且没有重大偏离或保留。重大</w:t>
      </w:r>
      <w:r w:rsidRPr="00FD6DDD">
        <w:rPr>
          <w:rFonts w:ascii="宋体" w:hAnsi="宋体" w:hint="eastAsia"/>
          <w:kern w:val="0"/>
          <w:sz w:val="24"/>
        </w:rPr>
        <w:t>偏离</w:t>
      </w:r>
      <w:r w:rsidRPr="00FD6DDD">
        <w:rPr>
          <w:rFonts w:ascii="宋体" w:hAnsi="宋体"/>
          <w:kern w:val="0"/>
          <w:sz w:val="24"/>
        </w:rPr>
        <w:t>或保留系指影响到谈判文件规定的服务范围、质量和性能</w:t>
      </w:r>
      <w:r w:rsidRPr="00FD6DDD">
        <w:rPr>
          <w:rFonts w:ascii="宋体" w:hAnsi="宋体" w:hint="eastAsia"/>
          <w:kern w:val="0"/>
          <w:sz w:val="24"/>
        </w:rPr>
        <w:t>，</w:t>
      </w:r>
      <w:r w:rsidRPr="00FD6DDD">
        <w:rPr>
          <w:rFonts w:ascii="宋体" w:hAnsi="宋体"/>
          <w:kern w:val="0"/>
          <w:sz w:val="24"/>
        </w:rPr>
        <w:t>或限制了采购人的</w:t>
      </w:r>
      <w:r w:rsidRPr="00FD6DDD">
        <w:rPr>
          <w:rFonts w:ascii="宋体" w:hAnsi="宋体" w:hint="eastAsia"/>
          <w:kern w:val="0"/>
          <w:sz w:val="24"/>
        </w:rPr>
        <w:t>权利或减轻了</w:t>
      </w:r>
      <w:r w:rsidRPr="00FD6DDD">
        <w:rPr>
          <w:rFonts w:ascii="宋体" w:hAnsi="宋体"/>
          <w:kern w:val="0"/>
          <w:sz w:val="24"/>
        </w:rPr>
        <w:t>供应商的义务，</w:t>
      </w:r>
      <w:r w:rsidRPr="00FD6DDD">
        <w:rPr>
          <w:rFonts w:ascii="宋体" w:hAnsi="宋体" w:hint="eastAsia"/>
          <w:kern w:val="0"/>
          <w:sz w:val="24"/>
        </w:rPr>
        <w:t>而</w:t>
      </w:r>
      <w:r w:rsidRPr="00FD6DDD">
        <w:rPr>
          <w:rFonts w:ascii="宋体" w:hAnsi="宋体"/>
          <w:kern w:val="0"/>
          <w:sz w:val="24"/>
        </w:rPr>
        <w:t>纠正这些偏离将</w:t>
      </w:r>
      <w:r w:rsidRPr="00FD6DDD">
        <w:rPr>
          <w:rFonts w:ascii="宋体" w:hAnsi="宋体" w:hint="eastAsia"/>
          <w:kern w:val="0"/>
          <w:sz w:val="24"/>
        </w:rPr>
        <w:t>影响</w:t>
      </w:r>
      <w:r w:rsidRPr="00FD6DDD">
        <w:rPr>
          <w:rFonts w:ascii="宋体" w:hAnsi="宋体"/>
          <w:kern w:val="0"/>
          <w:sz w:val="24"/>
        </w:rPr>
        <w:t>到其他提交实质性响应供应商的公平竞争地位。</w:t>
      </w:r>
    </w:p>
    <w:p w14:paraId="4590A674"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kern w:val="0"/>
          <w:sz w:val="24"/>
        </w:rPr>
        <w:t xml:space="preserve">3.3 </w:t>
      </w:r>
      <w:r w:rsidRPr="00FD6DDD">
        <w:rPr>
          <w:rFonts w:ascii="宋体" w:hAnsi="宋体" w:hint="eastAsia"/>
          <w:kern w:val="0"/>
          <w:sz w:val="24"/>
        </w:rPr>
        <w:t>采购人</w:t>
      </w:r>
      <w:r w:rsidRPr="00FD6DDD">
        <w:rPr>
          <w:rFonts w:ascii="宋体" w:hAnsi="宋体"/>
          <w:kern w:val="0"/>
          <w:sz w:val="24"/>
        </w:rPr>
        <w:t>判断</w:t>
      </w:r>
      <w:r w:rsidRPr="00FD6DDD">
        <w:rPr>
          <w:rFonts w:ascii="宋体" w:hAnsi="宋体" w:hint="eastAsia"/>
          <w:kern w:val="0"/>
          <w:sz w:val="24"/>
        </w:rPr>
        <w:t>谈判文件</w:t>
      </w:r>
      <w:r w:rsidRPr="00FD6DDD">
        <w:rPr>
          <w:rFonts w:ascii="宋体" w:hAnsi="宋体"/>
          <w:kern w:val="0"/>
          <w:sz w:val="24"/>
        </w:rPr>
        <w:t>的响应性仅基于</w:t>
      </w:r>
      <w:r w:rsidRPr="00FD6DDD">
        <w:rPr>
          <w:rFonts w:ascii="宋体" w:hAnsi="宋体" w:hint="eastAsia"/>
          <w:kern w:val="0"/>
          <w:sz w:val="24"/>
        </w:rPr>
        <w:t>谈判文件</w:t>
      </w:r>
      <w:r w:rsidRPr="00FD6DDD">
        <w:rPr>
          <w:rFonts w:ascii="宋体" w:hAnsi="宋体"/>
          <w:kern w:val="0"/>
          <w:sz w:val="24"/>
        </w:rPr>
        <w:t>本身而不靠外部证据。</w:t>
      </w:r>
    </w:p>
    <w:p w14:paraId="49AE19D2"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kern w:val="0"/>
          <w:sz w:val="24"/>
        </w:rPr>
        <w:t xml:space="preserve">3.4 </w:t>
      </w:r>
      <w:r w:rsidRPr="00FD6DDD">
        <w:rPr>
          <w:rFonts w:ascii="宋体" w:hAnsi="宋体" w:hint="eastAsia"/>
          <w:kern w:val="0"/>
          <w:sz w:val="24"/>
        </w:rPr>
        <w:t>采购人有权</w:t>
      </w:r>
      <w:r w:rsidRPr="00FD6DDD">
        <w:rPr>
          <w:rFonts w:ascii="宋体" w:hAnsi="宋体"/>
          <w:kern w:val="0"/>
          <w:sz w:val="24"/>
        </w:rPr>
        <w:t>拒绝被确定为非实质性</w:t>
      </w:r>
      <w:r w:rsidRPr="00FD6DDD">
        <w:rPr>
          <w:rFonts w:ascii="宋体" w:hAnsi="宋体" w:hint="eastAsia"/>
          <w:kern w:val="0"/>
          <w:sz w:val="24"/>
        </w:rPr>
        <w:t>的</w:t>
      </w:r>
      <w:r w:rsidRPr="00FD6DDD">
        <w:rPr>
          <w:rFonts w:ascii="宋体" w:hAnsi="宋体"/>
          <w:kern w:val="0"/>
          <w:sz w:val="24"/>
        </w:rPr>
        <w:t>响应，供应商不能通过</w:t>
      </w:r>
      <w:r w:rsidRPr="00FD6DDD">
        <w:rPr>
          <w:rFonts w:ascii="宋体" w:hAnsi="宋体" w:hint="eastAsia"/>
          <w:kern w:val="0"/>
          <w:sz w:val="24"/>
        </w:rPr>
        <w:t>修正</w:t>
      </w:r>
      <w:r w:rsidRPr="00FD6DDD">
        <w:rPr>
          <w:rFonts w:ascii="宋体" w:hAnsi="宋体"/>
          <w:kern w:val="0"/>
          <w:sz w:val="24"/>
        </w:rPr>
        <w:t>或撤销不符之处而使其成为实质性响应。</w:t>
      </w:r>
    </w:p>
    <w:p w14:paraId="2F8842E2" w14:textId="77777777" w:rsidR="00665FFC" w:rsidRPr="00FD6DDD" w:rsidRDefault="00000000">
      <w:pPr>
        <w:spacing w:line="360" w:lineRule="auto"/>
        <w:ind w:firstLineChars="200" w:firstLine="482"/>
        <w:rPr>
          <w:rFonts w:ascii="宋体" w:hAnsi="宋体" w:hint="eastAsia"/>
          <w:b/>
          <w:kern w:val="0"/>
          <w:sz w:val="24"/>
        </w:rPr>
      </w:pPr>
      <w:r w:rsidRPr="00FD6DDD">
        <w:rPr>
          <w:rFonts w:ascii="宋体" w:hAnsi="宋体"/>
          <w:b/>
          <w:kern w:val="0"/>
          <w:sz w:val="24"/>
        </w:rPr>
        <w:t>4.</w:t>
      </w:r>
      <w:r w:rsidRPr="00FD6DDD">
        <w:rPr>
          <w:rFonts w:ascii="宋体" w:hAnsi="宋体" w:hint="eastAsia"/>
          <w:b/>
          <w:kern w:val="0"/>
          <w:sz w:val="24"/>
        </w:rPr>
        <w:t>谈判文件</w:t>
      </w:r>
      <w:r w:rsidRPr="00FD6DDD">
        <w:rPr>
          <w:rFonts w:ascii="宋体" w:hAnsi="宋体"/>
          <w:b/>
          <w:kern w:val="0"/>
          <w:sz w:val="24"/>
        </w:rPr>
        <w:t>的澄清</w:t>
      </w:r>
    </w:p>
    <w:p w14:paraId="3E72DE8B"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kern w:val="0"/>
          <w:sz w:val="24"/>
        </w:rPr>
        <w:t>4</w:t>
      </w:r>
      <w:r w:rsidRPr="00FD6DDD">
        <w:rPr>
          <w:rFonts w:ascii="宋体" w:hAnsi="宋体" w:hint="eastAsia"/>
          <w:kern w:val="0"/>
          <w:sz w:val="24"/>
        </w:rPr>
        <w:t>.1 为了</w:t>
      </w:r>
      <w:r w:rsidRPr="00FD6DDD">
        <w:rPr>
          <w:rFonts w:ascii="宋体" w:hAnsi="宋体"/>
          <w:kern w:val="0"/>
          <w:sz w:val="24"/>
        </w:rPr>
        <w:t>有助于对</w:t>
      </w:r>
      <w:r w:rsidRPr="00FD6DDD">
        <w:rPr>
          <w:rFonts w:ascii="宋体" w:hAnsi="宋体" w:hint="eastAsia"/>
          <w:kern w:val="0"/>
          <w:sz w:val="24"/>
        </w:rPr>
        <w:t>谈判文件</w:t>
      </w:r>
      <w:r w:rsidRPr="00FD6DDD">
        <w:rPr>
          <w:rFonts w:ascii="宋体" w:hAnsi="宋体"/>
          <w:kern w:val="0"/>
          <w:sz w:val="24"/>
        </w:rPr>
        <w:t>进行审查、评估和比较，</w:t>
      </w:r>
      <w:r w:rsidRPr="00FD6DDD">
        <w:rPr>
          <w:rFonts w:ascii="宋体" w:hAnsi="宋体" w:hint="eastAsia"/>
          <w:kern w:val="0"/>
          <w:sz w:val="24"/>
        </w:rPr>
        <w:t>采购人</w:t>
      </w:r>
      <w:r w:rsidRPr="00FD6DDD">
        <w:rPr>
          <w:rFonts w:ascii="宋体" w:hAnsi="宋体"/>
          <w:kern w:val="0"/>
          <w:sz w:val="24"/>
        </w:rPr>
        <w:t>有权向供应商质疑，请供应商以书面形式</w:t>
      </w:r>
      <w:r w:rsidRPr="00FD6DDD">
        <w:rPr>
          <w:rFonts w:ascii="宋体" w:hAnsi="宋体" w:hint="eastAsia"/>
          <w:kern w:val="0"/>
          <w:sz w:val="24"/>
        </w:rPr>
        <w:t>澄清其谈判文件</w:t>
      </w:r>
      <w:r w:rsidRPr="00FD6DDD">
        <w:rPr>
          <w:rFonts w:ascii="宋体" w:hAnsi="宋体"/>
          <w:kern w:val="0"/>
          <w:sz w:val="24"/>
        </w:rPr>
        <w:t>内容</w:t>
      </w:r>
      <w:r w:rsidRPr="00FD6DDD">
        <w:rPr>
          <w:rFonts w:ascii="宋体" w:hAnsi="宋体" w:hint="eastAsia"/>
          <w:kern w:val="0"/>
          <w:sz w:val="24"/>
        </w:rPr>
        <w:t>。</w:t>
      </w:r>
      <w:r w:rsidRPr="00FD6DDD">
        <w:rPr>
          <w:rFonts w:ascii="宋体" w:hAnsi="宋体"/>
          <w:kern w:val="0"/>
          <w:sz w:val="24"/>
        </w:rPr>
        <w:t>供应商</w:t>
      </w:r>
      <w:r w:rsidRPr="00FD6DDD">
        <w:rPr>
          <w:rFonts w:ascii="宋体" w:hAnsi="宋体" w:hint="eastAsia"/>
          <w:kern w:val="0"/>
          <w:sz w:val="24"/>
        </w:rPr>
        <w:t>须</w:t>
      </w:r>
      <w:r w:rsidRPr="00FD6DDD">
        <w:rPr>
          <w:rFonts w:ascii="宋体" w:hAnsi="宋体"/>
          <w:kern w:val="0"/>
          <w:sz w:val="24"/>
        </w:rPr>
        <w:t>按照</w:t>
      </w:r>
      <w:r w:rsidRPr="00FD6DDD">
        <w:rPr>
          <w:rFonts w:ascii="宋体" w:hAnsi="宋体" w:hint="eastAsia"/>
          <w:kern w:val="0"/>
          <w:sz w:val="24"/>
        </w:rPr>
        <w:t>采购人</w:t>
      </w:r>
      <w:r w:rsidRPr="00FD6DDD">
        <w:rPr>
          <w:rFonts w:ascii="宋体" w:hAnsi="宋体"/>
          <w:kern w:val="0"/>
          <w:sz w:val="24"/>
        </w:rPr>
        <w:t>通知的时间、地点指派专人进行答疑和澄清。</w:t>
      </w:r>
    </w:p>
    <w:p w14:paraId="2D9DC4B9" w14:textId="77777777" w:rsidR="00665FFC" w:rsidRPr="00FD6DDD" w:rsidRDefault="00000000">
      <w:pPr>
        <w:spacing w:line="360" w:lineRule="auto"/>
        <w:ind w:firstLineChars="200" w:firstLine="482"/>
        <w:rPr>
          <w:rFonts w:ascii="宋体" w:hAnsi="宋体" w:hint="eastAsia"/>
          <w:b/>
          <w:kern w:val="0"/>
          <w:sz w:val="24"/>
        </w:rPr>
      </w:pPr>
      <w:r w:rsidRPr="00FD6DDD">
        <w:rPr>
          <w:rFonts w:ascii="宋体" w:hAnsi="宋体"/>
          <w:b/>
          <w:kern w:val="0"/>
          <w:sz w:val="24"/>
        </w:rPr>
        <w:t>5.</w:t>
      </w:r>
      <w:r w:rsidRPr="00FD6DDD">
        <w:rPr>
          <w:rFonts w:ascii="宋体" w:hAnsi="宋体" w:hint="eastAsia"/>
          <w:b/>
          <w:kern w:val="0"/>
          <w:sz w:val="24"/>
        </w:rPr>
        <w:t>谈判文件</w:t>
      </w:r>
      <w:r w:rsidRPr="00FD6DDD">
        <w:rPr>
          <w:rFonts w:ascii="宋体" w:hAnsi="宋体"/>
          <w:b/>
          <w:kern w:val="0"/>
          <w:sz w:val="24"/>
        </w:rPr>
        <w:t>的评估和比较</w:t>
      </w:r>
    </w:p>
    <w:p w14:paraId="15ACA9CB"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kern w:val="0"/>
          <w:sz w:val="24"/>
        </w:rPr>
        <w:t>5</w:t>
      </w:r>
      <w:r w:rsidRPr="00FD6DDD">
        <w:rPr>
          <w:rFonts w:ascii="宋体" w:hAnsi="宋体" w:hint="eastAsia"/>
          <w:kern w:val="0"/>
          <w:sz w:val="24"/>
        </w:rPr>
        <w:t>.1 采购人</w:t>
      </w:r>
      <w:r w:rsidRPr="00FD6DDD">
        <w:rPr>
          <w:rFonts w:ascii="宋体" w:hAnsi="宋体"/>
          <w:kern w:val="0"/>
          <w:sz w:val="24"/>
        </w:rPr>
        <w:t>及</w:t>
      </w:r>
      <w:r w:rsidRPr="00FD6DDD">
        <w:rPr>
          <w:rFonts w:ascii="宋体" w:hAnsi="宋体" w:hint="eastAsia"/>
          <w:kern w:val="0"/>
          <w:sz w:val="24"/>
        </w:rPr>
        <w:t>评审</w:t>
      </w:r>
      <w:r w:rsidRPr="00FD6DDD">
        <w:rPr>
          <w:rFonts w:ascii="宋体" w:hAnsi="宋体"/>
          <w:kern w:val="0"/>
          <w:sz w:val="24"/>
        </w:rPr>
        <w:t>小组</w:t>
      </w:r>
      <w:r w:rsidRPr="00FD6DDD">
        <w:rPr>
          <w:rFonts w:ascii="宋体" w:hAnsi="宋体" w:hint="eastAsia"/>
          <w:kern w:val="0"/>
          <w:sz w:val="24"/>
        </w:rPr>
        <w:t>将</w:t>
      </w:r>
      <w:r w:rsidRPr="00FD6DDD">
        <w:rPr>
          <w:rFonts w:ascii="宋体" w:hAnsi="宋体"/>
          <w:kern w:val="0"/>
          <w:sz w:val="24"/>
        </w:rPr>
        <w:t>对有效的</w:t>
      </w:r>
      <w:r w:rsidRPr="00FD6DDD">
        <w:rPr>
          <w:rFonts w:ascii="宋体" w:hAnsi="宋体" w:hint="eastAsia"/>
          <w:kern w:val="0"/>
          <w:sz w:val="24"/>
        </w:rPr>
        <w:t>谈判文件</w:t>
      </w:r>
      <w:r w:rsidRPr="00FD6DDD">
        <w:rPr>
          <w:rFonts w:ascii="宋体" w:hAnsi="宋体"/>
          <w:kern w:val="0"/>
          <w:sz w:val="24"/>
        </w:rPr>
        <w:t>进行评估和比较。</w:t>
      </w:r>
    </w:p>
    <w:p w14:paraId="47A8F61A" w14:textId="77777777" w:rsidR="00665FFC" w:rsidRPr="00FD6DDD" w:rsidRDefault="00000000">
      <w:pPr>
        <w:spacing w:line="360" w:lineRule="auto"/>
        <w:ind w:firstLineChars="200" w:firstLine="482"/>
        <w:rPr>
          <w:rFonts w:ascii="宋体" w:hAnsi="宋体" w:hint="eastAsia"/>
          <w:b/>
          <w:kern w:val="0"/>
          <w:sz w:val="24"/>
        </w:rPr>
      </w:pPr>
      <w:r w:rsidRPr="00FD6DDD">
        <w:rPr>
          <w:rFonts w:ascii="宋体" w:hAnsi="宋体"/>
          <w:b/>
          <w:kern w:val="0"/>
          <w:sz w:val="24"/>
        </w:rPr>
        <w:t>6.</w:t>
      </w:r>
      <w:r w:rsidRPr="00FD6DDD">
        <w:rPr>
          <w:rFonts w:ascii="宋体" w:hAnsi="宋体" w:hint="eastAsia"/>
          <w:b/>
          <w:kern w:val="0"/>
          <w:sz w:val="24"/>
        </w:rPr>
        <w:t>评审</w:t>
      </w:r>
      <w:r w:rsidRPr="00FD6DDD">
        <w:rPr>
          <w:rFonts w:ascii="宋体" w:hAnsi="宋体"/>
          <w:b/>
          <w:kern w:val="0"/>
          <w:sz w:val="24"/>
        </w:rPr>
        <w:t>原则</w:t>
      </w:r>
      <w:r w:rsidRPr="00FD6DDD">
        <w:rPr>
          <w:rFonts w:ascii="宋体" w:hAnsi="宋体" w:hint="eastAsia"/>
          <w:b/>
          <w:kern w:val="0"/>
          <w:sz w:val="24"/>
        </w:rPr>
        <w:t>及</w:t>
      </w:r>
      <w:r w:rsidRPr="00FD6DDD">
        <w:rPr>
          <w:rFonts w:ascii="宋体" w:hAnsi="宋体"/>
          <w:b/>
          <w:kern w:val="0"/>
          <w:sz w:val="24"/>
        </w:rPr>
        <w:t>主要方法</w:t>
      </w:r>
    </w:p>
    <w:p w14:paraId="204D38FA"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kern w:val="0"/>
          <w:sz w:val="24"/>
        </w:rPr>
        <w:t>6</w:t>
      </w:r>
      <w:r w:rsidRPr="00FD6DDD">
        <w:rPr>
          <w:rFonts w:ascii="宋体" w:hAnsi="宋体" w:hint="eastAsia"/>
          <w:kern w:val="0"/>
          <w:sz w:val="24"/>
        </w:rPr>
        <w:t>.1 评审</w:t>
      </w:r>
      <w:r w:rsidRPr="00FD6DDD">
        <w:rPr>
          <w:rFonts w:ascii="宋体" w:hAnsi="宋体"/>
          <w:kern w:val="0"/>
          <w:sz w:val="24"/>
        </w:rPr>
        <w:t>小组将遵循“</w:t>
      </w:r>
      <w:r w:rsidRPr="00FD6DDD">
        <w:rPr>
          <w:rFonts w:ascii="宋体" w:hAnsi="宋体" w:hint="eastAsia"/>
          <w:kern w:val="0"/>
          <w:sz w:val="24"/>
        </w:rPr>
        <w:t>公开</w:t>
      </w:r>
      <w:r w:rsidRPr="00FD6DDD">
        <w:rPr>
          <w:rFonts w:ascii="宋体" w:hAnsi="宋体"/>
          <w:kern w:val="0"/>
          <w:sz w:val="24"/>
        </w:rPr>
        <w:t>、公平、科学、择优”</w:t>
      </w:r>
      <w:r w:rsidRPr="00FD6DDD">
        <w:rPr>
          <w:rFonts w:ascii="宋体" w:hAnsi="宋体" w:hint="eastAsia"/>
          <w:kern w:val="0"/>
          <w:sz w:val="24"/>
        </w:rPr>
        <w:t>的</w:t>
      </w:r>
      <w:r w:rsidRPr="00FD6DDD">
        <w:rPr>
          <w:rFonts w:ascii="宋体" w:hAnsi="宋体"/>
          <w:kern w:val="0"/>
          <w:sz w:val="24"/>
        </w:rPr>
        <w:t>原则</w:t>
      </w:r>
      <w:r w:rsidRPr="00FD6DDD">
        <w:rPr>
          <w:rFonts w:ascii="宋体" w:hAnsi="宋体" w:hint="eastAsia"/>
          <w:kern w:val="0"/>
          <w:sz w:val="24"/>
        </w:rPr>
        <w:t>。</w:t>
      </w:r>
      <w:r w:rsidRPr="00FD6DDD">
        <w:rPr>
          <w:rFonts w:ascii="宋体" w:hAnsi="宋体"/>
          <w:kern w:val="0"/>
          <w:sz w:val="24"/>
        </w:rPr>
        <w:t>对</w:t>
      </w:r>
      <w:r w:rsidRPr="00FD6DDD">
        <w:rPr>
          <w:rFonts w:ascii="宋体" w:hAnsi="宋体" w:hint="eastAsia"/>
          <w:kern w:val="0"/>
          <w:sz w:val="24"/>
        </w:rPr>
        <w:t>所有</w:t>
      </w:r>
      <w:r w:rsidRPr="00FD6DDD">
        <w:rPr>
          <w:rFonts w:ascii="宋体" w:hAnsi="宋体"/>
          <w:kern w:val="0"/>
          <w:sz w:val="24"/>
        </w:rPr>
        <w:t>供应商的</w:t>
      </w:r>
      <w:r w:rsidRPr="00FD6DDD">
        <w:rPr>
          <w:rFonts w:ascii="宋体" w:hAnsi="宋体" w:hint="eastAsia"/>
          <w:kern w:val="0"/>
          <w:sz w:val="24"/>
        </w:rPr>
        <w:t>谈判文件</w:t>
      </w:r>
      <w:r w:rsidRPr="00FD6DDD">
        <w:rPr>
          <w:rFonts w:ascii="宋体" w:hAnsi="宋体"/>
          <w:kern w:val="0"/>
          <w:sz w:val="24"/>
        </w:rPr>
        <w:t>评估，都采用</w:t>
      </w:r>
      <w:r w:rsidRPr="00FD6DDD">
        <w:rPr>
          <w:rFonts w:ascii="宋体" w:hAnsi="宋体" w:hint="eastAsia"/>
          <w:kern w:val="0"/>
          <w:sz w:val="24"/>
        </w:rPr>
        <w:t>相同</w:t>
      </w:r>
      <w:r w:rsidRPr="00FD6DDD">
        <w:rPr>
          <w:rFonts w:ascii="宋体" w:hAnsi="宋体"/>
          <w:kern w:val="0"/>
          <w:sz w:val="24"/>
        </w:rPr>
        <w:t>的程序和标准。</w:t>
      </w:r>
    </w:p>
    <w:p w14:paraId="290F5E56"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kern w:val="0"/>
          <w:sz w:val="24"/>
        </w:rPr>
        <w:lastRenderedPageBreak/>
        <w:t>6</w:t>
      </w:r>
      <w:r w:rsidRPr="00FD6DDD">
        <w:rPr>
          <w:rFonts w:ascii="宋体" w:hAnsi="宋体" w:hint="eastAsia"/>
          <w:kern w:val="0"/>
          <w:sz w:val="24"/>
        </w:rPr>
        <w:t>.</w:t>
      </w:r>
      <w:r w:rsidRPr="00FD6DDD">
        <w:rPr>
          <w:rFonts w:ascii="宋体" w:hAnsi="宋体"/>
          <w:kern w:val="0"/>
          <w:sz w:val="24"/>
        </w:rPr>
        <w:t xml:space="preserve">2 </w:t>
      </w:r>
      <w:r w:rsidRPr="00FD6DDD">
        <w:rPr>
          <w:rFonts w:ascii="宋体" w:hAnsi="宋体" w:hint="eastAsia"/>
          <w:kern w:val="0"/>
          <w:sz w:val="24"/>
        </w:rPr>
        <w:t>评审主要内容</w:t>
      </w:r>
    </w:p>
    <w:p w14:paraId="72960280"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kern w:val="0"/>
          <w:sz w:val="24"/>
        </w:rPr>
        <w:t>6</w:t>
      </w:r>
      <w:r w:rsidRPr="00FD6DDD">
        <w:rPr>
          <w:rFonts w:ascii="宋体" w:hAnsi="宋体" w:hint="eastAsia"/>
          <w:kern w:val="0"/>
          <w:sz w:val="24"/>
        </w:rPr>
        <w:t>.</w:t>
      </w:r>
      <w:r w:rsidRPr="00FD6DDD">
        <w:rPr>
          <w:rFonts w:ascii="宋体" w:hAnsi="宋体"/>
          <w:kern w:val="0"/>
          <w:sz w:val="24"/>
        </w:rPr>
        <w:t>2</w:t>
      </w:r>
      <w:r w:rsidRPr="00FD6DDD">
        <w:rPr>
          <w:rFonts w:ascii="宋体" w:hAnsi="宋体" w:hint="eastAsia"/>
          <w:kern w:val="0"/>
          <w:sz w:val="24"/>
        </w:rPr>
        <w:t>.1 初步</w:t>
      </w:r>
      <w:r w:rsidRPr="00FD6DDD">
        <w:rPr>
          <w:rFonts w:ascii="宋体" w:hAnsi="宋体"/>
          <w:kern w:val="0"/>
          <w:sz w:val="24"/>
        </w:rPr>
        <w:t>审查。</w:t>
      </w:r>
      <w:r w:rsidRPr="00FD6DDD">
        <w:rPr>
          <w:rFonts w:ascii="宋体" w:hAnsi="宋体" w:hint="eastAsia"/>
          <w:kern w:val="0"/>
          <w:sz w:val="24"/>
        </w:rPr>
        <w:t>初步</w:t>
      </w:r>
      <w:r w:rsidRPr="00FD6DDD">
        <w:rPr>
          <w:rFonts w:ascii="宋体" w:hAnsi="宋体"/>
          <w:kern w:val="0"/>
          <w:sz w:val="24"/>
        </w:rPr>
        <w:t>审查</w:t>
      </w:r>
      <w:r w:rsidRPr="00FD6DDD">
        <w:rPr>
          <w:rFonts w:ascii="宋体" w:hAnsi="宋体" w:hint="eastAsia"/>
          <w:kern w:val="0"/>
          <w:sz w:val="24"/>
        </w:rPr>
        <w:t>是</w:t>
      </w:r>
      <w:r w:rsidRPr="00FD6DDD">
        <w:rPr>
          <w:rFonts w:ascii="宋体" w:hAnsi="宋体"/>
          <w:kern w:val="0"/>
          <w:sz w:val="24"/>
        </w:rPr>
        <w:t>对</w:t>
      </w:r>
      <w:r w:rsidRPr="00FD6DDD">
        <w:rPr>
          <w:rFonts w:ascii="宋体" w:hAnsi="宋体" w:hint="eastAsia"/>
          <w:kern w:val="0"/>
          <w:sz w:val="24"/>
        </w:rPr>
        <w:t>谈判文件合格</w:t>
      </w:r>
      <w:r w:rsidRPr="00FD6DDD">
        <w:rPr>
          <w:rFonts w:ascii="宋体" w:hAnsi="宋体"/>
          <w:kern w:val="0"/>
          <w:sz w:val="24"/>
        </w:rPr>
        <w:t>性的审查，它所涉及到的主要文件和内容有：“</w:t>
      </w:r>
      <w:r w:rsidRPr="00FD6DDD">
        <w:rPr>
          <w:rFonts w:ascii="宋体" w:hAnsi="宋体" w:hint="eastAsia"/>
          <w:kern w:val="0"/>
          <w:sz w:val="24"/>
        </w:rPr>
        <w:t>响应书</w:t>
      </w:r>
      <w:r w:rsidRPr="00FD6DDD">
        <w:rPr>
          <w:rFonts w:ascii="宋体" w:hAnsi="宋体"/>
          <w:kern w:val="0"/>
          <w:sz w:val="24"/>
        </w:rPr>
        <w:t>”</w:t>
      </w:r>
      <w:r w:rsidRPr="00FD6DDD">
        <w:rPr>
          <w:rFonts w:ascii="宋体" w:hAnsi="宋体" w:hint="eastAsia"/>
          <w:kern w:val="0"/>
          <w:sz w:val="24"/>
        </w:rPr>
        <w:t>的</w:t>
      </w:r>
      <w:r w:rsidRPr="00FD6DDD">
        <w:rPr>
          <w:rFonts w:ascii="宋体" w:hAnsi="宋体"/>
          <w:kern w:val="0"/>
          <w:sz w:val="24"/>
        </w:rPr>
        <w:t>内容和签章的</w:t>
      </w:r>
      <w:r w:rsidRPr="00FD6DDD">
        <w:rPr>
          <w:rFonts w:ascii="宋体" w:hAnsi="宋体" w:hint="eastAsia"/>
          <w:kern w:val="0"/>
          <w:sz w:val="24"/>
        </w:rPr>
        <w:t>合格性</w:t>
      </w:r>
      <w:r w:rsidRPr="00FD6DDD">
        <w:rPr>
          <w:rFonts w:ascii="宋体" w:hAnsi="宋体"/>
          <w:kern w:val="0"/>
          <w:sz w:val="24"/>
        </w:rPr>
        <w:t>；</w:t>
      </w:r>
      <w:r w:rsidRPr="00FD6DDD">
        <w:rPr>
          <w:rFonts w:ascii="宋体" w:hAnsi="宋体" w:hint="eastAsia"/>
          <w:kern w:val="0"/>
          <w:sz w:val="24"/>
        </w:rPr>
        <w:t>“保证金”是否</w:t>
      </w:r>
      <w:r w:rsidRPr="00FD6DDD">
        <w:rPr>
          <w:rFonts w:ascii="宋体" w:hAnsi="宋体"/>
          <w:kern w:val="0"/>
          <w:sz w:val="24"/>
        </w:rPr>
        <w:t>有效；“</w:t>
      </w:r>
      <w:r w:rsidRPr="00FD6DDD">
        <w:rPr>
          <w:rFonts w:ascii="宋体" w:hAnsi="宋体" w:hint="eastAsia"/>
          <w:kern w:val="0"/>
          <w:sz w:val="24"/>
        </w:rPr>
        <w:t>营业执照</w:t>
      </w:r>
      <w:r w:rsidRPr="00FD6DDD">
        <w:rPr>
          <w:rFonts w:ascii="宋体" w:hAnsi="宋体"/>
          <w:kern w:val="0"/>
          <w:sz w:val="24"/>
        </w:rPr>
        <w:t>”</w:t>
      </w:r>
      <w:r w:rsidRPr="00FD6DDD">
        <w:rPr>
          <w:rFonts w:ascii="宋体" w:hAnsi="宋体" w:hint="eastAsia"/>
          <w:kern w:val="0"/>
          <w:sz w:val="24"/>
        </w:rPr>
        <w:t>副本是否真实并加盖公章；</w:t>
      </w:r>
      <w:r w:rsidRPr="00FD6DDD">
        <w:rPr>
          <w:rFonts w:ascii="宋体" w:hAnsi="宋体"/>
          <w:kern w:val="0"/>
          <w:sz w:val="24"/>
        </w:rPr>
        <w:t>法人代表或供应商代表的</w:t>
      </w:r>
      <w:r w:rsidRPr="00FD6DDD">
        <w:rPr>
          <w:rFonts w:ascii="宋体" w:hAnsi="宋体" w:hint="eastAsia"/>
          <w:kern w:val="0"/>
          <w:sz w:val="24"/>
        </w:rPr>
        <w:t>合法性；响应</w:t>
      </w:r>
      <w:r w:rsidRPr="00FD6DDD">
        <w:rPr>
          <w:rFonts w:ascii="宋体" w:hAnsi="宋体"/>
          <w:kern w:val="0"/>
          <w:sz w:val="24"/>
        </w:rPr>
        <w:t>报价的</w:t>
      </w:r>
      <w:r w:rsidRPr="00FD6DDD">
        <w:rPr>
          <w:rFonts w:ascii="宋体" w:hAnsi="宋体" w:hint="eastAsia"/>
          <w:kern w:val="0"/>
          <w:sz w:val="24"/>
        </w:rPr>
        <w:t>完整性</w:t>
      </w:r>
      <w:r w:rsidRPr="00FD6DDD">
        <w:rPr>
          <w:rFonts w:ascii="宋体" w:hAnsi="宋体"/>
          <w:kern w:val="0"/>
          <w:sz w:val="24"/>
        </w:rPr>
        <w:t>。</w:t>
      </w:r>
    </w:p>
    <w:p w14:paraId="272114E7"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kern w:val="0"/>
          <w:sz w:val="24"/>
        </w:rPr>
        <w:t>6</w:t>
      </w:r>
      <w:r w:rsidRPr="00FD6DDD">
        <w:rPr>
          <w:rFonts w:ascii="宋体" w:hAnsi="宋体" w:hint="eastAsia"/>
          <w:kern w:val="0"/>
          <w:sz w:val="24"/>
        </w:rPr>
        <w:t>.</w:t>
      </w:r>
      <w:r w:rsidRPr="00FD6DDD">
        <w:rPr>
          <w:rFonts w:ascii="宋体" w:hAnsi="宋体"/>
          <w:kern w:val="0"/>
          <w:sz w:val="24"/>
        </w:rPr>
        <w:t>2</w:t>
      </w:r>
      <w:r w:rsidRPr="00FD6DDD">
        <w:rPr>
          <w:rFonts w:ascii="宋体" w:hAnsi="宋体" w:hint="eastAsia"/>
          <w:kern w:val="0"/>
          <w:sz w:val="24"/>
        </w:rPr>
        <w:t>.2 资质</w:t>
      </w:r>
      <w:r w:rsidRPr="00FD6DDD">
        <w:rPr>
          <w:rFonts w:ascii="宋体" w:hAnsi="宋体"/>
          <w:kern w:val="0"/>
          <w:sz w:val="24"/>
        </w:rPr>
        <w:t>审查。资质审查</w:t>
      </w:r>
      <w:r w:rsidRPr="00FD6DDD">
        <w:rPr>
          <w:rFonts w:ascii="宋体" w:hAnsi="宋体" w:hint="eastAsia"/>
          <w:kern w:val="0"/>
          <w:sz w:val="24"/>
        </w:rPr>
        <w:t>是</w:t>
      </w:r>
      <w:r w:rsidRPr="00FD6DDD">
        <w:rPr>
          <w:rFonts w:ascii="宋体" w:hAnsi="宋体"/>
          <w:kern w:val="0"/>
          <w:sz w:val="24"/>
        </w:rPr>
        <w:t>对供应商资格和业绩合格性的审查，</w:t>
      </w:r>
      <w:r w:rsidRPr="00FD6DDD">
        <w:rPr>
          <w:rFonts w:ascii="宋体" w:hAnsi="宋体" w:hint="eastAsia"/>
          <w:kern w:val="0"/>
          <w:sz w:val="24"/>
        </w:rPr>
        <w:t>要求满足</w:t>
      </w:r>
      <w:r w:rsidRPr="00FD6DDD">
        <w:rPr>
          <w:rFonts w:ascii="宋体" w:hAnsi="宋体"/>
          <w:kern w:val="0"/>
          <w:sz w:val="24"/>
        </w:rPr>
        <w:t>“</w:t>
      </w:r>
      <w:r w:rsidRPr="00FD6DDD">
        <w:rPr>
          <w:rFonts w:ascii="宋体" w:hAnsi="宋体" w:hint="eastAsia"/>
          <w:kern w:val="0"/>
          <w:sz w:val="24"/>
        </w:rPr>
        <w:t>竞争性谈判公告</w:t>
      </w:r>
      <w:r w:rsidRPr="00FD6DDD">
        <w:rPr>
          <w:rFonts w:ascii="宋体" w:hAnsi="宋体"/>
          <w:kern w:val="0"/>
          <w:sz w:val="24"/>
        </w:rPr>
        <w:t>”</w:t>
      </w:r>
      <w:r w:rsidRPr="00FD6DDD">
        <w:rPr>
          <w:rFonts w:ascii="宋体" w:hAnsi="宋体" w:hint="eastAsia"/>
          <w:kern w:val="0"/>
          <w:sz w:val="24"/>
        </w:rPr>
        <w:t>中</w:t>
      </w:r>
      <w:r w:rsidRPr="00FD6DDD">
        <w:rPr>
          <w:rFonts w:ascii="宋体" w:hAnsi="宋体"/>
          <w:kern w:val="0"/>
          <w:sz w:val="24"/>
        </w:rPr>
        <w:t>供应商须具备的资格条件。</w:t>
      </w:r>
    </w:p>
    <w:p w14:paraId="37E78CD7"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kern w:val="0"/>
          <w:sz w:val="24"/>
        </w:rPr>
        <w:t xml:space="preserve">6.2.3 </w:t>
      </w:r>
      <w:r w:rsidRPr="00FD6DDD">
        <w:rPr>
          <w:rFonts w:ascii="宋体" w:hAnsi="宋体" w:hint="eastAsia"/>
          <w:kern w:val="0"/>
          <w:sz w:val="24"/>
        </w:rPr>
        <w:t>综合评分法：（对通过初步审查及资质审查的谈判文件以综合评估的方法予以排序、选定。主要考评因素包括商务和技术两个方面。按照谈判文件要求对各谈判文件进行综合评分。）</w:t>
      </w:r>
    </w:p>
    <w:p w14:paraId="539999BB"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kern w:val="0"/>
          <w:sz w:val="24"/>
        </w:rPr>
        <w:t xml:space="preserve">6.2.4 </w:t>
      </w:r>
      <w:r w:rsidRPr="00FD6DDD">
        <w:rPr>
          <w:rFonts w:ascii="宋体" w:hAnsi="宋体" w:hint="eastAsia"/>
          <w:kern w:val="0"/>
          <w:sz w:val="24"/>
        </w:rPr>
        <w:t>评分标准：</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88"/>
        <w:gridCol w:w="1559"/>
        <w:gridCol w:w="5953"/>
      </w:tblGrid>
      <w:tr w:rsidR="00665FFC" w:rsidRPr="00FD6DDD" w14:paraId="0BB9B4A4" w14:textId="77777777">
        <w:trPr>
          <w:trHeight w:val="475"/>
        </w:trPr>
        <w:tc>
          <w:tcPr>
            <w:tcW w:w="8500" w:type="dxa"/>
            <w:gridSpan w:val="3"/>
            <w:shd w:val="clear" w:color="auto" w:fill="FFFFFF"/>
            <w:tcMar>
              <w:top w:w="0" w:type="dxa"/>
              <w:left w:w="105" w:type="dxa"/>
              <w:bottom w:w="0" w:type="dxa"/>
              <w:right w:w="105" w:type="dxa"/>
            </w:tcMar>
            <w:vAlign w:val="center"/>
          </w:tcPr>
          <w:p w14:paraId="2F3E7FCD" w14:textId="77777777" w:rsidR="00665FFC" w:rsidRPr="00FD6DDD" w:rsidRDefault="00000000">
            <w:pPr>
              <w:widowControl/>
              <w:wordWrap w:val="0"/>
              <w:spacing w:line="360" w:lineRule="atLeast"/>
              <w:jc w:val="center"/>
              <w:rPr>
                <w:rFonts w:ascii="pingfang_light" w:hAnsi="pingfang_light" w:cs="宋体" w:hint="eastAsia"/>
                <w:kern w:val="0"/>
                <w:sz w:val="24"/>
              </w:rPr>
            </w:pPr>
            <w:r w:rsidRPr="00FD6DDD">
              <w:rPr>
                <w:rFonts w:ascii="宋体" w:hAnsi="宋体" w:cs="宋体" w:hint="eastAsia"/>
                <w:b/>
                <w:bCs/>
                <w:kern w:val="0"/>
                <w:szCs w:val="21"/>
              </w:rPr>
              <w:t>技术评分方案</w:t>
            </w:r>
          </w:p>
        </w:tc>
      </w:tr>
      <w:tr w:rsidR="00665FFC" w:rsidRPr="00FD6DDD" w14:paraId="2F0C275A" w14:textId="77777777">
        <w:trPr>
          <w:trHeight w:val="1266"/>
        </w:trPr>
        <w:tc>
          <w:tcPr>
            <w:tcW w:w="988" w:type="dxa"/>
            <w:vMerge w:val="restart"/>
            <w:shd w:val="clear" w:color="auto" w:fill="FFFFFF"/>
            <w:tcMar>
              <w:top w:w="0" w:type="dxa"/>
              <w:left w:w="105" w:type="dxa"/>
              <w:bottom w:w="0" w:type="dxa"/>
              <w:right w:w="105" w:type="dxa"/>
            </w:tcMar>
            <w:vAlign w:val="center"/>
          </w:tcPr>
          <w:p w14:paraId="6E53B0E5" w14:textId="77777777" w:rsidR="00665FFC" w:rsidRPr="00FD6DDD" w:rsidRDefault="00000000">
            <w:pPr>
              <w:widowControl/>
              <w:wordWrap w:val="0"/>
              <w:spacing w:line="435" w:lineRule="atLeast"/>
              <w:jc w:val="center"/>
              <w:rPr>
                <w:rFonts w:ascii="pingfang_light" w:hAnsi="pingfang_light" w:cs="宋体" w:hint="eastAsia"/>
                <w:kern w:val="0"/>
                <w:sz w:val="24"/>
              </w:rPr>
            </w:pPr>
            <w:r w:rsidRPr="00FD6DDD">
              <w:rPr>
                <w:rFonts w:ascii="宋体" w:hAnsi="宋体" w:cs="宋体" w:hint="eastAsia"/>
                <w:kern w:val="0"/>
                <w:szCs w:val="21"/>
              </w:rPr>
              <w:t>技</w:t>
            </w:r>
          </w:p>
          <w:p w14:paraId="1BB63FAC" w14:textId="77777777" w:rsidR="00665FFC" w:rsidRPr="00FD6DDD" w:rsidRDefault="00000000">
            <w:pPr>
              <w:widowControl/>
              <w:wordWrap w:val="0"/>
              <w:spacing w:line="435" w:lineRule="atLeast"/>
              <w:jc w:val="center"/>
              <w:rPr>
                <w:rFonts w:ascii="pingfang_light" w:hAnsi="pingfang_light" w:cs="宋体" w:hint="eastAsia"/>
                <w:kern w:val="0"/>
                <w:sz w:val="24"/>
              </w:rPr>
            </w:pPr>
            <w:r w:rsidRPr="00FD6DDD">
              <w:rPr>
                <w:rFonts w:ascii="宋体" w:hAnsi="宋体" w:cs="宋体" w:hint="eastAsia"/>
                <w:kern w:val="0"/>
                <w:szCs w:val="21"/>
              </w:rPr>
              <w:t>术</w:t>
            </w:r>
          </w:p>
          <w:p w14:paraId="39B57457" w14:textId="77777777" w:rsidR="00665FFC" w:rsidRPr="00FD6DDD" w:rsidRDefault="00000000">
            <w:pPr>
              <w:widowControl/>
              <w:wordWrap w:val="0"/>
              <w:spacing w:line="435" w:lineRule="atLeast"/>
              <w:jc w:val="center"/>
              <w:rPr>
                <w:rFonts w:ascii="pingfang_light" w:hAnsi="pingfang_light" w:cs="宋体" w:hint="eastAsia"/>
                <w:kern w:val="0"/>
                <w:sz w:val="24"/>
              </w:rPr>
            </w:pPr>
            <w:r w:rsidRPr="00FD6DDD">
              <w:rPr>
                <w:rFonts w:ascii="宋体" w:hAnsi="宋体" w:cs="宋体" w:hint="eastAsia"/>
                <w:kern w:val="0"/>
                <w:szCs w:val="21"/>
              </w:rPr>
              <w:t>部</w:t>
            </w:r>
          </w:p>
          <w:p w14:paraId="013CF2B2" w14:textId="77777777" w:rsidR="00665FFC" w:rsidRPr="00FD6DDD" w:rsidRDefault="00000000">
            <w:pPr>
              <w:widowControl/>
              <w:wordWrap w:val="0"/>
              <w:spacing w:line="435" w:lineRule="atLeast"/>
              <w:jc w:val="center"/>
              <w:rPr>
                <w:rFonts w:ascii="pingfang_light" w:hAnsi="pingfang_light" w:cs="宋体" w:hint="eastAsia"/>
                <w:kern w:val="0"/>
                <w:sz w:val="24"/>
              </w:rPr>
            </w:pPr>
            <w:r w:rsidRPr="00FD6DDD">
              <w:rPr>
                <w:rFonts w:ascii="宋体" w:hAnsi="宋体" w:cs="宋体" w:hint="eastAsia"/>
                <w:kern w:val="0"/>
                <w:szCs w:val="21"/>
              </w:rPr>
              <w:t>分</w:t>
            </w:r>
          </w:p>
          <w:p w14:paraId="1A3735E9" w14:textId="77777777" w:rsidR="00665FFC" w:rsidRPr="00FD6DDD" w:rsidRDefault="00000000">
            <w:pPr>
              <w:widowControl/>
              <w:wordWrap w:val="0"/>
              <w:spacing w:line="360" w:lineRule="atLeast"/>
              <w:jc w:val="center"/>
              <w:rPr>
                <w:rFonts w:ascii="pingfang_light" w:hAnsi="pingfang_light" w:cs="宋体" w:hint="eastAsia"/>
                <w:kern w:val="0"/>
                <w:sz w:val="24"/>
              </w:rPr>
            </w:pPr>
            <w:r w:rsidRPr="00FD6DDD">
              <w:rPr>
                <w:rFonts w:ascii="宋体" w:hAnsi="宋体" w:cs="宋体" w:hint="eastAsia"/>
                <w:kern w:val="0"/>
                <w:sz w:val="20"/>
                <w:szCs w:val="20"/>
              </w:rPr>
              <w:t>(B)</w:t>
            </w:r>
          </w:p>
          <w:p w14:paraId="531BFBAB" w14:textId="77777777" w:rsidR="00665FFC" w:rsidRPr="00FD6DDD" w:rsidRDefault="00000000">
            <w:pPr>
              <w:widowControl/>
              <w:wordWrap w:val="0"/>
              <w:spacing w:line="360" w:lineRule="atLeast"/>
              <w:jc w:val="center"/>
              <w:rPr>
                <w:rFonts w:ascii="pingfang_light" w:hAnsi="pingfang_light" w:cs="宋体" w:hint="eastAsia"/>
                <w:kern w:val="0"/>
                <w:sz w:val="24"/>
              </w:rPr>
            </w:pPr>
            <w:r w:rsidRPr="00FD6DDD">
              <w:rPr>
                <w:rFonts w:ascii="宋体" w:hAnsi="宋体" w:cs="宋体" w:hint="eastAsia"/>
                <w:kern w:val="0"/>
                <w:sz w:val="20"/>
                <w:szCs w:val="20"/>
              </w:rPr>
              <w:t>30分</w:t>
            </w:r>
          </w:p>
          <w:p w14:paraId="7392B429" w14:textId="77777777" w:rsidR="00665FFC" w:rsidRPr="00FD6DDD" w:rsidRDefault="00000000">
            <w:pPr>
              <w:widowControl/>
              <w:wordWrap w:val="0"/>
              <w:spacing w:line="360" w:lineRule="atLeast"/>
              <w:jc w:val="center"/>
              <w:rPr>
                <w:rFonts w:ascii="pingfang_light" w:hAnsi="pingfang_light" w:cs="宋体" w:hint="eastAsia"/>
                <w:kern w:val="0"/>
                <w:sz w:val="24"/>
              </w:rPr>
            </w:pPr>
            <w:r w:rsidRPr="00FD6DDD">
              <w:rPr>
                <w:rFonts w:ascii="宋体" w:hAnsi="宋体" w:cs="宋体" w:hint="eastAsia"/>
                <w:kern w:val="0"/>
                <w:szCs w:val="21"/>
              </w:rPr>
              <w:t> </w:t>
            </w:r>
          </w:p>
        </w:tc>
        <w:tc>
          <w:tcPr>
            <w:tcW w:w="1559" w:type="dxa"/>
            <w:vMerge w:val="restart"/>
            <w:shd w:val="clear" w:color="auto" w:fill="FFFFFF"/>
            <w:tcMar>
              <w:top w:w="0" w:type="dxa"/>
              <w:left w:w="105" w:type="dxa"/>
              <w:bottom w:w="0" w:type="dxa"/>
              <w:right w:w="105" w:type="dxa"/>
            </w:tcMar>
            <w:vAlign w:val="center"/>
          </w:tcPr>
          <w:p w14:paraId="5E1673BE" w14:textId="77777777" w:rsidR="00665FFC" w:rsidRPr="00FD6DDD" w:rsidRDefault="00000000">
            <w:pPr>
              <w:spacing w:line="400" w:lineRule="exact"/>
              <w:jc w:val="center"/>
              <w:rPr>
                <w:rFonts w:ascii="宋体" w:hAnsi="宋体" w:hint="eastAsia"/>
              </w:rPr>
            </w:pPr>
            <w:r w:rsidRPr="00FD6DDD">
              <w:rPr>
                <w:rFonts w:ascii="宋体" w:hAnsi="宋体" w:hint="eastAsia"/>
              </w:rPr>
              <w:t>系统流程设计</w:t>
            </w:r>
          </w:p>
          <w:p w14:paraId="1E631AC4" w14:textId="77777777" w:rsidR="00665FFC" w:rsidRPr="00FD6DDD" w:rsidRDefault="00000000">
            <w:pPr>
              <w:widowControl/>
              <w:jc w:val="center"/>
              <w:textAlignment w:val="center"/>
              <w:rPr>
                <w:rFonts w:ascii="宋体" w:hAnsi="宋体" w:cs="宋体" w:hint="eastAsia"/>
                <w:kern w:val="0"/>
                <w:szCs w:val="21"/>
              </w:rPr>
            </w:pPr>
            <w:r w:rsidRPr="00FD6DDD">
              <w:rPr>
                <w:rFonts w:ascii="宋体" w:hAnsi="宋体" w:hint="eastAsia"/>
              </w:rPr>
              <w:t>（9分）</w:t>
            </w:r>
          </w:p>
        </w:tc>
        <w:tc>
          <w:tcPr>
            <w:tcW w:w="5953" w:type="dxa"/>
            <w:shd w:val="clear" w:color="auto" w:fill="FFFFFF"/>
            <w:tcMar>
              <w:top w:w="0" w:type="dxa"/>
              <w:left w:w="105" w:type="dxa"/>
              <w:bottom w:w="0" w:type="dxa"/>
              <w:right w:w="105" w:type="dxa"/>
            </w:tcMar>
            <w:vAlign w:val="center"/>
          </w:tcPr>
          <w:p w14:paraId="5B068367" w14:textId="77777777" w:rsidR="00665FFC" w:rsidRPr="00FD6DDD" w:rsidRDefault="00000000">
            <w:pPr>
              <w:spacing w:line="400" w:lineRule="exact"/>
              <w:ind w:firstLineChars="200" w:firstLine="420"/>
              <w:rPr>
                <w:rFonts w:ascii="宋体" w:hAnsi="宋体" w:hint="eastAsia"/>
                <w:kern w:val="0"/>
                <w:szCs w:val="21"/>
              </w:rPr>
            </w:pPr>
            <w:r w:rsidRPr="00FD6DDD">
              <w:rPr>
                <w:rFonts w:ascii="宋体" w:hAnsi="宋体" w:hint="eastAsia"/>
                <w:kern w:val="0"/>
                <w:szCs w:val="21"/>
              </w:rPr>
              <w:t>处理流程设计可靠周全，方便生产运行操作,根据满足技术文件要求情况，对投标文件进行横向比后进行评审，流程可靠、合理、可行、操作方便。</w:t>
            </w:r>
          </w:p>
          <w:p w14:paraId="23EBFB15" w14:textId="77777777" w:rsidR="00665FFC" w:rsidRPr="00FD6DDD" w:rsidRDefault="00000000">
            <w:pPr>
              <w:widowControl/>
              <w:wordWrap w:val="0"/>
              <w:ind w:firstLine="420"/>
              <w:jc w:val="left"/>
              <w:rPr>
                <w:rFonts w:ascii="宋体" w:hAnsi="宋体" w:cs="宋体" w:hint="eastAsia"/>
                <w:kern w:val="0"/>
                <w:szCs w:val="21"/>
              </w:rPr>
            </w:pPr>
            <w:r w:rsidRPr="00FD6DDD">
              <w:rPr>
                <w:rFonts w:ascii="宋体" w:hAnsi="宋体" w:hint="eastAsia"/>
                <w:kern w:val="0"/>
                <w:szCs w:val="21"/>
              </w:rPr>
              <w:t>优：5-4分，良：3-2分，一般：1分。</w:t>
            </w:r>
          </w:p>
        </w:tc>
      </w:tr>
      <w:tr w:rsidR="00665FFC" w:rsidRPr="00FD6DDD" w14:paraId="0F882D29" w14:textId="77777777">
        <w:trPr>
          <w:trHeight w:val="1218"/>
        </w:trPr>
        <w:tc>
          <w:tcPr>
            <w:tcW w:w="988" w:type="dxa"/>
            <w:vMerge/>
            <w:shd w:val="clear" w:color="auto" w:fill="FFFFFF"/>
            <w:vAlign w:val="center"/>
          </w:tcPr>
          <w:p w14:paraId="004E6F8E" w14:textId="77777777" w:rsidR="00665FFC" w:rsidRPr="00FD6DDD" w:rsidRDefault="00665FFC">
            <w:pPr>
              <w:widowControl/>
              <w:jc w:val="left"/>
              <w:rPr>
                <w:rFonts w:ascii="pingfang_light" w:hAnsi="pingfang_light" w:cs="宋体" w:hint="eastAsia"/>
                <w:kern w:val="0"/>
                <w:sz w:val="24"/>
              </w:rPr>
            </w:pPr>
          </w:p>
        </w:tc>
        <w:tc>
          <w:tcPr>
            <w:tcW w:w="1559" w:type="dxa"/>
            <w:vMerge/>
            <w:shd w:val="clear" w:color="auto" w:fill="FFFFFF"/>
            <w:tcMar>
              <w:top w:w="0" w:type="dxa"/>
              <w:left w:w="105" w:type="dxa"/>
              <w:bottom w:w="0" w:type="dxa"/>
              <w:right w:w="105" w:type="dxa"/>
            </w:tcMar>
            <w:vAlign w:val="center"/>
          </w:tcPr>
          <w:p w14:paraId="5C1A557A" w14:textId="77777777" w:rsidR="00665FFC" w:rsidRPr="00FD6DDD" w:rsidRDefault="00665FFC">
            <w:pPr>
              <w:widowControl/>
              <w:jc w:val="center"/>
              <w:textAlignment w:val="center"/>
              <w:rPr>
                <w:rFonts w:ascii="宋体" w:hAnsi="宋体" w:cs="宋体" w:hint="eastAsia"/>
                <w:kern w:val="0"/>
                <w:szCs w:val="21"/>
              </w:rPr>
            </w:pPr>
          </w:p>
        </w:tc>
        <w:tc>
          <w:tcPr>
            <w:tcW w:w="5953" w:type="dxa"/>
            <w:shd w:val="clear" w:color="auto" w:fill="FFFFFF"/>
            <w:tcMar>
              <w:top w:w="0" w:type="dxa"/>
              <w:left w:w="105" w:type="dxa"/>
              <w:bottom w:w="0" w:type="dxa"/>
              <w:right w:w="105" w:type="dxa"/>
            </w:tcMar>
            <w:vAlign w:val="center"/>
          </w:tcPr>
          <w:p w14:paraId="794E20AE" w14:textId="0ABC2E86" w:rsidR="00665FFC" w:rsidRPr="00FD6DDD" w:rsidRDefault="00000000">
            <w:pPr>
              <w:spacing w:line="400" w:lineRule="exact"/>
              <w:ind w:firstLineChars="200" w:firstLine="420"/>
              <w:rPr>
                <w:rFonts w:ascii="宋体" w:hAnsi="宋体" w:hint="eastAsia"/>
                <w:kern w:val="0"/>
                <w:szCs w:val="21"/>
              </w:rPr>
            </w:pPr>
            <w:r w:rsidRPr="00FD6DDD">
              <w:rPr>
                <w:rFonts w:ascii="宋体" w:hAnsi="宋体" w:hint="eastAsia"/>
                <w:kern w:val="0"/>
                <w:szCs w:val="21"/>
              </w:rPr>
              <w:t>对</w:t>
            </w:r>
            <w:r w:rsidR="004E7F14" w:rsidRPr="00FD6DDD">
              <w:rPr>
                <w:rFonts w:ascii="宋体" w:hAnsi="宋体" w:hint="eastAsia"/>
                <w:kern w:val="0"/>
                <w:szCs w:val="21"/>
              </w:rPr>
              <w:t>供应商</w:t>
            </w:r>
            <w:r w:rsidRPr="00FD6DDD">
              <w:rPr>
                <w:rFonts w:ascii="宋体" w:hAnsi="宋体" w:hint="eastAsia"/>
                <w:kern w:val="0"/>
                <w:szCs w:val="21"/>
              </w:rPr>
              <w:t>的系统设备性能参数设计、技术指标完整程度；考虑上下游设备衔接，匹配程度进行综合考虑进行横向比较后赋分。</w:t>
            </w:r>
          </w:p>
          <w:p w14:paraId="4548A900" w14:textId="77777777" w:rsidR="00665FFC" w:rsidRPr="00FD6DDD" w:rsidRDefault="00000000">
            <w:pPr>
              <w:widowControl/>
              <w:wordWrap w:val="0"/>
              <w:ind w:firstLine="420"/>
              <w:jc w:val="left"/>
              <w:rPr>
                <w:rFonts w:ascii="宋体" w:hAnsi="宋体" w:cs="宋体" w:hint="eastAsia"/>
                <w:kern w:val="0"/>
                <w:szCs w:val="21"/>
              </w:rPr>
            </w:pPr>
            <w:r w:rsidRPr="00FD6DDD">
              <w:rPr>
                <w:rFonts w:ascii="宋体" w:hAnsi="宋体" w:hint="eastAsia"/>
                <w:kern w:val="0"/>
                <w:szCs w:val="21"/>
              </w:rPr>
              <w:t>优：4-3分，良：2分，一般：1分。</w:t>
            </w:r>
          </w:p>
        </w:tc>
      </w:tr>
      <w:tr w:rsidR="00665FFC" w:rsidRPr="00FD6DDD" w14:paraId="690E0711" w14:textId="77777777">
        <w:trPr>
          <w:trHeight w:val="1756"/>
        </w:trPr>
        <w:tc>
          <w:tcPr>
            <w:tcW w:w="988" w:type="dxa"/>
            <w:vMerge/>
            <w:shd w:val="clear" w:color="auto" w:fill="FFFFFF"/>
            <w:vAlign w:val="center"/>
          </w:tcPr>
          <w:p w14:paraId="76392E4C" w14:textId="77777777" w:rsidR="00665FFC" w:rsidRPr="00FD6DDD" w:rsidRDefault="00665FFC">
            <w:pPr>
              <w:widowControl/>
              <w:jc w:val="left"/>
              <w:rPr>
                <w:rFonts w:ascii="pingfang_light" w:hAnsi="pingfang_light" w:cs="宋体" w:hint="eastAsia"/>
                <w:kern w:val="0"/>
                <w:sz w:val="24"/>
              </w:rPr>
            </w:pPr>
          </w:p>
        </w:tc>
        <w:tc>
          <w:tcPr>
            <w:tcW w:w="1559" w:type="dxa"/>
            <w:shd w:val="clear" w:color="auto" w:fill="FFFFFF"/>
            <w:tcMar>
              <w:top w:w="0" w:type="dxa"/>
              <w:left w:w="105" w:type="dxa"/>
              <w:bottom w:w="0" w:type="dxa"/>
              <w:right w:w="105" w:type="dxa"/>
            </w:tcMar>
            <w:vAlign w:val="center"/>
          </w:tcPr>
          <w:p w14:paraId="0AB2007D" w14:textId="77777777" w:rsidR="00665FFC" w:rsidRPr="00FD6DDD" w:rsidRDefault="00000000">
            <w:pPr>
              <w:widowControl/>
              <w:jc w:val="center"/>
              <w:textAlignment w:val="center"/>
              <w:rPr>
                <w:rFonts w:ascii="宋体" w:hAnsi="宋体" w:cs="宋体" w:hint="eastAsia"/>
                <w:kern w:val="0"/>
                <w:szCs w:val="21"/>
              </w:rPr>
            </w:pPr>
            <w:r w:rsidRPr="00FD6DDD">
              <w:rPr>
                <w:rFonts w:ascii="宋体" w:hAnsi="宋体" w:cs="宋体" w:hint="eastAsia"/>
                <w:kern w:val="0"/>
                <w:szCs w:val="21"/>
              </w:rPr>
              <w:t>技术难点</w:t>
            </w:r>
          </w:p>
          <w:p w14:paraId="69C97E05" w14:textId="77777777" w:rsidR="00665FFC" w:rsidRPr="00FD6DDD" w:rsidRDefault="00000000">
            <w:pPr>
              <w:widowControl/>
              <w:jc w:val="center"/>
              <w:textAlignment w:val="center"/>
            </w:pPr>
            <w:r w:rsidRPr="00FD6DDD">
              <w:rPr>
                <w:rFonts w:ascii="宋体" w:hAnsi="宋体" w:hint="eastAsia"/>
              </w:rPr>
              <w:t>（4分）</w:t>
            </w:r>
          </w:p>
        </w:tc>
        <w:tc>
          <w:tcPr>
            <w:tcW w:w="5953" w:type="dxa"/>
            <w:shd w:val="clear" w:color="auto" w:fill="FFFFFF"/>
            <w:tcMar>
              <w:top w:w="0" w:type="dxa"/>
              <w:left w:w="105" w:type="dxa"/>
              <w:bottom w:w="0" w:type="dxa"/>
              <w:right w:w="105" w:type="dxa"/>
            </w:tcMar>
            <w:vAlign w:val="center"/>
          </w:tcPr>
          <w:p w14:paraId="71F47203" w14:textId="77777777" w:rsidR="00665FFC" w:rsidRPr="00FD6DDD" w:rsidRDefault="00000000">
            <w:pPr>
              <w:spacing w:line="400" w:lineRule="exact"/>
              <w:ind w:firstLineChars="200" w:firstLine="420"/>
              <w:rPr>
                <w:rFonts w:ascii="宋体" w:hAnsi="宋体" w:hint="eastAsia"/>
                <w:kern w:val="0"/>
                <w:szCs w:val="21"/>
              </w:rPr>
            </w:pPr>
            <w:r w:rsidRPr="00FD6DDD">
              <w:rPr>
                <w:rFonts w:ascii="宋体" w:hAnsi="宋体" w:hint="eastAsia"/>
                <w:kern w:val="0"/>
                <w:szCs w:val="21"/>
              </w:rPr>
              <w:t>针对于现场空间小、屋面载荷不能再调整、废气引风机频率较高以及该系统需和原脱硫系统需深度融合等，需有详细的解决措施，根据措施的全面性和合理性进行综合考虑横向比较后赋分。</w:t>
            </w:r>
          </w:p>
          <w:p w14:paraId="49C6C205" w14:textId="77777777" w:rsidR="00665FFC" w:rsidRPr="00FD6DDD" w:rsidRDefault="00000000">
            <w:pPr>
              <w:widowControl/>
              <w:wordWrap w:val="0"/>
              <w:ind w:firstLine="420"/>
              <w:jc w:val="left"/>
            </w:pPr>
            <w:r w:rsidRPr="00FD6DDD">
              <w:rPr>
                <w:rFonts w:ascii="宋体" w:hAnsi="宋体" w:hint="eastAsia"/>
                <w:kern w:val="0"/>
                <w:szCs w:val="21"/>
              </w:rPr>
              <w:t>优：4-3分，良：2分，一般：1分。</w:t>
            </w:r>
          </w:p>
        </w:tc>
      </w:tr>
      <w:tr w:rsidR="00665FFC" w:rsidRPr="00FD6DDD" w14:paraId="3E2D9CDD" w14:textId="77777777">
        <w:trPr>
          <w:trHeight w:val="416"/>
        </w:trPr>
        <w:tc>
          <w:tcPr>
            <w:tcW w:w="988" w:type="dxa"/>
            <w:vMerge/>
            <w:shd w:val="clear" w:color="auto" w:fill="FFFFFF"/>
            <w:vAlign w:val="center"/>
          </w:tcPr>
          <w:p w14:paraId="5A31FB6E" w14:textId="77777777" w:rsidR="00665FFC" w:rsidRPr="00FD6DDD" w:rsidRDefault="00665FFC">
            <w:pPr>
              <w:widowControl/>
              <w:jc w:val="left"/>
              <w:rPr>
                <w:rFonts w:ascii="pingfang_light" w:hAnsi="pingfang_light" w:cs="宋体" w:hint="eastAsia"/>
                <w:kern w:val="0"/>
                <w:sz w:val="24"/>
              </w:rPr>
            </w:pPr>
          </w:p>
        </w:tc>
        <w:tc>
          <w:tcPr>
            <w:tcW w:w="1559" w:type="dxa"/>
            <w:shd w:val="clear" w:color="auto" w:fill="FFFFFF"/>
            <w:tcMar>
              <w:top w:w="0" w:type="dxa"/>
              <w:left w:w="105" w:type="dxa"/>
              <w:bottom w:w="0" w:type="dxa"/>
              <w:right w:w="105" w:type="dxa"/>
            </w:tcMar>
            <w:vAlign w:val="center"/>
          </w:tcPr>
          <w:p w14:paraId="4A878626" w14:textId="77777777" w:rsidR="00665FFC" w:rsidRPr="00FD6DDD" w:rsidRDefault="00000000">
            <w:pPr>
              <w:widowControl/>
              <w:jc w:val="center"/>
              <w:textAlignment w:val="center"/>
              <w:rPr>
                <w:rFonts w:ascii="宋体" w:hAnsi="宋体" w:cs="宋体" w:hint="eastAsia"/>
                <w:kern w:val="0"/>
                <w:szCs w:val="21"/>
              </w:rPr>
            </w:pPr>
            <w:r w:rsidRPr="00FD6DDD">
              <w:rPr>
                <w:rFonts w:ascii="宋体" w:hAnsi="宋体" w:cs="宋体" w:hint="eastAsia"/>
                <w:kern w:val="0"/>
                <w:szCs w:val="21"/>
              </w:rPr>
              <w:t>运行成本</w:t>
            </w:r>
            <w:r w:rsidRPr="00FD6DDD">
              <w:rPr>
                <w:rFonts w:ascii="宋体" w:hAnsi="宋体" w:cs="宋体"/>
                <w:kern w:val="0"/>
                <w:szCs w:val="21"/>
              </w:rPr>
              <w:br/>
            </w:r>
            <w:r w:rsidRPr="00FD6DDD">
              <w:rPr>
                <w:rFonts w:ascii="宋体" w:hAnsi="宋体" w:cs="宋体" w:hint="eastAsia"/>
                <w:kern w:val="0"/>
                <w:szCs w:val="21"/>
              </w:rPr>
              <w:t>（4分）</w:t>
            </w:r>
          </w:p>
        </w:tc>
        <w:tc>
          <w:tcPr>
            <w:tcW w:w="5953" w:type="dxa"/>
            <w:shd w:val="clear" w:color="auto" w:fill="FFFFFF"/>
            <w:tcMar>
              <w:top w:w="0" w:type="dxa"/>
              <w:left w:w="105" w:type="dxa"/>
              <w:bottom w:w="0" w:type="dxa"/>
              <w:right w:w="105" w:type="dxa"/>
            </w:tcMar>
            <w:vAlign w:val="center"/>
          </w:tcPr>
          <w:p w14:paraId="4C323BD1" w14:textId="77777777" w:rsidR="00665FFC" w:rsidRPr="00FD6DDD" w:rsidRDefault="00000000">
            <w:pPr>
              <w:spacing w:line="400" w:lineRule="exact"/>
              <w:ind w:firstLineChars="200" w:firstLine="420"/>
              <w:rPr>
                <w:rFonts w:ascii="宋体" w:hAnsi="宋体" w:hint="eastAsia"/>
                <w:kern w:val="0"/>
                <w:szCs w:val="21"/>
              </w:rPr>
            </w:pPr>
            <w:r w:rsidRPr="00FD6DDD">
              <w:rPr>
                <w:rFonts w:ascii="宋体" w:hAnsi="宋体" w:hint="eastAsia"/>
                <w:kern w:val="0"/>
                <w:szCs w:val="21"/>
              </w:rPr>
              <w:t>根据最终烟气量和处理后的指标计算全年（8760小时）湿电除尘设备的运行电费，电费单价按0.65元/kW·h核算，以各投标单位平均运行成本为基准，低于平均值均为并列第一名得4分，等于或高于平均运行成本</w:t>
            </w:r>
            <w:r w:rsidRPr="00FD6DDD">
              <w:rPr>
                <w:rFonts w:ascii="宋体" w:hAnsi="宋体" w:hint="eastAsia"/>
                <w:kern w:val="0"/>
              </w:rPr>
              <w:t>从低到高排序</w:t>
            </w:r>
            <w:r w:rsidRPr="00FD6DDD">
              <w:rPr>
                <w:rFonts w:ascii="宋体" w:hAnsi="宋体" w:hint="eastAsia"/>
                <w:kern w:val="0"/>
                <w:szCs w:val="21"/>
              </w:rPr>
              <w:t>，第二名为3分，第三名</w:t>
            </w:r>
            <w:bookmarkStart w:id="131" w:name="OLE_LINK6"/>
            <w:r w:rsidRPr="00FD6DDD">
              <w:rPr>
                <w:rFonts w:ascii="宋体" w:hAnsi="宋体" w:hint="eastAsia"/>
                <w:kern w:val="0"/>
                <w:szCs w:val="21"/>
              </w:rPr>
              <w:t>为2分</w:t>
            </w:r>
            <w:bookmarkEnd w:id="131"/>
            <w:r w:rsidRPr="00FD6DDD">
              <w:rPr>
                <w:rFonts w:ascii="宋体" w:hAnsi="宋体" w:hint="eastAsia"/>
                <w:kern w:val="0"/>
                <w:szCs w:val="21"/>
              </w:rPr>
              <w:t>，第四名为1分，第五名及以后不得分，该能耗作为最终验收指标。</w:t>
            </w:r>
          </w:p>
        </w:tc>
      </w:tr>
      <w:tr w:rsidR="00665FFC" w:rsidRPr="00FD6DDD" w14:paraId="5D6BB9EA" w14:textId="77777777">
        <w:trPr>
          <w:trHeight w:val="2391"/>
        </w:trPr>
        <w:tc>
          <w:tcPr>
            <w:tcW w:w="988" w:type="dxa"/>
            <w:vMerge/>
            <w:shd w:val="clear" w:color="auto" w:fill="FFFFFF"/>
            <w:vAlign w:val="center"/>
          </w:tcPr>
          <w:p w14:paraId="76E79F40" w14:textId="77777777" w:rsidR="00665FFC" w:rsidRPr="00FD6DDD" w:rsidRDefault="00665FFC">
            <w:pPr>
              <w:widowControl/>
              <w:jc w:val="left"/>
              <w:rPr>
                <w:rFonts w:ascii="pingfang_light" w:hAnsi="pingfang_light" w:cs="宋体" w:hint="eastAsia"/>
                <w:kern w:val="0"/>
                <w:sz w:val="24"/>
              </w:rPr>
            </w:pPr>
          </w:p>
        </w:tc>
        <w:tc>
          <w:tcPr>
            <w:tcW w:w="1559" w:type="dxa"/>
            <w:shd w:val="clear" w:color="auto" w:fill="FFFFFF"/>
            <w:tcMar>
              <w:top w:w="0" w:type="dxa"/>
              <w:left w:w="105" w:type="dxa"/>
              <w:bottom w:w="0" w:type="dxa"/>
              <w:right w:w="105" w:type="dxa"/>
            </w:tcMar>
            <w:vAlign w:val="center"/>
          </w:tcPr>
          <w:p w14:paraId="2ED559B4" w14:textId="77777777" w:rsidR="00665FFC" w:rsidRPr="00FD6DDD" w:rsidRDefault="00000000">
            <w:pPr>
              <w:spacing w:line="400" w:lineRule="exact"/>
              <w:jc w:val="center"/>
              <w:rPr>
                <w:rFonts w:ascii="宋体" w:hAnsi="宋体" w:hint="eastAsia"/>
              </w:rPr>
            </w:pPr>
            <w:r w:rsidRPr="00FD6DDD">
              <w:rPr>
                <w:rFonts w:ascii="宋体" w:hAnsi="宋体" w:hint="eastAsia"/>
              </w:rPr>
              <w:t>设备产品质量保证措施</w:t>
            </w:r>
          </w:p>
          <w:p w14:paraId="49DF272E" w14:textId="77777777" w:rsidR="00665FFC" w:rsidRPr="00FD6DDD" w:rsidRDefault="00000000">
            <w:pPr>
              <w:widowControl/>
              <w:jc w:val="center"/>
              <w:textAlignment w:val="center"/>
              <w:rPr>
                <w:rFonts w:ascii="宋体" w:hAnsi="宋体" w:cs="宋体" w:hint="eastAsia"/>
                <w:kern w:val="0"/>
                <w:szCs w:val="21"/>
              </w:rPr>
            </w:pPr>
            <w:r w:rsidRPr="00FD6DDD">
              <w:rPr>
                <w:rFonts w:ascii="宋体" w:hAnsi="宋体" w:hint="eastAsia"/>
              </w:rPr>
              <w:t>（3分）</w:t>
            </w:r>
          </w:p>
        </w:tc>
        <w:tc>
          <w:tcPr>
            <w:tcW w:w="5953" w:type="dxa"/>
            <w:shd w:val="clear" w:color="auto" w:fill="FFFFFF"/>
            <w:tcMar>
              <w:top w:w="0" w:type="dxa"/>
              <w:left w:w="105" w:type="dxa"/>
              <w:bottom w:w="0" w:type="dxa"/>
              <w:right w:w="105" w:type="dxa"/>
            </w:tcMar>
            <w:vAlign w:val="center"/>
          </w:tcPr>
          <w:p w14:paraId="10EEF2EB" w14:textId="02C0466E" w:rsidR="00665FFC" w:rsidRPr="00FD6DDD" w:rsidRDefault="00000000">
            <w:pPr>
              <w:spacing w:line="400" w:lineRule="exact"/>
              <w:ind w:firstLineChars="200" w:firstLine="420"/>
              <w:rPr>
                <w:rFonts w:ascii="宋体" w:hAnsi="宋体" w:hint="eastAsia"/>
                <w:kern w:val="0"/>
                <w:szCs w:val="21"/>
              </w:rPr>
            </w:pPr>
            <w:r w:rsidRPr="00FD6DDD">
              <w:rPr>
                <w:rFonts w:ascii="宋体" w:hAnsi="宋体" w:hint="eastAsia"/>
                <w:kern w:val="0"/>
                <w:szCs w:val="21"/>
              </w:rPr>
              <w:t>质量保证方面应包括（1）所提供的设备和安装对地区环境和气候条件的适应性、防腐措施及承诺合理、可行；（2）原材料采购、生产、加工、成品保护等全过程的质量保证措施；（3）</w:t>
            </w:r>
            <w:r w:rsidR="004E7F14" w:rsidRPr="00FD6DDD">
              <w:rPr>
                <w:rFonts w:ascii="宋体" w:hAnsi="宋体" w:hint="eastAsia"/>
                <w:kern w:val="0"/>
                <w:szCs w:val="21"/>
              </w:rPr>
              <w:t>供应商</w:t>
            </w:r>
            <w:r w:rsidRPr="00FD6DDD">
              <w:rPr>
                <w:rFonts w:ascii="宋体" w:hAnsi="宋体" w:hint="eastAsia"/>
                <w:kern w:val="0"/>
                <w:szCs w:val="21"/>
              </w:rPr>
              <w:t>的质量保证体系、措施及手段；（4）有无完善的质量管理制度，包括自检、事故申报制度等措施详尽、合理、可行。</w:t>
            </w:r>
          </w:p>
          <w:p w14:paraId="39E9E7BB" w14:textId="77777777" w:rsidR="00665FFC" w:rsidRPr="00FD6DDD" w:rsidRDefault="00000000">
            <w:pPr>
              <w:widowControl/>
              <w:wordWrap w:val="0"/>
              <w:ind w:firstLine="420"/>
              <w:jc w:val="left"/>
              <w:rPr>
                <w:rFonts w:ascii="宋体" w:hAnsi="宋体" w:cs="宋体" w:hint="eastAsia"/>
                <w:kern w:val="0"/>
                <w:szCs w:val="21"/>
              </w:rPr>
            </w:pPr>
            <w:r w:rsidRPr="00FD6DDD">
              <w:rPr>
                <w:rFonts w:ascii="宋体" w:hAnsi="宋体" w:hint="eastAsia"/>
                <w:kern w:val="0"/>
                <w:szCs w:val="21"/>
              </w:rPr>
              <w:t>优：3分，良：2分，一般：1分。</w:t>
            </w:r>
          </w:p>
        </w:tc>
      </w:tr>
      <w:tr w:rsidR="00665FFC" w:rsidRPr="00FD6DDD" w14:paraId="55CF9AE7" w14:textId="77777777">
        <w:trPr>
          <w:trHeight w:val="1986"/>
        </w:trPr>
        <w:tc>
          <w:tcPr>
            <w:tcW w:w="988" w:type="dxa"/>
            <w:vMerge/>
            <w:shd w:val="clear" w:color="auto" w:fill="FFFFFF"/>
            <w:vAlign w:val="center"/>
          </w:tcPr>
          <w:p w14:paraId="08C81CB4" w14:textId="77777777" w:rsidR="00665FFC" w:rsidRPr="00FD6DDD" w:rsidRDefault="00665FFC">
            <w:pPr>
              <w:widowControl/>
              <w:jc w:val="left"/>
              <w:rPr>
                <w:rFonts w:ascii="pingfang_light" w:hAnsi="pingfang_light" w:cs="宋体" w:hint="eastAsia"/>
                <w:kern w:val="0"/>
                <w:sz w:val="24"/>
              </w:rPr>
            </w:pPr>
          </w:p>
        </w:tc>
        <w:tc>
          <w:tcPr>
            <w:tcW w:w="1559" w:type="dxa"/>
            <w:shd w:val="clear" w:color="auto" w:fill="FFFFFF"/>
            <w:tcMar>
              <w:top w:w="0" w:type="dxa"/>
              <w:left w:w="105" w:type="dxa"/>
              <w:bottom w:w="0" w:type="dxa"/>
              <w:right w:w="105" w:type="dxa"/>
            </w:tcMar>
            <w:vAlign w:val="center"/>
          </w:tcPr>
          <w:p w14:paraId="0001DEF1" w14:textId="77777777" w:rsidR="00665FFC" w:rsidRPr="00FD6DDD" w:rsidRDefault="00000000">
            <w:pPr>
              <w:spacing w:line="400" w:lineRule="exact"/>
              <w:jc w:val="center"/>
              <w:rPr>
                <w:rFonts w:ascii="宋体" w:hAnsi="宋体" w:hint="eastAsia"/>
              </w:rPr>
            </w:pPr>
            <w:r w:rsidRPr="00FD6DDD">
              <w:rPr>
                <w:rFonts w:ascii="宋体" w:hAnsi="宋体" w:hint="eastAsia"/>
              </w:rPr>
              <w:t>施工组织设计</w:t>
            </w:r>
          </w:p>
          <w:p w14:paraId="62D263D8" w14:textId="77777777" w:rsidR="00665FFC" w:rsidRPr="00FD6DDD" w:rsidRDefault="00000000">
            <w:pPr>
              <w:widowControl/>
              <w:wordWrap w:val="0"/>
              <w:jc w:val="center"/>
              <w:textAlignment w:val="center"/>
              <w:rPr>
                <w:rFonts w:ascii="pingfang_light" w:hAnsi="pingfang_light" w:cs="宋体" w:hint="eastAsia"/>
                <w:kern w:val="0"/>
                <w:sz w:val="24"/>
              </w:rPr>
            </w:pPr>
            <w:r w:rsidRPr="00FD6DDD">
              <w:rPr>
                <w:rFonts w:ascii="宋体" w:hAnsi="宋体" w:hint="eastAsia"/>
              </w:rPr>
              <w:t>（3分）</w:t>
            </w:r>
          </w:p>
        </w:tc>
        <w:tc>
          <w:tcPr>
            <w:tcW w:w="5953" w:type="dxa"/>
            <w:shd w:val="clear" w:color="auto" w:fill="FFFFFF"/>
            <w:tcMar>
              <w:top w:w="0" w:type="dxa"/>
              <w:left w:w="105" w:type="dxa"/>
              <w:bottom w:w="0" w:type="dxa"/>
              <w:right w:w="105" w:type="dxa"/>
            </w:tcMar>
            <w:vAlign w:val="center"/>
          </w:tcPr>
          <w:p w14:paraId="3C4D3A53" w14:textId="77777777" w:rsidR="00665FFC" w:rsidRPr="00FD6DDD" w:rsidRDefault="00000000">
            <w:pPr>
              <w:spacing w:line="400" w:lineRule="exact"/>
              <w:ind w:firstLineChars="200" w:firstLine="420"/>
              <w:rPr>
                <w:rFonts w:ascii="宋体" w:hAnsi="宋体" w:hint="eastAsia"/>
                <w:kern w:val="0"/>
                <w:szCs w:val="21"/>
              </w:rPr>
            </w:pPr>
            <w:r w:rsidRPr="00FD6DDD">
              <w:rPr>
                <w:rFonts w:ascii="宋体" w:hAnsi="宋体" w:hint="eastAsia"/>
                <w:kern w:val="0"/>
                <w:szCs w:val="21"/>
              </w:rPr>
              <w:t>对本项目施工重点及难点的理解，施工方案与技术措施的选择，与本项目有关的质量、安全、环境管理体系，工程进度计划与资源配备计划等，特别是</w:t>
            </w:r>
            <w:r w:rsidRPr="00FD6DDD">
              <w:rPr>
                <w:rFonts w:ascii="宋体" w:hAnsi="宋体"/>
                <w:kern w:val="0"/>
                <w:szCs w:val="21"/>
              </w:rPr>
              <w:t>进度计划完整性</w:t>
            </w:r>
            <w:r w:rsidRPr="00FD6DDD">
              <w:rPr>
                <w:rFonts w:ascii="宋体" w:hAnsi="宋体" w:hint="eastAsia"/>
                <w:kern w:val="0"/>
                <w:szCs w:val="21"/>
              </w:rPr>
              <w:t>、</w:t>
            </w:r>
            <w:r w:rsidRPr="00FD6DDD">
              <w:rPr>
                <w:rFonts w:ascii="宋体" w:hAnsi="宋体"/>
                <w:kern w:val="0"/>
                <w:szCs w:val="21"/>
              </w:rPr>
              <w:t>时间节点合理性</w:t>
            </w:r>
            <w:r w:rsidRPr="00FD6DDD">
              <w:rPr>
                <w:rFonts w:ascii="宋体" w:hAnsi="宋体" w:hint="eastAsia"/>
                <w:kern w:val="0"/>
                <w:szCs w:val="21"/>
              </w:rPr>
              <w:t>、</w:t>
            </w:r>
            <w:r w:rsidRPr="00FD6DDD">
              <w:rPr>
                <w:rFonts w:ascii="宋体" w:hAnsi="宋体"/>
                <w:kern w:val="0"/>
                <w:szCs w:val="21"/>
              </w:rPr>
              <w:t>进度可视化能力</w:t>
            </w:r>
            <w:r w:rsidRPr="00FD6DDD">
              <w:rPr>
                <w:rFonts w:ascii="宋体" w:hAnsi="宋体" w:hint="eastAsia"/>
                <w:kern w:val="0"/>
                <w:szCs w:val="21"/>
              </w:rPr>
              <w:t>如</w:t>
            </w:r>
            <w:r w:rsidRPr="00FD6DDD">
              <w:rPr>
                <w:rFonts w:ascii="宋体" w:hAnsi="宋体"/>
                <w:kern w:val="0"/>
                <w:szCs w:val="21"/>
              </w:rPr>
              <w:t>采用专业进度管理工具（甘特图、网络图）且标注清晰</w:t>
            </w:r>
            <w:r w:rsidRPr="00FD6DDD">
              <w:rPr>
                <w:rFonts w:ascii="宋体" w:hAnsi="宋体" w:hint="eastAsia"/>
                <w:kern w:val="0"/>
                <w:szCs w:val="21"/>
              </w:rPr>
              <w:t>，方案深度越深、越全面分值越高。</w:t>
            </w:r>
          </w:p>
          <w:p w14:paraId="79C35638" w14:textId="77777777" w:rsidR="00665FFC" w:rsidRPr="00FD6DDD" w:rsidRDefault="00000000">
            <w:pPr>
              <w:spacing w:line="400" w:lineRule="exact"/>
              <w:ind w:firstLineChars="200" w:firstLine="420"/>
              <w:rPr>
                <w:rFonts w:ascii="pingfang_light" w:hAnsi="pingfang_light" w:cs="宋体" w:hint="eastAsia"/>
                <w:kern w:val="0"/>
                <w:sz w:val="24"/>
              </w:rPr>
            </w:pPr>
            <w:r w:rsidRPr="00FD6DDD">
              <w:rPr>
                <w:rFonts w:ascii="宋体" w:hAnsi="宋体" w:hint="eastAsia"/>
                <w:kern w:val="0"/>
                <w:szCs w:val="21"/>
              </w:rPr>
              <w:t>优：3分，良：2分，一般：1分。</w:t>
            </w:r>
          </w:p>
        </w:tc>
      </w:tr>
      <w:tr w:rsidR="00665FFC" w:rsidRPr="00FD6DDD" w14:paraId="02095B13" w14:textId="77777777">
        <w:trPr>
          <w:trHeight w:val="1249"/>
        </w:trPr>
        <w:tc>
          <w:tcPr>
            <w:tcW w:w="988" w:type="dxa"/>
            <w:vMerge/>
            <w:shd w:val="clear" w:color="auto" w:fill="FFFFFF"/>
            <w:vAlign w:val="center"/>
          </w:tcPr>
          <w:p w14:paraId="187673CD" w14:textId="77777777" w:rsidR="00665FFC" w:rsidRPr="00FD6DDD" w:rsidRDefault="00665FFC">
            <w:pPr>
              <w:widowControl/>
              <w:jc w:val="left"/>
              <w:rPr>
                <w:rFonts w:ascii="pingfang_light" w:hAnsi="pingfang_light" w:cs="宋体" w:hint="eastAsia"/>
                <w:kern w:val="0"/>
                <w:sz w:val="24"/>
              </w:rPr>
            </w:pPr>
          </w:p>
        </w:tc>
        <w:tc>
          <w:tcPr>
            <w:tcW w:w="1559" w:type="dxa"/>
            <w:shd w:val="clear" w:color="auto" w:fill="FFFFFF"/>
            <w:tcMar>
              <w:top w:w="0" w:type="dxa"/>
              <w:left w:w="105" w:type="dxa"/>
              <w:bottom w:w="0" w:type="dxa"/>
              <w:right w:w="105" w:type="dxa"/>
            </w:tcMar>
            <w:vAlign w:val="center"/>
          </w:tcPr>
          <w:p w14:paraId="134537D2" w14:textId="77777777" w:rsidR="00665FFC" w:rsidRPr="00FD6DDD" w:rsidRDefault="00000000">
            <w:pPr>
              <w:spacing w:line="400" w:lineRule="exact"/>
              <w:jc w:val="center"/>
              <w:rPr>
                <w:rFonts w:ascii="宋体" w:hAnsi="宋体" w:cs="宋体" w:hint="eastAsia"/>
                <w:szCs w:val="21"/>
              </w:rPr>
            </w:pPr>
            <w:r w:rsidRPr="00FD6DDD">
              <w:rPr>
                <w:rFonts w:ascii="宋体" w:hAnsi="宋体" w:cs="宋体" w:hint="eastAsia"/>
                <w:szCs w:val="21"/>
              </w:rPr>
              <w:t>应急措施</w:t>
            </w:r>
          </w:p>
          <w:p w14:paraId="617B3D8B" w14:textId="77777777" w:rsidR="00665FFC" w:rsidRPr="00FD6DDD" w:rsidRDefault="00000000">
            <w:pPr>
              <w:widowControl/>
              <w:wordWrap w:val="0"/>
              <w:jc w:val="center"/>
              <w:textAlignment w:val="center"/>
              <w:rPr>
                <w:rFonts w:ascii="pingfang_light" w:hAnsi="pingfang_light" w:cs="宋体" w:hint="eastAsia"/>
                <w:kern w:val="0"/>
                <w:sz w:val="24"/>
              </w:rPr>
            </w:pPr>
            <w:r w:rsidRPr="00FD6DDD">
              <w:rPr>
                <w:rFonts w:ascii="宋体" w:hAnsi="宋体" w:cs="宋体" w:hint="eastAsia"/>
                <w:szCs w:val="21"/>
              </w:rPr>
              <w:t>（3分）</w:t>
            </w:r>
          </w:p>
        </w:tc>
        <w:tc>
          <w:tcPr>
            <w:tcW w:w="5953" w:type="dxa"/>
            <w:shd w:val="clear" w:color="auto" w:fill="FFFFFF"/>
            <w:tcMar>
              <w:top w:w="0" w:type="dxa"/>
              <w:left w:w="105" w:type="dxa"/>
              <w:bottom w:w="0" w:type="dxa"/>
              <w:right w:w="105" w:type="dxa"/>
            </w:tcMar>
            <w:vAlign w:val="center"/>
          </w:tcPr>
          <w:p w14:paraId="4FF4D78F" w14:textId="77777777" w:rsidR="00665FFC" w:rsidRPr="00FD6DDD" w:rsidRDefault="00000000">
            <w:pPr>
              <w:spacing w:line="400" w:lineRule="exact"/>
              <w:ind w:firstLineChars="200" w:firstLine="420"/>
              <w:rPr>
                <w:rFonts w:ascii="宋体" w:hAnsi="宋体" w:hint="eastAsia"/>
                <w:kern w:val="0"/>
                <w:szCs w:val="21"/>
              </w:rPr>
            </w:pPr>
            <w:r w:rsidRPr="00FD6DDD">
              <w:rPr>
                <w:rFonts w:ascii="宋体" w:hAnsi="宋体" w:hint="eastAsia"/>
                <w:kern w:val="0"/>
                <w:szCs w:val="21"/>
              </w:rPr>
              <w:t>提供应急措施和临时替代措施安全可靠，横向对比、最安全无隐患临时替代措施。</w:t>
            </w:r>
          </w:p>
          <w:p w14:paraId="7EFE6F86" w14:textId="77777777" w:rsidR="00665FFC" w:rsidRPr="00FD6DDD" w:rsidRDefault="00000000">
            <w:pPr>
              <w:widowControl/>
              <w:wordWrap w:val="0"/>
              <w:ind w:firstLine="420"/>
              <w:jc w:val="left"/>
              <w:rPr>
                <w:rFonts w:ascii="pingfang_light" w:hAnsi="pingfang_light" w:cs="宋体" w:hint="eastAsia"/>
                <w:kern w:val="0"/>
                <w:sz w:val="24"/>
              </w:rPr>
            </w:pPr>
            <w:r w:rsidRPr="00FD6DDD">
              <w:rPr>
                <w:rFonts w:ascii="宋体" w:hAnsi="宋体" w:hint="eastAsia"/>
                <w:kern w:val="0"/>
                <w:szCs w:val="21"/>
              </w:rPr>
              <w:t>优：3分，良：2分，一般： 1分。</w:t>
            </w:r>
          </w:p>
        </w:tc>
      </w:tr>
      <w:tr w:rsidR="00665FFC" w:rsidRPr="00FD6DDD" w14:paraId="081964AB" w14:textId="77777777">
        <w:trPr>
          <w:trHeight w:val="2132"/>
        </w:trPr>
        <w:tc>
          <w:tcPr>
            <w:tcW w:w="988" w:type="dxa"/>
            <w:vMerge/>
            <w:shd w:val="clear" w:color="auto" w:fill="FFFFFF"/>
            <w:tcMar>
              <w:top w:w="0" w:type="dxa"/>
              <w:left w:w="105" w:type="dxa"/>
              <w:bottom w:w="0" w:type="dxa"/>
              <w:right w:w="105" w:type="dxa"/>
            </w:tcMar>
            <w:vAlign w:val="center"/>
          </w:tcPr>
          <w:p w14:paraId="3BF790E4" w14:textId="77777777" w:rsidR="00665FFC" w:rsidRPr="00FD6DDD" w:rsidRDefault="00665FFC">
            <w:pPr>
              <w:pStyle w:val="3"/>
            </w:pPr>
          </w:p>
        </w:tc>
        <w:tc>
          <w:tcPr>
            <w:tcW w:w="1559" w:type="dxa"/>
            <w:shd w:val="clear" w:color="auto" w:fill="FFFFFF"/>
            <w:tcMar>
              <w:top w:w="0" w:type="dxa"/>
              <w:left w:w="105" w:type="dxa"/>
              <w:bottom w:w="0" w:type="dxa"/>
              <w:right w:w="105" w:type="dxa"/>
            </w:tcMar>
            <w:vAlign w:val="center"/>
          </w:tcPr>
          <w:p w14:paraId="237E3C05" w14:textId="1FAA2B20" w:rsidR="00665FFC" w:rsidRPr="00FD6DDD" w:rsidRDefault="004E7F14">
            <w:pPr>
              <w:spacing w:line="400" w:lineRule="exact"/>
              <w:jc w:val="center"/>
              <w:rPr>
                <w:rFonts w:ascii="宋体" w:hAnsi="宋体" w:hint="eastAsia"/>
              </w:rPr>
            </w:pPr>
            <w:r w:rsidRPr="00FD6DDD">
              <w:rPr>
                <w:rFonts w:ascii="宋体" w:hAnsi="宋体" w:hint="eastAsia"/>
              </w:rPr>
              <w:t>供应商业绩</w:t>
            </w:r>
          </w:p>
          <w:p w14:paraId="3CD15758" w14:textId="77777777" w:rsidR="00665FFC" w:rsidRPr="00FD6DDD" w:rsidRDefault="00000000">
            <w:pPr>
              <w:widowControl/>
              <w:wordWrap w:val="0"/>
              <w:jc w:val="center"/>
              <w:rPr>
                <w:rFonts w:ascii="pingfang_light" w:hAnsi="pingfang_light" w:cs="宋体" w:hint="eastAsia"/>
                <w:kern w:val="0"/>
                <w:sz w:val="24"/>
              </w:rPr>
            </w:pPr>
            <w:r w:rsidRPr="00FD6DDD">
              <w:rPr>
                <w:rFonts w:ascii="宋体" w:hAnsi="宋体" w:hint="eastAsia"/>
              </w:rPr>
              <w:t>（4分）</w:t>
            </w:r>
          </w:p>
        </w:tc>
        <w:tc>
          <w:tcPr>
            <w:tcW w:w="5953" w:type="dxa"/>
            <w:shd w:val="clear" w:color="auto" w:fill="FFFFFF"/>
            <w:tcMar>
              <w:top w:w="0" w:type="dxa"/>
              <w:left w:w="105" w:type="dxa"/>
              <w:bottom w:w="0" w:type="dxa"/>
              <w:right w:w="105" w:type="dxa"/>
            </w:tcMar>
            <w:vAlign w:val="center"/>
          </w:tcPr>
          <w:p w14:paraId="4610A867" w14:textId="3D5A9F49" w:rsidR="00665FFC" w:rsidRPr="00FD6DDD" w:rsidRDefault="00000000">
            <w:pPr>
              <w:spacing w:line="400" w:lineRule="exact"/>
              <w:ind w:firstLineChars="200" w:firstLine="420"/>
              <w:rPr>
                <w:rFonts w:ascii="宋体" w:hAnsi="宋体" w:hint="eastAsia"/>
                <w:kern w:val="0"/>
                <w:szCs w:val="21"/>
              </w:rPr>
            </w:pPr>
            <w:r w:rsidRPr="00FD6DDD">
              <w:rPr>
                <w:rFonts w:ascii="宋体" w:hAnsi="宋体" w:hint="eastAsia"/>
                <w:kern w:val="0"/>
                <w:szCs w:val="21"/>
              </w:rPr>
              <w:t>在满足资格要求的基础上，</w:t>
            </w:r>
            <w:r w:rsidR="004E7F14" w:rsidRPr="00FD6DDD">
              <w:rPr>
                <w:rFonts w:ascii="宋体" w:hAnsi="宋体" w:hint="eastAsia"/>
                <w:kern w:val="0"/>
                <w:szCs w:val="21"/>
              </w:rPr>
              <w:t>供应商</w:t>
            </w:r>
            <w:r w:rsidRPr="00FD6DDD">
              <w:rPr>
                <w:rFonts w:ascii="宋体" w:hAnsi="宋体" w:hint="eastAsia"/>
                <w:kern w:val="0"/>
                <w:szCs w:val="21"/>
              </w:rPr>
              <w:t>2020年1月1日至</w:t>
            </w:r>
            <w:r w:rsidR="00ED3094" w:rsidRPr="00FD6DDD">
              <w:rPr>
                <w:rFonts w:ascii="宋体" w:hAnsi="宋体" w:hint="eastAsia"/>
                <w:kern w:val="0"/>
                <w:szCs w:val="21"/>
              </w:rPr>
              <w:t>竞争性谈判</w:t>
            </w:r>
            <w:r w:rsidRPr="00FD6DDD">
              <w:rPr>
                <w:rFonts w:ascii="宋体" w:hAnsi="宋体" w:hint="eastAsia"/>
                <w:kern w:val="0"/>
                <w:szCs w:val="21"/>
              </w:rPr>
              <w:t>截止之日止（以竣工验收时间为准），具有玻璃纤维窑炉</w:t>
            </w:r>
            <w:r w:rsidRPr="00FD6DDD">
              <w:rPr>
                <w:rFonts w:ascii="宋体" w:hAnsi="宋体" w:hint="eastAsia"/>
                <w:szCs w:val="21"/>
              </w:rPr>
              <w:t>干法湿法相结合或</w:t>
            </w:r>
            <w:r w:rsidRPr="00FD6DDD">
              <w:rPr>
                <w:rFonts w:ascii="宋体" w:hAnsi="宋体" w:hint="eastAsia"/>
                <w:kern w:val="0"/>
                <w:szCs w:val="21"/>
              </w:rPr>
              <w:t>湿法脱硫废气处理业绩，单个合同金额至少为110万元</w:t>
            </w:r>
            <w:r w:rsidRPr="00FD6DDD">
              <w:rPr>
                <w:rFonts w:ascii="宋体" w:hAnsi="宋体" w:hint="eastAsia"/>
                <w:szCs w:val="21"/>
              </w:rPr>
              <w:t>（业绩中必须包含湿电除尘设备）</w:t>
            </w:r>
            <w:r w:rsidRPr="00FD6DDD">
              <w:rPr>
                <w:rFonts w:ascii="宋体" w:hAnsi="宋体" w:hint="eastAsia"/>
                <w:kern w:val="0"/>
                <w:szCs w:val="21"/>
              </w:rPr>
              <w:t>。单个业绩得2分，最多得4分。（提供合同复印件、验收文件，并加盖供应商公章）。</w:t>
            </w:r>
          </w:p>
        </w:tc>
      </w:tr>
    </w:tbl>
    <w:p w14:paraId="51330807" w14:textId="77777777" w:rsidR="00665FFC" w:rsidRPr="00FD6DDD" w:rsidRDefault="00000000">
      <w:pPr>
        <w:spacing w:line="360" w:lineRule="auto"/>
        <w:ind w:firstLineChars="200" w:firstLine="482"/>
        <w:rPr>
          <w:rFonts w:ascii="宋体" w:hAnsi="宋体" w:hint="eastAsia"/>
          <w:b/>
          <w:kern w:val="0"/>
          <w:sz w:val="24"/>
        </w:rPr>
      </w:pPr>
      <w:r w:rsidRPr="00FD6DDD">
        <w:rPr>
          <w:rFonts w:ascii="宋体" w:hAnsi="宋体"/>
          <w:b/>
          <w:kern w:val="0"/>
          <w:sz w:val="24"/>
        </w:rPr>
        <w:t>7.</w:t>
      </w:r>
      <w:r w:rsidRPr="00FD6DDD">
        <w:rPr>
          <w:rFonts w:ascii="宋体" w:hAnsi="宋体" w:hint="eastAsia"/>
          <w:b/>
          <w:kern w:val="0"/>
          <w:sz w:val="24"/>
        </w:rPr>
        <w:t>保密</w:t>
      </w:r>
    </w:p>
    <w:p w14:paraId="383B95B8"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kern w:val="0"/>
          <w:sz w:val="24"/>
        </w:rPr>
        <w:t>7</w:t>
      </w:r>
      <w:r w:rsidRPr="00FD6DDD">
        <w:rPr>
          <w:rFonts w:ascii="宋体" w:hAnsi="宋体" w:hint="eastAsia"/>
          <w:kern w:val="0"/>
          <w:sz w:val="24"/>
        </w:rPr>
        <w:t>.1 供应商</w:t>
      </w:r>
      <w:r w:rsidRPr="00FD6DDD">
        <w:rPr>
          <w:rFonts w:ascii="宋体" w:hAnsi="宋体"/>
          <w:kern w:val="0"/>
          <w:sz w:val="24"/>
        </w:rPr>
        <w:t>不得以任何方式干扰采购人的</w:t>
      </w:r>
      <w:r w:rsidRPr="00FD6DDD">
        <w:rPr>
          <w:rFonts w:ascii="宋体" w:hAnsi="宋体" w:hint="eastAsia"/>
          <w:kern w:val="0"/>
          <w:sz w:val="24"/>
        </w:rPr>
        <w:t>竞争性谈判</w:t>
      </w:r>
      <w:r w:rsidRPr="00FD6DDD">
        <w:rPr>
          <w:rFonts w:ascii="宋体" w:hAnsi="宋体"/>
          <w:kern w:val="0"/>
          <w:sz w:val="24"/>
        </w:rPr>
        <w:t>活动，否则其</w:t>
      </w:r>
      <w:r w:rsidRPr="00FD6DDD">
        <w:rPr>
          <w:rFonts w:ascii="宋体" w:hAnsi="宋体" w:hint="eastAsia"/>
          <w:kern w:val="0"/>
          <w:sz w:val="24"/>
        </w:rPr>
        <w:t>谈判文件</w:t>
      </w:r>
      <w:r w:rsidRPr="00FD6DDD">
        <w:rPr>
          <w:rFonts w:ascii="宋体" w:hAnsi="宋体"/>
          <w:kern w:val="0"/>
          <w:sz w:val="24"/>
        </w:rPr>
        <w:t>无效并追究其法律责任。</w:t>
      </w:r>
    </w:p>
    <w:p w14:paraId="712A7B49" w14:textId="77777777" w:rsidR="00665FFC" w:rsidRPr="00FD6DDD" w:rsidRDefault="00000000">
      <w:pPr>
        <w:spacing w:line="360" w:lineRule="auto"/>
        <w:ind w:firstLineChars="200" w:firstLine="482"/>
        <w:rPr>
          <w:rFonts w:ascii="宋体" w:hAnsi="宋体" w:hint="eastAsia"/>
          <w:b/>
          <w:kern w:val="0"/>
          <w:sz w:val="24"/>
        </w:rPr>
      </w:pPr>
      <w:r w:rsidRPr="00FD6DDD">
        <w:rPr>
          <w:rFonts w:ascii="宋体" w:hAnsi="宋体" w:hint="eastAsia"/>
          <w:b/>
          <w:kern w:val="0"/>
          <w:sz w:val="24"/>
        </w:rPr>
        <w:t>六</w:t>
      </w:r>
      <w:r w:rsidRPr="00FD6DDD">
        <w:rPr>
          <w:rFonts w:ascii="宋体" w:hAnsi="宋体"/>
          <w:b/>
          <w:kern w:val="0"/>
          <w:sz w:val="24"/>
        </w:rPr>
        <w:t>、授予合同</w:t>
      </w:r>
    </w:p>
    <w:p w14:paraId="7F0FC7EE" w14:textId="77777777" w:rsidR="00665FFC" w:rsidRPr="00FD6DDD" w:rsidRDefault="00000000">
      <w:pPr>
        <w:spacing w:line="360" w:lineRule="auto"/>
        <w:ind w:firstLineChars="200" w:firstLine="482"/>
        <w:rPr>
          <w:rFonts w:ascii="宋体" w:hAnsi="宋体" w:hint="eastAsia"/>
          <w:b/>
          <w:kern w:val="0"/>
          <w:sz w:val="24"/>
        </w:rPr>
      </w:pPr>
      <w:r w:rsidRPr="00FD6DDD">
        <w:rPr>
          <w:rFonts w:ascii="宋体" w:hAnsi="宋体"/>
          <w:b/>
          <w:kern w:val="0"/>
          <w:sz w:val="24"/>
        </w:rPr>
        <w:t>1</w:t>
      </w:r>
      <w:r w:rsidRPr="00FD6DDD">
        <w:rPr>
          <w:rFonts w:ascii="宋体" w:hAnsi="宋体" w:hint="eastAsia"/>
          <w:b/>
          <w:kern w:val="0"/>
          <w:sz w:val="24"/>
        </w:rPr>
        <w:t>.成交</w:t>
      </w:r>
      <w:r w:rsidRPr="00FD6DDD">
        <w:rPr>
          <w:rFonts w:ascii="宋体" w:hAnsi="宋体"/>
          <w:b/>
          <w:kern w:val="0"/>
          <w:sz w:val="24"/>
        </w:rPr>
        <w:t>准则</w:t>
      </w:r>
    </w:p>
    <w:p w14:paraId="391D46FA"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kern w:val="0"/>
          <w:sz w:val="24"/>
        </w:rPr>
        <w:t>1</w:t>
      </w:r>
      <w:r w:rsidRPr="00FD6DDD">
        <w:rPr>
          <w:rFonts w:ascii="宋体" w:hAnsi="宋体" w:hint="eastAsia"/>
          <w:kern w:val="0"/>
          <w:sz w:val="24"/>
        </w:rPr>
        <w:t>.1 合同</w:t>
      </w:r>
      <w:r w:rsidRPr="00FD6DDD">
        <w:rPr>
          <w:rFonts w:ascii="宋体" w:hAnsi="宋体"/>
          <w:kern w:val="0"/>
          <w:sz w:val="24"/>
        </w:rPr>
        <w:t>将授予其</w:t>
      </w:r>
      <w:r w:rsidRPr="00FD6DDD">
        <w:rPr>
          <w:rFonts w:ascii="宋体" w:hAnsi="宋体" w:hint="eastAsia"/>
          <w:kern w:val="0"/>
          <w:sz w:val="24"/>
        </w:rPr>
        <w:t>响应</w:t>
      </w:r>
      <w:r w:rsidRPr="00FD6DDD">
        <w:rPr>
          <w:rFonts w:ascii="宋体" w:hAnsi="宋体"/>
          <w:kern w:val="0"/>
          <w:sz w:val="24"/>
        </w:rPr>
        <w:t>符合谈判文件要求、并能圆满地履行合同的、对采购人最为有利的</w:t>
      </w:r>
      <w:r w:rsidRPr="00FD6DDD">
        <w:rPr>
          <w:rFonts w:ascii="宋体" w:hAnsi="宋体" w:hint="eastAsia"/>
          <w:kern w:val="0"/>
          <w:sz w:val="24"/>
        </w:rPr>
        <w:t>综合</w:t>
      </w:r>
      <w:r w:rsidRPr="00FD6DDD">
        <w:rPr>
          <w:rFonts w:ascii="宋体" w:hAnsi="宋体"/>
          <w:kern w:val="0"/>
          <w:sz w:val="24"/>
        </w:rPr>
        <w:t>评分最高</w:t>
      </w:r>
      <w:r w:rsidRPr="00FD6DDD">
        <w:rPr>
          <w:rFonts w:ascii="宋体" w:hAnsi="宋体" w:hint="eastAsia"/>
          <w:kern w:val="0"/>
          <w:sz w:val="24"/>
        </w:rPr>
        <w:t>的</w:t>
      </w:r>
      <w:r w:rsidRPr="00FD6DDD">
        <w:rPr>
          <w:rFonts w:ascii="宋体" w:hAnsi="宋体"/>
          <w:kern w:val="0"/>
          <w:sz w:val="24"/>
        </w:rPr>
        <w:t>供应商。</w:t>
      </w:r>
    </w:p>
    <w:p w14:paraId="0C3CE68E"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kern w:val="0"/>
          <w:sz w:val="24"/>
        </w:rPr>
        <w:t xml:space="preserve">1.2 </w:t>
      </w:r>
      <w:r w:rsidRPr="00FD6DDD">
        <w:rPr>
          <w:rFonts w:ascii="宋体" w:hAnsi="宋体" w:hint="eastAsia"/>
          <w:kern w:val="0"/>
          <w:sz w:val="24"/>
        </w:rPr>
        <w:t>最低响应</w:t>
      </w:r>
      <w:r w:rsidRPr="00FD6DDD">
        <w:rPr>
          <w:rFonts w:ascii="宋体" w:hAnsi="宋体"/>
          <w:kern w:val="0"/>
          <w:sz w:val="24"/>
        </w:rPr>
        <w:t>报价不是被授予合同的</w:t>
      </w:r>
      <w:r w:rsidRPr="00FD6DDD">
        <w:rPr>
          <w:rFonts w:ascii="宋体" w:hAnsi="宋体" w:hint="eastAsia"/>
          <w:kern w:val="0"/>
          <w:sz w:val="24"/>
        </w:rPr>
        <w:t>唯一</w:t>
      </w:r>
      <w:r w:rsidRPr="00FD6DDD">
        <w:rPr>
          <w:rFonts w:ascii="宋体" w:hAnsi="宋体"/>
          <w:kern w:val="0"/>
          <w:sz w:val="24"/>
        </w:rPr>
        <w:t>条件。</w:t>
      </w:r>
    </w:p>
    <w:p w14:paraId="6EF6C2D6"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kern w:val="0"/>
          <w:sz w:val="24"/>
        </w:rPr>
        <w:t xml:space="preserve">1.3 </w:t>
      </w:r>
      <w:r w:rsidRPr="00FD6DDD">
        <w:rPr>
          <w:rFonts w:ascii="宋体" w:hAnsi="宋体" w:hint="eastAsia"/>
          <w:kern w:val="0"/>
          <w:sz w:val="24"/>
        </w:rPr>
        <w:t>《成交</w:t>
      </w:r>
      <w:r w:rsidRPr="00FD6DDD">
        <w:rPr>
          <w:rFonts w:ascii="宋体" w:hAnsi="宋体"/>
          <w:kern w:val="0"/>
          <w:sz w:val="24"/>
        </w:rPr>
        <w:t>通知书</w:t>
      </w:r>
      <w:r w:rsidRPr="00FD6DDD">
        <w:rPr>
          <w:rFonts w:ascii="宋体" w:hAnsi="宋体" w:hint="eastAsia"/>
          <w:kern w:val="0"/>
          <w:sz w:val="24"/>
        </w:rPr>
        <w:t>》生效</w:t>
      </w:r>
      <w:r w:rsidRPr="00FD6DDD">
        <w:rPr>
          <w:rFonts w:ascii="宋体" w:hAnsi="宋体"/>
          <w:kern w:val="0"/>
          <w:sz w:val="24"/>
        </w:rPr>
        <w:t>后，如果已中</w:t>
      </w:r>
      <w:r w:rsidRPr="00FD6DDD">
        <w:rPr>
          <w:rFonts w:ascii="宋体" w:hAnsi="宋体" w:hint="eastAsia"/>
          <w:kern w:val="0"/>
          <w:sz w:val="24"/>
        </w:rPr>
        <w:t>选</w:t>
      </w:r>
      <w:r w:rsidRPr="00FD6DDD">
        <w:rPr>
          <w:rFonts w:ascii="宋体" w:hAnsi="宋体"/>
          <w:kern w:val="0"/>
          <w:sz w:val="24"/>
        </w:rPr>
        <w:t>的供应商不能按</w:t>
      </w:r>
      <w:r w:rsidRPr="00FD6DDD">
        <w:rPr>
          <w:rFonts w:ascii="宋体" w:hAnsi="宋体" w:hint="eastAsia"/>
          <w:kern w:val="0"/>
          <w:sz w:val="24"/>
        </w:rPr>
        <w:t>谈判文件</w:t>
      </w:r>
      <w:r w:rsidRPr="00FD6DDD">
        <w:rPr>
          <w:rFonts w:ascii="宋体" w:hAnsi="宋体"/>
          <w:kern w:val="0"/>
          <w:sz w:val="24"/>
        </w:rPr>
        <w:t>中</w:t>
      </w:r>
      <w:r w:rsidRPr="00FD6DDD">
        <w:rPr>
          <w:rFonts w:ascii="宋体" w:hAnsi="宋体" w:hint="eastAsia"/>
          <w:kern w:val="0"/>
          <w:sz w:val="24"/>
        </w:rPr>
        <w:t>承诺</w:t>
      </w:r>
      <w:r w:rsidRPr="00FD6DDD">
        <w:rPr>
          <w:rFonts w:ascii="宋体" w:hAnsi="宋体"/>
          <w:kern w:val="0"/>
          <w:sz w:val="24"/>
        </w:rPr>
        <w:t>的条件履行签约行为，采购人有权在</w:t>
      </w:r>
      <w:r w:rsidRPr="00FD6DDD">
        <w:rPr>
          <w:rFonts w:ascii="宋体" w:hAnsi="宋体" w:hint="eastAsia"/>
          <w:kern w:val="0"/>
          <w:sz w:val="24"/>
        </w:rPr>
        <w:t>评审</w:t>
      </w:r>
      <w:r w:rsidRPr="00FD6DDD">
        <w:rPr>
          <w:rFonts w:ascii="宋体" w:hAnsi="宋体"/>
          <w:kern w:val="0"/>
          <w:sz w:val="24"/>
        </w:rPr>
        <w:t>小组推荐的合格的供应商</w:t>
      </w:r>
      <w:r w:rsidRPr="00FD6DDD">
        <w:rPr>
          <w:rFonts w:ascii="宋体" w:hAnsi="宋体" w:hint="eastAsia"/>
          <w:kern w:val="0"/>
          <w:sz w:val="24"/>
        </w:rPr>
        <w:t>名单</w:t>
      </w:r>
      <w:r w:rsidRPr="00FD6DDD">
        <w:rPr>
          <w:rFonts w:ascii="宋体" w:hAnsi="宋体"/>
          <w:kern w:val="0"/>
          <w:sz w:val="24"/>
        </w:rPr>
        <w:t>中选择新的合同</w:t>
      </w:r>
      <w:r w:rsidRPr="00FD6DDD">
        <w:rPr>
          <w:rFonts w:ascii="宋体" w:hAnsi="宋体" w:hint="eastAsia"/>
          <w:kern w:val="0"/>
          <w:sz w:val="24"/>
        </w:rPr>
        <w:t>授予</w:t>
      </w:r>
      <w:r w:rsidRPr="00FD6DDD">
        <w:rPr>
          <w:rFonts w:ascii="宋体" w:hAnsi="宋体"/>
          <w:kern w:val="0"/>
          <w:sz w:val="24"/>
        </w:rPr>
        <w:t>人。</w:t>
      </w:r>
    </w:p>
    <w:p w14:paraId="2B6E9020" w14:textId="77777777" w:rsidR="00665FFC" w:rsidRPr="00FD6DDD" w:rsidRDefault="00000000">
      <w:pPr>
        <w:spacing w:line="360" w:lineRule="auto"/>
        <w:ind w:firstLineChars="200" w:firstLine="482"/>
        <w:rPr>
          <w:rFonts w:ascii="宋体" w:hAnsi="宋体" w:hint="eastAsia"/>
          <w:b/>
          <w:kern w:val="0"/>
          <w:sz w:val="24"/>
        </w:rPr>
      </w:pPr>
      <w:r w:rsidRPr="00FD6DDD">
        <w:rPr>
          <w:rFonts w:ascii="宋体" w:hAnsi="宋体"/>
          <w:b/>
          <w:kern w:val="0"/>
          <w:sz w:val="24"/>
        </w:rPr>
        <w:t>2.</w:t>
      </w:r>
      <w:r w:rsidRPr="00FD6DDD">
        <w:rPr>
          <w:rFonts w:ascii="宋体" w:hAnsi="宋体" w:hint="eastAsia"/>
          <w:b/>
          <w:kern w:val="0"/>
          <w:sz w:val="24"/>
        </w:rPr>
        <w:t>成交</w:t>
      </w:r>
      <w:r w:rsidRPr="00FD6DDD">
        <w:rPr>
          <w:rFonts w:ascii="宋体" w:hAnsi="宋体"/>
          <w:b/>
          <w:kern w:val="0"/>
          <w:sz w:val="24"/>
        </w:rPr>
        <w:t>通知</w:t>
      </w:r>
    </w:p>
    <w:p w14:paraId="0D0572CD"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kern w:val="0"/>
          <w:sz w:val="24"/>
        </w:rPr>
        <w:lastRenderedPageBreak/>
        <w:t>2</w:t>
      </w:r>
      <w:r w:rsidRPr="00FD6DDD">
        <w:rPr>
          <w:rFonts w:ascii="宋体" w:hAnsi="宋体" w:hint="eastAsia"/>
          <w:kern w:val="0"/>
          <w:sz w:val="24"/>
        </w:rPr>
        <w:t>.1 通过评审</w:t>
      </w:r>
      <w:r w:rsidRPr="00FD6DDD">
        <w:rPr>
          <w:rFonts w:ascii="宋体" w:hAnsi="宋体"/>
          <w:kern w:val="0"/>
          <w:sz w:val="24"/>
        </w:rPr>
        <w:t>，确定</w:t>
      </w:r>
      <w:r w:rsidRPr="00FD6DDD">
        <w:rPr>
          <w:rFonts w:ascii="宋体" w:hAnsi="宋体" w:hint="eastAsia"/>
          <w:kern w:val="0"/>
          <w:sz w:val="24"/>
        </w:rPr>
        <w:t>成交人</w:t>
      </w:r>
      <w:r w:rsidRPr="00FD6DDD">
        <w:rPr>
          <w:rFonts w:ascii="宋体" w:hAnsi="宋体"/>
          <w:kern w:val="0"/>
          <w:sz w:val="24"/>
        </w:rPr>
        <w:t>后，采购人将以书面形式发出《</w:t>
      </w:r>
      <w:r w:rsidRPr="00FD6DDD">
        <w:rPr>
          <w:rFonts w:ascii="宋体" w:hAnsi="宋体" w:hint="eastAsia"/>
          <w:kern w:val="0"/>
          <w:sz w:val="24"/>
        </w:rPr>
        <w:t>成交通知书</w:t>
      </w:r>
      <w:r w:rsidRPr="00FD6DDD">
        <w:rPr>
          <w:rFonts w:ascii="宋体" w:hAnsi="宋体"/>
          <w:kern w:val="0"/>
          <w:sz w:val="24"/>
        </w:rPr>
        <w:t>》</w:t>
      </w:r>
      <w:r w:rsidRPr="00FD6DDD">
        <w:rPr>
          <w:rFonts w:ascii="宋体" w:hAnsi="宋体" w:hint="eastAsia"/>
          <w:kern w:val="0"/>
          <w:sz w:val="24"/>
        </w:rPr>
        <w:t>。</w:t>
      </w:r>
    </w:p>
    <w:p w14:paraId="3D2EE112"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kern w:val="0"/>
          <w:sz w:val="24"/>
        </w:rPr>
        <w:t xml:space="preserve">2.2 </w:t>
      </w:r>
      <w:r w:rsidRPr="00FD6DDD">
        <w:rPr>
          <w:rFonts w:ascii="宋体" w:hAnsi="宋体" w:hint="eastAsia"/>
          <w:kern w:val="0"/>
          <w:sz w:val="24"/>
        </w:rPr>
        <w:t>《成交通知书》将</w:t>
      </w:r>
      <w:r w:rsidRPr="00FD6DDD">
        <w:rPr>
          <w:rFonts w:ascii="宋体" w:hAnsi="宋体"/>
          <w:kern w:val="0"/>
          <w:sz w:val="24"/>
        </w:rPr>
        <w:t>作为签订合同的依据。</w:t>
      </w:r>
    </w:p>
    <w:p w14:paraId="7D985225"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kern w:val="0"/>
          <w:sz w:val="24"/>
        </w:rPr>
        <w:t xml:space="preserve">2.3 </w:t>
      </w:r>
      <w:r w:rsidRPr="00FD6DDD">
        <w:rPr>
          <w:rFonts w:ascii="宋体" w:hAnsi="宋体" w:hint="eastAsia"/>
          <w:kern w:val="0"/>
          <w:sz w:val="24"/>
        </w:rPr>
        <w:t>对</w:t>
      </w:r>
      <w:r w:rsidRPr="00FD6DDD">
        <w:rPr>
          <w:rFonts w:ascii="宋体" w:hAnsi="宋体"/>
          <w:kern w:val="0"/>
          <w:sz w:val="24"/>
        </w:rPr>
        <w:t>未中</w:t>
      </w:r>
      <w:r w:rsidRPr="00FD6DDD">
        <w:rPr>
          <w:rFonts w:ascii="宋体" w:hAnsi="宋体" w:hint="eastAsia"/>
          <w:kern w:val="0"/>
          <w:sz w:val="24"/>
        </w:rPr>
        <w:t>选</w:t>
      </w:r>
      <w:r w:rsidRPr="00FD6DDD">
        <w:rPr>
          <w:rFonts w:ascii="宋体" w:hAnsi="宋体"/>
          <w:kern w:val="0"/>
          <w:sz w:val="24"/>
        </w:rPr>
        <w:t>者，采购人不对未中</w:t>
      </w:r>
      <w:r w:rsidRPr="00FD6DDD">
        <w:rPr>
          <w:rFonts w:ascii="宋体" w:hAnsi="宋体" w:hint="eastAsia"/>
          <w:kern w:val="0"/>
          <w:sz w:val="24"/>
        </w:rPr>
        <w:t>选</w:t>
      </w:r>
      <w:r w:rsidRPr="00FD6DDD">
        <w:rPr>
          <w:rFonts w:ascii="宋体" w:hAnsi="宋体"/>
          <w:kern w:val="0"/>
          <w:sz w:val="24"/>
        </w:rPr>
        <w:t>原因</w:t>
      </w:r>
      <w:r w:rsidRPr="00FD6DDD">
        <w:rPr>
          <w:rFonts w:ascii="宋体" w:hAnsi="宋体" w:hint="eastAsia"/>
          <w:kern w:val="0"/>
          <w:sz w:val="24"/>
        </w:rPr>
        <w:t>做出</w:t>
      </w:r>
      <w:r w:rsidRPr="00FD6DDD">
        <w:rPr>
          <w:rFonts w:ascii="宋体" w:hAnsi="宋体"/>
          <w:kern w:val="0"/>
          <w:sz w:val="24"/>
        </w:rPr>
        <w:t>解释</w:t>
      </w:r>
      <w:r w:rsidRPr="00FD6DDD">
        <w:rPr>
          <w:rFonts w:ascii="宋体" w:hAnsi="宋体" w:hint="eastAsia"/>
          <w:kern w:val="0"/>
          <w:sz w:val="24"/>
        </w:rPr>
        <w:t>，</w:t>
      </w:r>
      <w:r w:rsidRPr="00FD6DDD">
        <w:rPr>
          <w:rFonts w:ascii="宋体" w:hAnsi="宋体"/>
          <w:kern w:val="0"/>
          <w:sz w:val="24"/>
        </w:rPr>
        <w:t>同时亦不退还</w:t>
      </w:r>
      <w:r w:rsidRPr="00FD6DDD">
        <w:rPr>
          <w:rFonts w:ascii="宋体" w:hAnsi="宋体" w:hint="eastAsia"/>
          <w:kern w:val="0"/>
          <w:sz w:val="24"/>
        </w:rPr>
        <w:t>谈判文件</w:t>
      </w:r>
      <w:r w:rsidRPr="00FD6DDD">
        <w:rPr>
          <w:rFonts w:ascii="宋体" w:hAnsi="宋体"/>
          <w:kern w:val="0"/>
          <w:sz w:val="24"/>
        </w:rPr>
        <w:t>。</w:t>
      </w:r>
    </w:p>
    <w:p w14:paraId="01807339" w14:textId="77777777" w:rsidR="00665FFC" w:rsidRPr="00FD6DDD" w:rsidRDefault="00000000">
      <w:pPr>
        <w:spacing w:line="360" w:lineRule="auto"/>
        <w:ind w:firstLineChars="200" w:firstLine="482"/>
        <w:rPr>
          <w:rFonts w:ascii="宋体" w:hAnsi="宋体" w:hint="eastAsia"/>
          <w:b/>
          <w:kern w:val="0"/>
          <w:sz w:val="24"/>
        </w:rPr>
      </w:pPr>
      <w:r w:rsidRPr="00FD6DDD">
        <w:rPr>
          <w:rFonts w:ascii="宋体" w:hAnsi="宋体"/>
          <w:b/>
          <w:kern w:val="0"/>
          <w:sz w:val="24"/>
        </w:rPr>
        <w:t>3.</w:t>
      </w:r>
      <w:r w:rsidRPr="00FD6DDD">
        <w:rPr>
          <w:rFonts w:ascii="宋体" w:hAnsi="宋体" w:hint="eastAsia"/>
          <w:b/>
          <w:kern w:val="0"/>
          <w:sz w:val="24"/>
        </w:rPr>
        <w:t>授予</w:t>
      </w:r>
      <w:r w:rsidRPr="00FD6DDD">
        <w:rPr>
          <w:rFonts w:ascii="宋体" w:hAnsi="宋体"/>
          <w:b/>
          <w:kern w:val="0"/>
          <w:sz w:val="24"/>
        </w:rPr>
        <w:t>合同时变更数量的权力</w:t>
      </w:r>
    </w:p>
    <w:p w14:paraId="4CEF827E"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kern w:val="0"/>
          <w:sz w:val="24"/>
        </w:rPr>
        <w:t xml:space="preserve">3.1 </w:t>
      </w:r>
      <w:r w:rsidRPr="00FD6DDD">
        <w:rPr>
          <w:rFonts w:ascii="宋体" w:hAnsi="宋体" w:hint="eastAsia"/>
          <w:kern w:val="0"/>
          <w:sz w:val="24"/>
        </w:rPr>
        <w:t>采购人</w:t>
      </w:r>
      <w:r w:rsidRPr="00FD6DDD">
        <w:rPr>
          <w:rFonts w:ascii="宋体" w:hAnsi="宋体"/>
          <w:kern w:val="0"/>
          <w:sz w:val="24"/>
        </w:rPr>
        <w:t>在授予合同时有权对谈判文件中规定的服务数量、</w:t>
      </w:r>
      <w:r w:rsidRPr="00FD6DDD">
        <w:rPr>
          <w:rFonts w:ascii="宋体" w:hAnsi="宋体" w:hint="eastAsia"/>
          <w:kern w:val="0"/>
          <w:sz w:val="24"/>
        </w:rPr>
        <w:t>内容</w:t>
      </w:r>
      <w:r w:rsidRPr="00FD6DDD">
        <w:rPr>
          <w:rFonts w:ascii="宋体" w:hAnsi="宋体"/>
          <w:kern w:val="0"/>
          <w:sz w:val="24"/>
        </w:rPr>
        <w:t>予以增加或减少，或根据</w:t>
      </w:r>
      <w:r w:rsidRPr="00FD6DDD">
        <w:rPr>
          <w:rFonts w:ascii="宋体" w:hAnsi="宋体" w:hint="eastAsia"/>
          <w:kern w:val="0"/>
          <w:sz w:val="24"/>
        </w:rPr>
        <w:t>谈判文件</w:t>
      </w:r>
      <w:r w:rsidRPr="00FD6DDD">
        <w:rPr>
          <w:rFonts w:ascii="宋体" w:hAnsi="宋体"/>
          <w:kern w:val="0"/>
          <w:sz w:val="24"/>
        </w:rPr>
        <w:t>做具体补充。</w:t>
      </w:r>
    </w:p>
    <w:p w14:paraId="035E8006" w14:textId="77777777" w:rsidR="00665FFC" w:rsidRPr="00FD6DDD" w:rsidRDefault="00000000">
      <w:pPr>
        <w:spacing w:line="360" w:lineRule="auto"/>
        <w:ind w:firstLineChars="200" w:firstLine="482"/>
        <w:rPr>
          <w:rFonts w:ascii="宋体" w:hAnsi="宋体" w:hint="eastAsia"/>
          <w:b/>
          <w:kern w:val="0"/>
          <w:sz w:val="24"/>
        </w:rPr>
      </w:pPr>
      <w:r w:rsidRPr="00FD6DDD">
        <w:rPr>
          <w:rFonts w:ascii="宋体" w:hAnsi="宋体"/>
          <w:b/>
          <w:kern w:val="0"/>
          <w:sz w:val="24"/>
        </w:rPr>
        <w:t>4.</w:t>
      </w:r>
      <w:r w:rsidRPr="00FD6DDD">
        <w:rPr>
          <w:rFonts w:ascii="宋体" w:hAnsi="宋体" w:hint="eastAsia"/>
          <w:b/>
          <w:kern w:val="0"/>
          <w:sz w:val="24"/>
        </w:rPr>
        <w:t>签订</w:t>
      </w:r>
      <w:r w:rsidRPr="00FD6DDD">
        <w:rPr>
          <w:rFonts w:ascii="宋体" w:hAnsi="宋体"/>
          <w:b/>
          <w:kern w:val="0"/>
          <w:sz w:val="24"/>
        </w:rPr>
        <w:t>合同</w:t>
      </w:r>
    </w:p>
    <w:p w14:paraId="2B3BDC0B"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kern w:val="0"/>
          <w:sz w:val="24"/>
        </w:rPr>
        <w:t>4</w:t>
      </w:r>
      <w:r w:rsidRPr="00FD6DDD">
        <w:rPr>
          <w:rFonts w:ascii="宋体" w:hAnsi="宋体" w:hint="eastAsia"/>
          <w:kern w:val="0"/>
          <w:sz w:val="24"/>
        </w:rPr>
        <w:t>.1成交人</w:t>
      </w:r>
      <w:r w:rsidRPr="00FD6DDD">
        <w:rPr>
          <w:rFonts w:ascii="宋体" w:hAnsi="宋体"/>
          <w:sz w:val="24"/>
        </w:rPr>
        <w:t>与采购人应在</w:t>
      </w:r>
      <w:r w:rsidRPr="00FD6DDD">
        <w:rPr>
          <w:rFonts w:ascii="宋体" w:hAnsi="宋体" w:hint="eastAsia"/>
          <w:sz w:val="24"/>
        </w:rPr>
        <w:t>成交</w:t>
      </w:r>
      <w:r w:rsidRPr="00FD6DDD">
        <w:rPr>
          <w:rFonts w:ascii="宋体" w:hAnsi="宋体"/>
          <w:sz w:val="24"/>
        </w:rPr>
        <w:t>通知书发出后</w:t>
      </w:r>
      <w:r w:rsidRPr="00FD6DDD">
        <w:rPr>
          <w:rFonts w:ascii="宋体" w:hAnsi="宋体" w:hint="eastAsia"/>
          <w:color w:val="0070C0"/>
          <w:sz w:val="24"/>
        </w:rPr>
        <w:t>15</w:t>
      </w:r>
      <w:r w:rsidRPr="00FD6DDD">
        <w:rPr>
          <w:rFonts w:ascii="宋体" w:hAnsi="宋体"/>
          <w:color w:val="0070C0"/>
          <w:sz w:val="24"/>
        </w:rPr>
        <w:t>日</w:t>
      </w:r>
      <w:r w:rsidRPr="00FD6DDD">
        <w:rPr>
          <w:rFonts w:ascii="宋体" w:hAnsi="宋体"/>
          <w:sz w:val="24"/>
        </w:rPr>
        <w:t>内签订</w:t>
      </w:r>
      <w:r w:rsidRPr="00FD6DDD">
        <w:rPr>
          <w:rFonts w:ascii="宋体" w:hAnsi="宋体" w:hint="eastAsia"/>
          <w:sz w:val="24"/>
        </w:rPr>
        <w:t>书面</w:t>
      </w:r>
      <w:r w:rsidRPr="00FD6DDD">
        <w:rPr>
          <w:rFonts w:ascii="宋体" w:hAnsi="宋体"/>
          <w:sz w:val="24"/>
        </w:rPr>
        <w:t>合同</w:t>
      </w:r>
      <w:r w:rsidRPr="00FD6DDD">
        <w:rPr>
          <w:rFonts w:ascii="宋体" w:hAnsi="宋体"/>
          <w:kern w:val="0"/>
          <w:sz w:val="24"/>
        </w:rPr>
        <w:t>。</w:t>
      </w:r>
    </w:p>
    <w:p w14:paraId="6153D633" w14:textId="77777777" w:rsidR="00665FFC" w:rsidRPr="00FD6DDD" w:rsidRDefault="00000000">
      <w:pPr>
        <w:spacing w:line="360" w:lineRule="auto"/>
        <w:ind w:firstLineChars="200" w:firstLine="480"/>
        <w:rPr>
          <w:rFonts w:ascii="宋体" w:hAnsi="宋体" w:hint="eastAsia"/>
          <w:kern w:val="0"/>
          <w:sz w:val="24"/>
        </w:rPr>
      </w:pPr>
      <w:r w:rsidRPr="00FD6DDD">
        <w:rPr>
          <w:rFonts w:ascii="宋体" w:hAnsi="宋体"/>
          <w:kern w:val="0"/>
          <w:sz w:val="24"/>
        </w:rPr>
        <w:t>4</w:t>
      </w:r>
      <w:r w:rsidRPr="00FD6DDD">
        <w:rPr>
          <w:rFonts w:ascii="宋体" w:hAnsi="宋体" w:hint="eastAsia"/>
          <w:kern w:val="0"/>
          <w:sz w:val="24"/>
        </w:rPr>
        <w:t>.2</w:t>
      </w:r>
      <w:r w:rsidRPr="00FD6DDD">
        <w:rPr>
          <w:rFonts w:ascii="宋体" w:hAnsi="宋体"/>
          <w:kern w:val="0"/>
          <w:sz w:val="24"/>
        </w:rPr>
        <w:t xml:space="preserve"> </w:t>
      </w:r>
      <w:r w:rsidRPr="00FD6DDD">
        <w:rPr>
          <w:rFonts w:ascii="宋体" w:hAnsi="宋体" w:hint="eastAsia"/>
          <w:sz w:val="24"/>
        </w:rPr>
        <w:t>签订合同的具体事项不仅限于谈判文件的相关内容和事项。</w:t>
      </w:r>
    </w:p>
    <w:p w14:paraId="3561A1C1" w14:textId="77777777" w:rsidR="00665FFC" w:rsidRPr="00FD6DDD" w:rsidRDefault="00000000">
      <w:pPr>
        <w:widowControl/>
        <w:jc w:val="left"/>
        <w:rPr>
          <w:rFonts w:ascii="宋体" w:hAnsi="宋体" w:hint="eastAsia"/>
          <w:kern w:val="0"/>
          <w:sz w:val="28"/>
          <w:szCs w:val="28"/>
        </w:rPr>
      </w:pPr>
      <w:r w:rsidRPr="00FD6DDD">
        <w:rPr>
          <w:rFonts w:ascii="宋体" w:hAnsi="宋体"/>
          <w:kern w:val="0"/>
          <w:sz w:val="24"/>
        </w:rPr>
        <w:t xml:space="preserve">    4.3</w:t>
      </w:r>
      <w:r w:rsidRPr="00FD6DDD">
        <w:rPr>
          <w:rFonts w:ascii="宋体" w:hAnsi="宋体" w:hint="eastAsia"/>
          <w:kern w:val="0"/>
          <w:sz w:val="24"/>
        </w:rPr>
        <w:t>《谈判文件》、成交人</w:t>
      </w:r>
      <w:r w:rsidRPr="00FD6DDD">
        <w:rPr>
          <w:rFonts w:ascii="宋体" w:hAnsi="宋体"/>
          <w:kern w:val="0"/>
          <w:sz w:val="24"/>
        </w:rPr>
        <w:t>的</w:t>
      </w:r>
      <w:r w:rsidRPr="00FD6DDD">
        <w:rPr>
          <w:rFonts w:ascii="宋体" w:hAnsi="宋体" w:hint="eastAsia"/>
          <w:kern w:val="0"/>
          <w:sz w:val="24"/>
        </w:rPr>
        <w:t>谈判文件</w:t>
      </w:r>
      <w:r w:rsidRPr="00FD6DDD">
        <w:rPr>
          <w:rFonts w:ascii="宋体" w:hAnsi="宋体"/>
          <w:kern w:val="0"/>
          <w:sz w:val="24"/>
        </w:rPr>
        <w:t>及双方确认的澄清文件等，均为有法律约束力的合同组成的一部分</w:t>
      </w:r>
      <w:r w:rsidRPr="00FD6DDD">
        <w:rPr>
          <w:rFonts w:ascii="宋体" w:hAnsi="宋体"/>
          <w:kern w:val="0"/>
          <w:sz w:val="28"/>
          <w:szCs w:val="28"/>
        </w:rPr>
        <w:t>。</w:t>
      </w:r>
    </w:p>
    <w:p w14:paraId="0E1E775C" w14:textId="77777777" w:rsidR="00665FFC" w:rsidRPr="00FD6DDD" w:rsidRDefault="00665FFC">
      <w:pPr>
        <w:widowControl/>
        <w:jc w:val="center"/>
        <w:rPr>
          <w:rFonts w:ascii="宋体" w:hAnsi="宋体" w:hint="eastAsia"/>
          <w:kern w:val="0"/>
          <w:sz w:val="28"/>
          <w:szCs w:val="28"/>
        </w:rPr>
      </w:pPr>
    </w:p>
    <w:p w14:paraId="0B108D07" w14:textId="77777777" w:rsidR="00665FFC" w:rsidRPr="00FD6DDD" w:rsidRDefault="00665FFC">
      <w:pPr>
        <w:widowControl/>
        <w:jc w:val="center"/>
        <w:rPr>
          <w:rFonts w:ascii="宋体" w:hAnsi="宋体" w:hint="eastAsia"/>
          <w:kern w:val="0"/>
          <w:sz w:val="28"/>
          <w:szCs w:val="28"/>
        </w:rPr>
      </w:pPr>
    </w:p>
    <w:p w14:paraId="2C581C24" w14:textId="77777777" w:rsidR="00665FFC" w:rsidRPr="00FD6DDD" w:rsidRDefault="00665FFC">
      <w:pPr>
        <w:widowControl/>
        <w:jc w:val="center"/>
        <w:rPr>
          <w:rFonts w:ascii="宋体" w:hAnsi="宋体" w:hint="eastAsia"/>
          <w:kern w:val="0"/>
          <w:sz w:val="28"/>
          <w:szCs w:val="28"/>
        </w:rPr>
      </w:pPr>
    </w:p>
    <w:p w14:paraId="4D9CEE28" w14:textId="77777777" w:rsidR="00665FFC" w:rsidRPr="00FD6DDD" w:rsidRDefault="00665FFC">
      <w:pPr>
        <w:widowControl/>
        <w:jc w:val="center"/>
        <w:rPr>
          <w:rFonts w:ascii="宋体" w:hAnsi="宋体" w:hint="eastAsia"/>
          <w:kern w:val="0"/>
          <w:sz w:val="28"/>
          <w:szCs w:val="28"/>
        </w:rPr>
      </w:pPr>
    </w:p>
    <w:p w14:paraId="4E3AF561" w14:textId="77777777" w:rsidR="00665FFC" w:rsidRPr="00FD6DDD" w:rsidRDefault="00665FFC">
      <w:pPr>
        <w:widowControl/>
        <w:jc w:val="center"/>
        <w:rPr>
          <w:rFonts w:ascii="宋体" w:hAnsi="宋体" w:hint="eastAsia"/>
          <w:kern w:val="0"/>
          <w:sz w:val="28"/>
          <w:szCs w:val="28"/>
        </w:rPr>
      </w:pPr>
    </w:p>
    <w:p w14:paraId="053D9BB5" w14:textId="77777777" w:rsidR="00665FFC" w:rsidRPr="00FD6DDD" w:rsidRDefault="00665FFC">
      <w:pPr>
        <w:widowControl/>
        <w:jc w:val="center"/>
        <w:rPr>
          <w:rFonts w:ascii="宋体" w:hAnsi="宋体" w:hint="eastAsia"/>
          <w:kern w:val="0"/>
          <w:sz w:val="28"/>
          <w:szCs w:val="28"/>
        </w:rPr>
      </w:pPr>
    </w:p>
    <w:p w14:paraId="39B97AE2" w14:textId="77777777" w:rsidR="00665FFC" w:rsidRPr="00FD6DDD" w:rsidRDefault="00665FFC">
      <w:pPr>
        <w:widowControl/>
        <w:jc w:val="center"/>
        <w:rPr>
          <w:rFonts w:ascii="宋体" w:hAnsi="宋体" w:hint="eastAsia"/>
          <w:kern w:val="0"/>
          <w:sz w:val="28"/>
          <w:szCs w:val="28"/>
        </w:rPr>
      </w:pPr>
    </w:p>
    <w:p w14:paraId="4DA9113D" w14:textId="77777777" w:rsidR="00665FFC" w:rsidRPr="00FD6DDD" w:rsidRDefault="00665FFC">
      <w:pPr>
        <w:widowControl/>
        <w:jc w:val="center"/>
        <w:rPr>
          <w:rFonts w:ascii="宋体" w:hAnsi="宋体" w:hint="eastAsia"/>
          <w:kern w:val="0"/>
          <w:sz w:val="28"/>
          <w:szCs w:val="28"/>
        </w:rPr>
      </w:pPr>
    </w:p>
    <w:p w14:paraId="2CE4F3B3" w14:textId="77777777" w:rsidR="00665FFC" w:rsidRPr="00FD6DDD" w:rsidRDefault="00665FFC">
      <w:pPr>
        <w:widowControl/>
        <w:jc w:val="center"/>
        <w:rPr>
          <w:rFonts w:ascii="宋体" w:hAnsi="宋体" w:hint="eastAsia"/>
          <w:kern w:val="0"/>
          <w:sz w:val="28"/>
          <w:szCs w:val="28"/>
        </w:rPr>
      </w:pPr>
    </w:p>
    <w:p w14:paraId="7F4C85AB" w14:textId="77777777" w:rsidR="00665FFC" w:rsidRPr="00FD6DDD" w:rsidRDefault="00665FFC">
      <w:pPr>
        <w:widowControl/>
        <w:jc w:val="center"/>
        <w:rPr>
          <w:rFonts w:ascii="宋体" w:hAnsi="宋体" w:hint="eastAsia"/>
          <w:kern w:val="0"/>
          <w:sz w:val="28"/>
          <w:szCs w:val="28"/>
        </w:rPr>
      </w:pPr>
    </w:p>
    <w:p w14:paraId="327881FA" w14:textId="77777777" w:rsidR="00665FFC" w:rsidRPr="00FD6DDD" w:rsidRDefault="00665FFC">
      <w:pPr>
        <w:widowControl/>
        <w:jc w:val="center"/>
        <w:rPr>
          <w:rFonts w:ascii="宋体" w:hAnsi="宋体" w:hint="eastAsia"/>
          <w:kern w:val="0"/>
          <w:sz w:val="28"/>
          <w:szCs w:val="28"/>
        </w:rPr>
      </w:pPr>
    </w:p>
    <w:p w14:paraId="2727C98E" w14:textId="77777777" w:rsidR="00665FFC" w:rsidRPr="00FD6DDD" w:rsidRDefault="00665FFC">
      <w:pPr>
        <w:widowControl/>
        <w:jc w:val="center"/>
        <w:rPr>
          <w:rFonts w:ascii="宋体" w:hAnsi="宋体" w:hint="eastAsia"/>
          <w:kern w:val="0"/>
          <w:sz w:val="28"/>
          <w:szCs w:val="28"/>
        </w:rPr>
      </w:pPr>
    </w:p>
    <w:p w14:paraId="5734055B" w14:textId="77777777" w:rsidR="00665FFC" w:rsidRPr="00FD6DDD" w:rsidRDefault="00665FFC">
      <w:pPr>
        <w:widowControl/>
        <w:jc w:val="center"/>
        <w:rPr>
          <w:rFonts w:ascii="宋体" w:hAnsi="宋体" w:hint="eastAsia"/>
          <w:kern w:val="0"/>
          <w:sz w:val="28"/>
          <w:szCs w:val="28"/>
        </w:rPr>
      </w:pPr>
    </w:p>
    <w:p w14:paraId="30025A3F" w14:textId="77777777" w:rsidR="00665FFC" w:rsidRPr="00FD6DDD" w:rsidRDefault="00665FFC">
      <w:pPr>
        <w:widowControl/>
        <w:jc w:val="center"/>
        <w:rPr>
          <w:rFonts w:ascii="宋体" w:hAnsi="宋体" w:hint="eastAsia"/>
          <w:kern w:val="0"/>
          <w:sz w:val="28"/>
          <w:szCs w:val="28"/>
        </w:rPr>
      </w:pPr>
    </w:p>
    <w:p w14:paraId="6B9188AB" w14:textId="77777777" w:rsidR="00665FFC" w:rsidRPr="00FD6DDD" w:rsidRDefault="00665FFC">
      <w:pPr>
        <w:widowControl/>
        <w:jc w:val="center"/>
        <w:rPr>
          <w:rFonts w:ascii="宋体" w:hAnsi="宋体" w:hint="eastAsia"/>
          <w:kern w:val="0"/>
          <w:sz w:val="28"/>
          <w:szCs w:val="28"/>
        </w:rPr>
      </w:pPr>
    </w:p>
    <w:p w14:paraId="58A47878" w14:textId="77777777" w:rsidR="00665FFC" w:rsidRPr="00FD6DDD" w:rsidRDefault="00665FFC">
      <w:pPr>
        <w:widowControl/>
        <w:jc w:val="center"/>
        <w:rPr>
          <w:rFonts w:ascii="宋体" w:hAnsi="宋体" w:hint="eastAsia"/>
          <w:kern w:val="0"/>
          <w:sz w:val="28"/>
          <w:szCs w:val="28"/>
        </w:rPr>
      </w:pPr>
    </w:p>
    <w:p w14:paraId="27657EB2" w14:textId="77777777" w:rsidR="00665FFC" w:rsidRPr="00FD6DDD" w:rsidRDefault="00665FFC">
      <w:pPr>
        <w:widowControl/>
        <w:jc w:val="center"/>
        <w:rPr>
          <w:rFonts w:ascii="宋体" w:hAnsi="宋体" w:hint="eastAsia"/>
          <w:kern w:val="0"/>
          <w:sz w:val="28"/>
          <w:szCs w:val="28"/>
        </w:rPr>
      </w:pPr>
    </w:p>
    <w:p w14:paraId="29F3E0B3" w14:textId="77777777" w:rsidR="00665FFC" w:rsidRPr="00FD6DDD" w:rsidRDefault="00665FFC">
      <w:pPr>
        <w:widowControl/>
        <w:jc w:val="center"/>
        <w:rPr>
          <w:rFonts w:ascii="宋体" w:hAnsi="宋体" w:hint="eastAsia"/>
          <w:kern w:val="0"/>
          <w:sz w:val="28"/>
          <w:szCs w:val="28"/>
        </w:rPr>
      </w:pPr>
    </w:p>
    <w:p w14:paraId="6211290B" w14:textId="77777777" w:rsidR="00665FFC" w:rsidRPr="00FD6DDD" w:rsidRDefault="00665FFC">
      <w:pPr>
        <w:widowControl/>
        <w:jc w:val="center"/>
        <w:rPr>
          <w:rFonts w:ascii="宋体" w:hAnsi="宋体" w:hint="eastAsia"/>
          <w:kern w:val="0"/>
          <w:sz w:val="28"/>
          <w:szCs w:val="28"/>
        </w:rPr>
      </w:pPr>
    </w:p>
    <w:p w14:paraId="361D67E7" w14:textId="77777777" w:rsidR="00665FFC" w:rsidRPr="00FD6DDD" w:rsidRDefault="00665FFC">
      <w:pPr>
        <w:widowControl/>
        <w:jc w:val="center"/>
        <w:rPr>
          <w:rFonts w:ascii="宋体" w:hAnsi="宋体" w:hint="eastAsia"/>
          <w:kern w:val="0"/>
          <w:sz w:val="28"/>
          <w:szCs w:val="28"/>
        </w:rPr>
      </w:pPr>
    </w:p>
    <w:p w14:paraId="54AF3507" w14:textId="77777777" w:rsidR="00665FFC" w:rsidRPr="00FD6DDD" w:rsidRDefault="00665FFC">
      <w:pPr>
        <w:widowControl/>
        <w:jc w:val="center"/>
        <w:rPr>
          <w:rFonts w:ascii="宋体" w:hAnsi="宋体" w:hint="eastAsia"/>
          <w:kern w:val="0"/>
          <w:sz w:val="28"/>
          <w:szCs w:val="28"/>
        </w:rPr>
      </w:pPr>
    </w:p>
    <w:p w14:paraId="2203C48E" w14:textId="77777777" w:rsidR="00665FFC" w:rsidRPr="00FD6DDD" w:rsidRDefault="00665FFC">
      <w:pPr>
        <w:widowControl/>
        <w:jc w:val="center"/>
        <w:rPr>
          <w:rFonts w:ascii="宋体" w:hAnsi="宋体" w:hint="eastAsia"/>
          <w:kern w:val="0"/>
          <w:sz w:val="28"/>
          <w:szCs w:val="28"/>
        </w:rPr>
      </w:pPr>
    </w:p>
    <w:p w14:paraId="3D5CBE0D" w14:textId="77777777" w:rsidR="00665FFC" w:rsidRPr="00FD6DDD" w:rsidRDefault="00665FFC">
      <w:pPr>
        <w:widowControl/>
        <w:jc w:val="center"/>
        <w:rPr>
          <w:rFonts w:ascii="宋体" w:hAnsi="宋体" w:hint="eastAsia"/>
          <w:kern w:val="0"/>
          <w:sz w:val="28"/>
          <w:szCs w:val="28"/>
        </w:rPr>
      </w:pPr>
    </w:p>
    <w:p w14:paraId="7E03A950" w14:textId="77777777" w:rsidR="00665FFC" w:rsidRPr="00FD6DDD" w:rsidRDefault="00665FFC">
      <w:pPr>
        <w:widowControl/>
        <w:jc w:val="center"/>
        <w:rPr>
          <w:rFonts w:ascii="宋体" w:hAnsi="宋体" w:hint="eastAsia"/>
          <w:kern w:val="0"/>
          <w:sz w:val="28"/>
          <w:szCs w:val="28"/>
        </w:rPr>
      </w:pPr>
    </w:p>
    <w:p w14:paraId="2C908A93" w14:textId="77777777" w:rsidR="00665FFC" w:rsidRPr="00FD6DDD" w:rsidRDefault="00665FFC">
      <w:pPr>
        <w:widowControl/>
        <w:rPr>
          <w:rFonts w:ascii="宋体" w:hAnsi="宋体" w:hint="eastAsia"/>
          <w:kern w:val="0"/>
          <w:sz w:val="28"/>
          <w:szCs w:val="28"/>
        </w:rPr>
      </w:pPr>
    </w:p>
    <w:p w14:paraId="7BF2D2D0" w14:textId="77777777" w:rsidR="00665FFC" w:rsidRPr="00FD6DDD" w:rsidRDefault="00000000">
      <w:pPr>
        <w:pStyle w:val="1"/>
        <w:spacing w:beforeLines="100" w:before="240" w:afterLines="150" w:after="360" w:line="276" w:lineRule="auto"/>
        <w:jc w:val="center"/>
        <w:rPr>
          <w:rFonts w:ascii="宋体" w:hAnsi="宋体" w:hint="eastAsia"/>
          <w:b w:val="0"/>
        </w:rPr>
      </w:pPr>
      <w:r w:rsidRPr="00FD6DDD">
        <w:rPr>
          <w:rFonts w:ascii="宋体" w:hAnsi="宋体" w:hint="eastAsia"/>
        </w:rPr>
        <w:lastRenderedPageBreak/>
        <w:t>第四章</w:t>
      </w:r>
      <w:r w:rsidRPr="00FD6DDD">
        <w:rPr>
          <w:rFonts w:ascii="宋体" w:hAnsi="宋体"/>
        </w:rPr>
        <w:t xml:space="preserve">  </w:t>
      </w:r>
      <w:r w:rsidRPr="00FD6DDD">
        <w:rPr>
          <w:rFonts w:ascii="宋体" w:hAnsi="宋体" w:hint="eastAsia"/>
        </w:rPr>
        <w:t>附件</w:t>
      </w:r>
      <w:r w:rsidRPr="00FD6DDD">
        <w:rPr>
          <w:rFonts w:ascii="宋体" w:hAnsi="宋体"/>
        </w:rPr>
        <w:t>—</w:t>
      </w:r>
      <w:r w:rsidRPr="00FD6DDD">
        <w:rPr>
          <w:rFonts w:ascii="宋体" w:hAnsi="宋体" w:hint="eastAsia"/>
        </w:rPr>
        <w:t>谈判文件</w:t>
      </w:r>
      <w:r w:rsidRPr="00FD6DDD">
        <w:rPr>
          <w:rFonts w:ascii="宋体" w:hAnsi="宋体"/>
        </w:rPr>
        <w:t>格式</w:t>
      </w:r>
    </w:p>
    <w:p w14:paraId="6ABA746B" w14:textId="77777777" w:rsidR="00665FFC" w:rsidRPr="00FD6DDD" w:rsidRDefault="00665FFC">
      <w:pPr>
        <w:rPr>
          <w:rFonts w:ascii="宋体" w:hAnsi="宋体" w:hint="eastAsia"/>
          <w:b/>
          <w:kern w:val="0"/>
          <w:sz w:val="24"/>
        </w:rPr>
      </w:pPr>
    </w:p>
    <w:p w14:paraId="68639E09" w14:textId="77777777" w:rsidR="00665FFC" w:rsidRPr="00FD6DDD" w:rsidRDefault="00000000">
      <w:pPr>
        <w:ind w:firstLineChars="200" w:firstLine="643"/>
        <w:jc w:val="center"/>
        <w:rPr>
          <w:rFonts w:ascii="宋体" w:hAnsi="宋体" w:hint="eastAsia"/>
          <w:b/>
          <w:kern w:val="0"/>
          <w:sz w:val="32"/>
        </w:rPr>
      </w:pPr>
      <w:r w:rsidRPr="00FD6DDD">
        <w:rPr>
          <w:rFonts w:ascii="宋体" w:hAnsi="宋体" w:hint="eastAsia"/>
          <w:b/>
          <w:kern w:val="0"/>
          <w:sz w:val="32"/>
        </w:rPr>
        <w:t>附件1 谈判响应书</w:t>
      </w:r>
    </w:p>
    <w:p w14:paraId="787377B0" w14:textId="77777777" w:rsidR="00665FFC" w:rsidRPr="00FD6DDD" w:rsidRDefault="00665FFC">
      <w:pPr>
        <w:rPr>
          <w:rFonts w:ascii="宋体" w:hAnsi="宋体" w:hint="eastAsia"/>
          <w:sz w:val="24"/>
        </w:rPr>
      </w:pPr>
    </w:p>
    <w:p w14:paraId="4634AE68" w14:textId="77777777" w:rsidR="00665FFC" w:rsidRPr="00FD6DDD" w:rsidRDefault="00000000">
      <w:pPr>
        <w:rPr>
          <w:rFonts w:ascii="宋体" w:hAnsi="宋体" w:hint="eastAsia"/>
          <w:sz w:val="24"/>
        </w:rPr>
      </w:pPr>
      <w:r w:rsidRPr="00FD6DDD">
        <w:rPr>
          <w:rFonts w:ascii="宋体" w:hAnsi="宋体"/>
          <w:sz w:val="24"/>
        </w:rPr>
        <w:t>致：</w:t>
      </w:r>
      <w:r w:rsidRPr="00FD6DDD">
        <w:rPr>
          <w:rFonts w:ascii="宋体" w:hAnsi="宋体" w:hint="eastAsia"/>
          <w:sz w:val="24"/>
          <w:u w:val="single"/>
        </w:rPr>
        <w:t>重庆国际复合材料股份有限公司</w:t>
      </w:r>
    </w:p>
    <w:p w14:paraId="4D5A0398" w14:textId="77777777" w:rsidR="00665FFC" w:rsidRPr="00FD6DDD" w:rsidRDefault="00665FFC">
      <w:pPr>
        <w:rPr>
          <w:rFonts w:ascii="宋体" w:hAnsi="宋体" w:hint="eastAsia"/>
          <w:sz w:val="24"/>
        </w:rPr>
      </w:pPr>
    </w:p>
    <w:p w14:paraId="4D3E31F7" w14:textId="77777777" w:rsidR="00665FFC" w:rsidRPr="00FD6DDD" w:rsidRDefault="00000000">
      <w:pPr>
        <w:pStyle w:val="Char"/>
        <w:rPr>
          <w:rFonts w:ascii="宋体" w:hAnsi="宋体" w:hint="eastAsia"/>
          <w:color w:val="auto"/>
        </w:rPr>
      </w:pPr>
      <w:r w:rsidRPr="00FD6DDD">
        <w:rPr>
          <w:rFonts w:ascii="宋体" w:hAnsi="宋体"/>
          <w:color w:val="auto"/>
        </w:rPr>
        <w:t>根据贵方</w:t>
      </w:r>
      <w:r w:rsidRPr="00FD6DDD">
        <w:rPr>
          <w:rFonts w:ascii="宋体" w:hAnsi="宋体" w:hint="eastAsia"/>
          <w:color w:val="auto"/>
          <w:u w:val="single"/>
        </w:rPr>
        <w:t xml:space="preserve"> </w:t>
      </w:r>
      <w:r w:rsidRPr="00FD6DDD">
        <w:rPr>
          <w:rFonts w:ascii="宋体" w:hAnsi="宋体"/>
          <w:color w:val="auto"/>
          <w:kern w:val="0"/>
          <w:u w:val="single"/>
        </w:rPr>
        <w:t xml:space="preserve">        项目</w:t>
      </w:r>
      <w:r w:rsidRPr="00FD6DDD">
        <w:rPr>
          <w:rFonts w:ascii="宋体" w:hAnsi="宋体" w:hint="eastAsia"/>
          <w:color w:val="auto"/>
        </w:rPr>
        <w:t>竞争性谈判</w:t>
      </w:r>
      <w:r w:rsidRPr="00FD6DDD">
        <w:rPr>
          <w:rFonts w:ascii="宋体" w:hAnsi="宋体"/>
          <w:color w:val="auto"/>
        </w:rPr>
        <w:t>，</w:t>
      </w:r>
      <w:r w:rsidRPr="00FD6DDD">
        <w:rPr>
          <w:rFonts w:ascii="宋体" w:hAnsi="宋体" w:hint="eastAsia"/>
          <w:color w:val="auto"/>
        </w:rPr>
        <w:t>谈判文件</w:t>
      </w:r>
      <w:r w:rsidRPr="00FD6DDD">
        <w:rPr>
          <w:rFonts w:ascii="宋体" w:hAnsi="宋体"/>
          <w:color w:val="auto"/>
        </w:rPr>
        <w:t>签字人</w:t>
      </w:r>
      <w:r w:rsidRPr="00FD6DDD">
        <w:rPr>
          <w:rFonts w:ascii="宋体" w:hAnsi="宋体"/>
          <w:color w:val="auto"/>
          <w:u w:val="single"/>
        </w:rPr>
        <w:t xml:space="preserve"> （</w:t>
      </w:r>
      <w:r w:rsidRPr="00FD6DDD">
        <w:rPr>
          <w:rFonts w:ascii="宋体" w:hAnsi="宋体"/>
          <w:i/>
          <w:color w:val="auto"/>
          <w:u w:val="single"/>
        </w:rPr>
        <w:t>姓名、职务</w:t>
      </w:r>
      <w:r w:rsidRPr="00FD6DDD">
        <w:rPr>
          <w:rFonts w:ascii="宋体" w:hAnsi="宋体"/>
          <w:color w:val="auto"/>
          <w:u w:val="single"/>
        </w:rPr>
        <w:t xml:space="preserve">） </w:t>
      </w:r>
      <w:r w:rsidRPr="00FD6DDD">
        <w:rPr>
          <w:rFonts w:ascii="宋体" w:hAnsi="宋体"/>
          <w:color w:val="auto"/>
        </w:rPr>
        <w:t>经正式授权并代表</w:t>
      </w:r>
      <w:r w:rsidRPr="00FD6DDD">
        <w:rPr>
          <w:rFonts w:ascii="宋体" w:hAnsi="宋体"/>
          <w:color w:val="auto"/>
          <w:u w:val="single"/>
        </w:rPr>
        <w:t>（</w:t>
      </w:r>
      <w:r w:rsidRPr="00FD6DDD">
        <w:rPr>
          <w:rFonts w:ascii="宋体" w:hAnsi="宋体"/>
          <w:i/>
          <w:color w:val="auto"/>
          <w:u w:val="single"/>
        </w:rPr>
        <w:t>供应商名称、地址</w:t>
      </w:r>
      <w:r w:rsidRPr="00FD6DDD">
        <w:rPr>
          <w:rFonts w:ascii="宋体" w:hAnsi="宋体"/>
          <w:color w:val="auto"/>
          <w:u w:val="single"/>
        </w:rPr>
        <w:t xml:space="preserve">） </w:t>
      </w:r>
      <w:r w:rsidRPr="00FD6DDD">
        <w:rPr>
          <w:rFonts w:ascii="宋体" w:hAnsi="宋体"/>
          <w:color w:val="auto"/>
        </w:rPr>
        <w:t>提交下述</w:t>
      </w:r>
      <w:r w:rsidRPr="00FD6DDD">
        <w:rPr>
          <w:rFonts w:ascii="宋体" w:hAnsi="宋体" w:hint="eastAsia"/>
          <w:color w:val="auto"/>
        </w:rPr>
        <w:t>谈判文件</w:t>
      </w:r>
      <w:r w:rsidRPr="00FD6DDD">
        <w:rPr>
          <w:rFonts w:ascii="宋体" w:hAnsi="宋体"/>
          <w:color w:val="auto"/>
        </w:rPr>
        <w:t>正本一份、副本</w:t>
      </w:r>
      <w:r w:rsidRPr="00FD6DDD">
        <w:rPr>
          <w:rFonts w:ascii="宋体" w:hAnsi="宋体" w:hint="eastAsia"/>
          <w:color w:val="auto"/>
        </w:rPr>
        <w:t>一</w:t>
      </w:r>
      <w:r w:rsidRPr="00FD6DDD">
        <w:rPr>
          <w:rFonts w:ascii="宋体" w:hAnsi="宋体"/>
          <w:color w:val="auto"/>
        </w:rPr>
        <w:t>份</w:t>
      </w:r>
      <w:r w:rsidRPr="00FD6DDD">
        <w:rPr>
          <w:rFonts w:ascii="宋体" w:hAnsi="宋体" w:hint="eastAsia"/>
          <w:color w:val="auto"/>
        </w:rPr>
        <w:t>及</w:t>
      </w:r>
      <w:r w:rsidRPr="00FD6DDD">
        <w:rPr>
          <w:rFonts w:ascii="宋体" w:hAnsi="宋体"/>
          <w:color w:val="auto"/>
        </w:rPr>
        <w:t>电子文件一份</w:t>
      </w:r>
      <w:r w:rsidRPr="00FD6DDD">
        <w:rPr>
          <w:rFonts w:ascii="宋体" w:hAnsi="宋体" w:hint="eastAsia"/>
          <w:color w:val="auto"/>
        </w:rPr>
        <w:t>。</w:t>
      </w:r>
    </w:p>
    <w:p w14:paraId="20E8607C" w14:textId="77777777" w:rsidR="00665FFC" w:rsidRPr="00FD6DDD" w:rsidRDefault="00000000">
      <w:pPr>
        <w:pStyle w:val="Char"/>
        <w:numPr>
          <w:ilvl w:val="0"/>
          <w:numId w:val="4"/>
        </w:numPr>
        <w:ind w:firstLineChars="0"/>
        <w:rPr>
          <w:rFonts w:ascii="宋体" w:hAnsi="宋体" w:hint="eastAsia"/>
          <w:color w:val="auto"/>
        </w:rPr>
      </w:pPr>
      <w:r w:rsidRPr="00FD6DDD">
        <w:rPr>
          <w:rFonts w:ascii="宋体" w:hAnsi="宋体" w:hint="eastAsia"/>
          <w:color w:val="auto"/>
        </w:rPr>
        <w:t>供应商</w:t>
      </w:r>
      <w:r w:rsidRPr="00FD6DDD">
        <w:rPr>
          <w:rFonts w:ascii="宋体" w:hAnsi="宋体"/>
          <w:color w:val="auto"/>
        </w:rPr>
        <w:t>基本情况表</w:t>
      </w:r>
    </w:p>
    <w:p w14:paraId="0AB54C08" w14:textId="77777777" w:rsidR="00665FFC" w:rsidRPr="00FD6DDD" w:rsidRDefault="00000000">
      <w:pPr>
        <w:pStyle w:val="Char"/>
        <w:numPr>
          <w:ilvl w:val="0"/>
          <w:numId w:val="4"/>
        </w:numPr>
        <w:ind w:firstLineChars="0"/>
        <w:rPr>
          <w:rFonts w:ascii="宋体" w:hAnsi="宋体" w:hint="eastAsia"/>
          <w:color w:val="auto"/>
        </w:rPr>
      </w:pPr>
      <w:r w:rsidRPr="00FD6DDD">
        <w:rPr>
          <w:rFonts w:ascii="宋体" w:hAnsi="宋体" w:hint="eastAsia"/>
          <w:color w:val="auto"/>
        </w:rPr>
        <w:t>供应商</w:t>
      </w:r>
      <w:r w:rsidRPr="00FD6DDD">
        <w:rPr>
          <w:rFonts w:ascii="宋体" w:hAnsi="宋体"/>
          <w:color w:val="auto"/>
        </w:rPr>
        <w:t>资格证明文件</w:t>
      </w:r>
    </w:p>
    <w:p w14:paraId="7220D3C4" w14:textId="77777777" w:rsidR="00665FFC" w:rsidRPr="00FD6DDD" w:rsidRDefault="00000000">
      <w:pPr>
        <w:pStyle w:val="Char"/>
        <w:numPr>
          <w:ilvl w:val="0"/>
          <w:numId w:val="4"/>
        </w:numPr>
        <w:ind w:firstLineChars="0"/>
        <w:rPr>
          <w:rFonts w:ascii="宋体" w:hAnsi="宋体" w:hint="eastAsia"/>
          <w:color w:val="auto"/>
        </w:rPr>
      </w:pPr>
      <w:r w:rsidRPr="00FD6DDD">
        <w:rPr>
          <w:rFonts w:ascii="宋体" w:hAnsi="宋体" w:hint="eastAsia"/>
          <w:color w:val="auto"/>
        </w:rPr>
        <w:t>对</w:t>
      </w:r>
      <w:r w:rsidRPr="00FD6DDD">
        <w:rPr>
          <w:rFonts w:ascii="宋体" w:hAnsi="宋体"/>
          <w:color w:val="auto"/>
        </w:rPr>
        <w:t>谈判文件第三</w:t>
      </w:r>
      <w:r w:rsidRPr="00FD6DDD">
        <w:rPr>
          <w:rFonts w:ascii="宋体" w:hAnsi="宋体" w:hint="eastAsia"/>
          <w:color w:val="auto"/>
        </w:rPr>
        <w:t>章</w:t>
      </w:r>
      <w:r w:rsidRPr="00FD6DDD">
        <w:rPr>
          <w:rFonts w:ascii="宋体" w:hAnsi="宋体"/>
          <w:color w:val="auto"/>
        </w:rPr>
        <w:t>“</w:t>
      </w:r>
      <w:r w:rsidRPr="00FD6DDD">
        <w:rPr>
          <w:rFonts w:ascii="宋体" w:hAnsi="宋体" w:hint="eastAsia"/>
          <w:color w:val="auto"/>
        </w:rPr>
        <w:t>供应商须知</w:t>
      </w:r>
      <w:r w:rsidRPr="00FD6DDD">
        <w:rPr>
          <w:rFonts w:ascii="宋体" w:hAnsi="宋体"/>
          <w:color w:val="auto"/>
        </w:rPr>
        <w:t>”</w:t>
      </w:r>
      <w:r w:rsidRPr="00FD6DDD">
        <w:rPr>
          <w:rFonts w:ascii="宋体" w:hAnsi="宋体" w:hint="eastAsia"/>
          <w:color w:val="auto"/>
        </w:rPr>
        <w:t>的</w:t>
      </w:r>
      <w:r w:rsidRPr="00FD6DDD">
        <w:rPr>
          <w:rFonts w:ascii="宋体" w:hAnsi="宋体"/>
          <w:color w:val="auto"/>
        </w:rPr>
        <w:t>响应文件</w:t>
      </w:r>
    </w:p>
    <w:p w14:paraId="78770172" w14:textId="40ADCB32" w:rsidR="00665FFC" w:rsidRPr="00FD6DDD" w:rsidRDefault="00000000">
      <w:pPr>
        <w:pStyle w:val="Char"/>
        <w:numPr>
          <w:ilvl w:val="0"/>
          <w:numId w:val="4"/>
        </w:numPr>
        <w:ind w:firstLineChars="0"/>
        <w:rPr>
          <w:rFonts w:ascii="宋体" w:hAnsi="宋体" w:hint="eastAsia"/>
          <w:color w:val="auto"/>
        </w:rPr>
      </w:pPr>
      <w:r w:rsidRPr="00FD6DDD">
        <w:rPr>
          <w:rFonts w:ascii="宋体" w:hAnsi="宋体" w:hint="eastAsia"/>
          <w:color w:val="auto"/>
        </w:rPr>
        <w:t>已交纳竞争性谈判保证金</w:t>
      </w:r>
      <w:r w:rsidRPr="00FD6DDD">
        <w:rPr>
          <w:rFonts w:ascii="宋体" w:hAnsi="宋体"/>
          <w:color w:val="auto"/>
        </w:rPr>
        <w:t>，金额为</w:t>
      </w:r>
      <w:r w:rsidR="00ED3094" w:rsidRPr="00FD6DDD">
        <w:rPr>
          <w:rFonts w:ascii="宋体" w:hAnsi="宋体" w:hint="eastAsia"/>
          <w:color w:val="auto"/>
        </w:rPr>
        <w:t>30000</w:t>
      </w:r>
      <w:r w:rsidRPr="00FD6DDD">
        <w:rPr>
          <w:rFonts w:ascii="宋体" w:hAnsi="宋体" w:hint="eastAsia"/>
          <w:color w:val="auto"/>
        </w:rPr>
        <w:t xml:space="preserve">元。      </w:t>
      </w:r>
      <w:r w:rsidRPr="00FD6DDD">
        <w:rPr>
          <w:rFonts w:ascii="宋体" w:hAnsi="宋体" w:hint="eastAsia"/>
          <w:color w:val="FF0000"/>
        </w:rPr>
        <w:t xml:space="preserve">  </w:t>
      </w:r>
      <w:r w:rsidRPr="00FD6DDD">
        <w:rPr>
          <w:rFonts w:ascii="宋体" w:hAnsi="宋体" w:hint="eastAsia"/>
          <w:color w:val="auto"/>
        </w:rPr>
        <w:t xml:space="preserve">  </w:t>
      </w:r>
    </w:p>
    <w:p w14:paraId="11B01C12" w14:textId="77777777" w:rsidR="00665FFC" w:rsidRPr="00FD6DDD" w:rsidRDefault="00000000">
      <w:pPr>
        <w:pStyle w:val="Char"/>
        <w:tabs>
          <w:tab w:val="left" w:pos="780"/>
        </w:tabs>
        <w:ind w:firstLineChars="0" w:firstLine="0"/>
        <w:rPr>
          <w:rFonts w:ascii="宋体" w:hAnsi="宋体" w:hint="eastAsia"/>
          <w:color w:val="auto"/>
        </w:rPr>
      </w:pPr>
      <w:r w:rsidRPr="00FD6DDD">
        <w:rPr>
          <w:rFonts w:ascii="宋体" w:hAnsi="宋体" w:hint="eastAsia"/>
          <w:color w:val="auto"/>
        </w:rPr>
        <w:t xml:space="preserve">　　据此函</w:t>
      </w:r>
      <w:r w:rsidRPr="00FD6DDD">
        <w:rPr>
          <w:rFonts w:ascii="宋体" w:hAnsi="宋体"/>
          <w:color w:val="auto"/>
        </w:rPr>
        <w:t>，</w:t>
      </w:r>
      <w:r w:rsidRPr="00FD6DDD">
        <w:rPr>
          <w:rFonts w:ascii="宋体" w:hAnsi="宋体" w:hint="eastAsia"/>
          <w:color w:val="auto"/>
        </w:rPr>
        <w:t>签字</w:t>
      </w:r>
      <w:r w:rsidRPr="00FD6DDD">
        <w:rPr>
          <w:rFonts w:ascii="宋体" w:hAnsi="宋体"/>
          <w:color w:val="auto"/>
        </w:rPr>
        <w:t>代表宣布同意如下：</w:t>
      </w:r>
    </w:p>
    <w:p w14:paraId="544E96F6" w14:textId="77777777" w:rsidR="00665FFC" w:rsidRPr="00FD6DDD" w:rsidRDefault="00000000">
      <w:pPr>
        <w:pStyle w:val="Char"/>
        <w:tabs>
          <w:tab w:val="left" w:pos="780"/>
        </w:tabs>
        <w:ind w:firstLineChars="0"/>
        <w:rPr>
          <w:rFonts w:ascii="宋体" w:hAnsi="宋体" w:hint="eastAsia"/>
          <w:color w:val="auto"/>
        </w:rPr>
      </w:pPr>
      <w:r w:rsidRPr="00FD6DDD">
        <w:rPr>
          <w:rFonts w:ascii="宋体" w:hAnsi="宋体" w:hint="eastAsia"/>
          <w:color w:val="auto"/>
        </w:rPr>
        <w:t>1、</w:t>
      </w:r>
      <w:r w:rsidRPr="00FD6DDD">
        <w:rPr>
          <w:rFonts w:ascii="宋体" w:hAnsi="宋体"/>
          <w:color w:val="auto"/>
        </w:rPr>
        <w:t>按谈判文件要求提交服务方案。</w:t>
      </w:r>
    </w:p>
    <w:p w14:paraId="03DDA5BB" w14:textId="77777777" w:rsidR="00665FFC" w:rsidRPr="00FD6DDD" w:rsidRDefault="00000000">
      <w:pPr>
        <w:pStyle w:val="Char"/>
        <w:tabs>
          <w:tab w:val="left" w:pos="780"/>
        </w:tabs>
        <w:ind w:firstLineChars="0"/>
        <w:rPr>
          <w:rFonts w:ascii="宋体" w:hAnsi="宋体" w:hint="eastAsia"/>
          <w:color w:val="auto"/>
        </w:rPr>
      </w:pPr>
      <w:r w:rsidRPr="00FD6DDD">
        <w:rPr>
          <w:rFonts w:ascii="宋体" w:hAnsi="宋体" w:hint="eastAsia"/>
          <w:color w:val="auto"/>
        </w:rPr>
        <w:t>2、供应商</w:t>
      </w:r>
      <w:r w:rsidRPr="00FD6DDD">
        <w:rPr>
          <w:rFonts w:ascii="宋体" w:hAnsi="宋体"/>
          <w:color w:val="auto"/>
        </w:rPr>
        <w:t>已详细审查全部谈判文件，包括修改文件（</w:t>
      </w:r>
      <w:r w:rsidRPr="00FD6DDD">
        <w:rPr>
          <w:rFonts w:ascii="宋体" w:hAnsi="宋体" w:hint="eastAsia"/>
          <w:color w:val="auto"/>
        </w:rPr>
        <w:t>如有</w:t>
      </w:r>
      <w:r w:rsidRPr="00FD6DDD">
        <w:rPr>
          <w:rFonts w:ascii="宋体" w:hAnsi="宋体"/>
          <w:color w:val="auto"/>
        </w:rPr>
        <w:t>的话）</w:t>
      </w:r>
      <w:r w:rsidRPr="00FD6DDD">
        <w:rPr>
          <w:rFonts w:ascii="宋体" w:hAnsi="宋体" w:hint="eastAsia"/>
          <w:color w:val="auto"/>
        </w:rPr>
        <w:t>以及</w:t>
      </w:r>
      <w:r w:rsidRPr="00FD6DDD">
        <w:rPr>
          <w:rFonts w:ascii="宋体" w:hAnsi="宋体"/>
          <w:color w:val="auto"/>
        </w:rPr>
        <w:t>全部参考资料和有关附件。</w:t>
      </w:r>
      <w:r w:rsidRPr="00FD6DDD">
        <w:rPr>
          <w:rFonts w:ascii="宋体" w:hAnsi="宋体" w:hint="eastAsia"/>
          <w:color w:val="auto"/>
        </w:rPr>
        <w:t>我们完全</w:t>
      </w:r>
      <w:r w:rsidRPr="00FD6DDD">
        <w:rPr>
          <w:rFonts w:ascii="宋体" w:hAnsi="宋体"/>
          <w:color w:val="auto"/>
        </w:rPr>
        <w:t>理解并同意放弃对</w:t>
      </w:r>
      <w:r w:rsidRPr="00FD6DDD">
        <w:rPr>
          <w:rFonts w:ascii="宋体" w:hAnsi="宋体" w:hint="eastAsia"/>
          <w:color w:val="auto"/>
        </w:rPr>
        <w:t>这</w:t>
      </w:r>
      <w:r w:rsidRPr="00FD6DDD">
        <w:rPr>
          <w:rFonts w:ascii="宋体" w:hAnsi="宋体"/>
          <w:color w:val="auto"/>
        </w:rPr>
        <w:t>方面有不明</w:t>
      </w:r>
      <w:r w:rsidRPr="00FD6DDD">
        <w:rPr>
          <w:rFonts w:ascii="宋体" w:hAnsi="宋体" w:hint="eastAsia"/>
          <w:color w:val="auto"/>
        </w:rPr>
        <w:t>及</w:t>
      </w:r>
      <w:r w:rsidRPr="00FD6DDD">
        <w:rPr>
          <w:rFonts w:ascii="宋体" w:hAnsi="宋体"/>
          <w:color w:val="auto"/>
        </w:rPr>
        <w:t>误解的</w:t>
      </w:r>
      <w:r w:rsidRPr="00FD6DDD">
        <w:rPr>
          <w:rFonts w:ascii="宋体" w:hAnsi="宋体" w:hint="eastAsia"/>
          <w:color w:val="auto"/>
        </w:rPr>
        <w:t>权利</w:t>
      </w:r>
      <w:r w:rsidRPr="00FD6DDD">
        <w:rPr>
          <w:rFonts w:ascii="宋体" w:hAnsi="宋体"/>
          <w:color w:val="auto"/>
        </w:rPr>
        <w:t>。</w:t>
      </w:r>
    </w:p>
    <w:p w14:paraId="143B3956" w14:textId="77777777" w:rsidR="00665FFC" w:rsidRPr="00FD6DDD" w:rsidRDefault="00000000">
      <w:pPr>
        <w:pStyle w:val="Char"/>
        <w:numPr>
          <w:ilvl w:val="0"/>
          <w:numId w:val="5"/>
        </w:numPr>
        <w:tabs>
          <w:tab w:val="left" w:pos="780"/>
        </w:tabs>
        <w:ind w:firstLineChars="0"/>
        <w:rPr>
          <w:rFonts w:ascii="宋体" w:hAnsi="宋体" w:hint="eastAsia"/>
          <w:color w:val="auto"/>
        </w:rPr>
      </w:pPr>
      <w:r w:rsidRPr="00FD6DDD">
        <w:rPr>
          <w:rFonts w:ascii="宋体" w:hAnsi="宋体" w:hint="eastAsia"/>
          <w:color w:val="auto"/>
        </w:rPr>
        <w:t>本谈判文件</w:t>
      </w:r>
      <w:r w:rsidRPr="00FD6DDD">
        <w:rPr>
          <w:rFonts w:ascii="宋体" w:hAnsi="宋体"/>
          <w:color w:val="auto"/>
        </w:rPr>
        <w:t>自</w:t>
      </w:r>
      <w:r w:rsidRPr="00FD6DDD">
        <w:rPr>
          <w:rFonts w:ascii="宋体" w:hAnsi="宋体" w:hint="eastAsia"/>
          <w:color w:val="auto"/>
        </w:rPr>
        <w:t>投递截止</w:t>
      </w:r>
      <w:r w:rsidRPr="00FD6DDD">
        <w:rPr>
          <w:rFonts w:ascii="宋体" w:hAnsi="宋体"/>
          <w:color w:val="auto"/>
        </w:rPr>
        <w:t>之日起</w:t>
      </w:r>
      <w:r w:rsidRPr="00FD6DDD">
        <w:rPr>
          <w:rFonts w:ascii="宋体" w:hAnsi="宋体" w:hint="eastAsia"/>
          <w:color w:val="auto"/>
        </w:rPr>
        <w:t>有效期</w:t>
      </w:r>
      <w:r w:rsidRPr="00FD6DDD">
        <w:rPr>
          <w:rFonts w:ascii="宋体" w:hAnsi="宋体"/>
          <w:color w:val="auto"/>
        </w:rPr>
        <w:t>为</w:t>
      </w:r>
      <w:r w:rsidRPr="00FD6DDD">
        <w:rPr>
          <w:rFonts w:ascii="宋体" w:hAnsi="宋体" w:hint="eastAsia"/>
          <w:color w:val="auto"/>
        </w:rPr>
        <w:t>90天</w:t>
      </w:r>
      <w:r w:rsidRPr="00FD6DDD">
        <w:rPr>
          <w:rFonts w:ascii="宋体" w:hAnsi="宋体"/>
          <w:color w:val="auto"/>
        </w:rPr>
        <w:t>。</w:t>
      </w:r>
    </w:p>
    <w:p w14:paraId="6968FE71" w14:textId="77777777" w:rsidR="00665FFC" w:rsidRPr="00FD6DDD" w:rsidRDefault="00000000">
      <w:pPr>
        <w:pStyle w:val="Char"/>
        <w:tabs>
          <w:tab w:val="left" w:pos="780"/>
        </w:tabs>
        <w:ind w:firstLineChars="0"/>
        <w:rPr>
          <w:rFonts w:ascii="宋体" w:hAnsi="宋体" w:hint="eastAsia"/>
          <w:color w:val="auto"/>
        </w:rPr>
      </w:pPr>
      <w:r w:rsidRPr="00FD6DDD">
        <w:rPr>
          <w:rFonts w:ascii="宋体" w:hAnsi="宋体"/>
          <w:color w:val="auto"/>
        </w:rPr>
        <w:t>4</w:t>
      </w:r>
      <w:r w:rsidRPr="00FD6DDD">
        <w:rPr>
          <w:rFonts w:ascii="宋体" w:hAnsi="宋体" w:hint="eastAsia"/>
          <w:color w:val="auto"/>
        </w:rPr>
        <w:t>、供应商已</w:t>
      </w:r>
      <w:r w:rsidRPr="00FD6DDD">
        <w:rPr>
          <w:rFonts w:ascii="宋体" w:hAnsi="宋体"/>
          <w:color w:val="auto"/>
        </w:rPr>
        <w:t>提供按照贵方可能要求的与其</w:t>
      </w:r>
      <w:r w:rsidRPr="00FD6DDD">
        <w:rPr>
          <w:rFonts w:ascii="宋体" w:hAnsi="宋体" w:hint="eastAsia"/>
          <w:color w:val="auto"/>
        </w:rPr>
        <w:t>竞争性谈判</w:t>
      </w:r>
      <w:r w:rsidRPr="00FD6DDD">
        <w:rPr>
          <w:rFonts w:ascii="宋体" w:hAnsi="宋体"/>
          <w:color w:val="auto"/>
        </w:rPr>
        <w:t>有关的一切数据或资料，完全理解贵方不一定接</w:t>
      </w:r>
      <w:r w:rsidRPr="00FD6DDD">
        <w:rPr>
          <w:rFonts w:ascii="宋体" w:hAnsi="宋体" w:hint="eastAsia"/>
          <w:color w:val="auto"/>
        </w:rPr>
        <w:t>受</w:t>
      </w:r>
      <w:r w:rsidRPr="00FD6DDD">
        <w:rPr>
          <w:rFonts w:ascii="宋体" w:hAnsi="宋体"/>
          <w:color w:val="auto"/>
        </w:rPr>
        <w:t>最低报价或收到的任何</w:t>
      </w:r>
      <w:r w:rsidRPr="00FD6DDD">
        <w:rPr>
          <w:rFonts w:ascii="宋体" w:hAnsi="宋体" w:hint="eastAsia"/>
          <w:color w:val="auto"/>
        </w:rPr>
        <w:t>谈判文件</w:t>
      </w:r>
      <w:r w:rsidRPr="00FD6DDD">
        <w:rPr>
          <w:rFonts w:ascii="宋体" w:hAnsi="宋体"/>
          <w:color w:val="auto"/>
        </w:rPr>
        <w:t>。</w:t>
      </w:r>
    </w:p>
    <w:p w14:paraId="425FE0E1" w14:textId="77777777" w:rsidR="00665FFC" w:rsidRPr="00FD6DDD" w:rsidRDefault="00000000">
      <w:pPr>
        <w:pStyle w:val="Char"/>
        <w:tabs>
          <w:tab w:val="left" w:pos="780"/>
        </w:tabs>
        <w:ind w:firstLineChars="0"/>
        <w:rPr>
          <w:rFonts w:ascii="宋体" w:hAnsi="宋体" w:hint="eastAsia"/>
          <w:color w:val="auto"/>
        </w:rPr>
      </w:pPr>
      <w:r w:rsidRPr="00FD6DDD">
        <w:rPr>
          <w:rFonts w:ascii="宋体" w:hAnsi="宋体"/>
          <w:color w:val="auto"/>
        </w:rPr>
        <w:t>5</w:t>
      </w:r>
      <w:r w:rsidRPr="00FD6DDD">
        <w:rPr>
          <w:rFonts w:ascii="宋体" w:hAnsi="宋体" w:hint="eastAsia"/>
          <w:color w:val="auto"/>
        </w:rPr>
        <w:t>、与</w:t>
      </w:r>
      <w:r w:rsidRPr="00FD6DDD">
        <w:rPr>
          <w:rFonts w:ascii="宋体" w:hAnsi="宋体"/>
          <w:color w:val="auto"/>
        </w:rPr>
        <w:t>本</w:t>
      </w:r>
      <w:r w:rsidRPr="00FD6DDD">
        <w:rPr>
          <w:rFonts w:ascii="宋体" w:hAnsi="宋体" w:hint="eastAsia"/>
          <w:color w:val="auto"/>
        </w:rPr>
        <w:t>竞争性谈判</w:t>
      </w:r>
      <w:r w:rsidRPr="00FD6DDD">
        <w:rPr>
          <w:rFonts w:ascii="宋体" w:hAnsi="宋体"/>
          <w:color w:val="auto"/>
        </w:rPr>
        <w:t>有关的一切正式往来通讯请寄：</w:t>
      </w:r>
    </w:p>
    <w:p w14:paraId="065A0407" w14:textId="77777777" w:rsidR="00665FFC" w:rsidRPr="00FD6DDD" w:rsidRDefault="00000000">
      <w:pPr>
        <w:pStyle w:val="Char"/>
        <w:rPr>
          <w:rFonts w:ascii="宋体" w:hAnsi="宋体" w:hint="eastAsia"/>
          <w:color w:val="auto"/>
        </w:rPr>
      </w:pPr>
      <w:r w:rsidRPr="00FD6DDD">
        <w:rPr>
          <w:rFonts w:ascii="宋体" w:hAnsi="宋体"/>
          <w:color w:val="auto"/>
        </w:rPr>
        <w:t>地    址：</w:t>
      </w:r>
      <w:r w:rsidRPr="00FD6DDD">
        <w:rPr>
          <w:rFonts w:ascii="宋体" w:hAnsi="宋体"/>
          <w:color w:val="auto"/>
          <w:u w:val="single"/>
        </w:rPr>
        <w:t xml:space="preserve">                     </w:t>
      </w:r>
      <w:r w:rsidRPr="00FD6DDD">
        <w:rPr>
          <w:rFonts w:ascii="宋体" w:hAnsi="宋体"/>
          <w:color w:val="auto"/>
        </w:rPr>
        <w:t>邮政编码：</w:t>
      </w:r>
      <w:r w:rsidRPr="00FD6DDD">
        <w:rPr>
          <w:rFonts w:ascii="宋体" w:hAnsi="宋体"/>
          <w:color w:val="auto"/>
          <w:u w:val="single"/>
        </w:rPr>
        <w:t xml:space="preserve">                      </w:t>
      </w:r>
    </w:p>
    <w:p w14:paraId="113E3112" w14:textId="77777777" w:rsidR="00665FFC" w:rsidRPr="00FD6DDD" w:rsidRDefault="00000000">
      <w:pPr>
        <w:pStyle w:val="Char"/>
        <w:rPr>
          <w:rFonts w:ascii="宋体" w:hAnsi="宋体" w:hint="eastAsia"/>
          <w:color w:val="auto"/>
        </w:rPr>
      </w:pPr>
      <w:r w:rsidRPr="00FD6DDD">
        <w:rPr>
          <w:rFonts w:ascii="宋体" w:hAnsi="宋体"/>
          <w:color w:val="auto"/>
        </w:rPr>
        <w:t>电话号码：</w:t>
      </w:r>
      <w:r w:rsidRPr="00FD6DDD">
        <w:rPr>
          <w:rFonts w:ascii="宋体" w:hAnsi="宋体"/>
          <w:color w:val="auto"/>
          <w:u w:val="single"/>
        </w:rPr>
        <w:t xml:space="preserve">                     </w:t>
      </w:r>
      <w:r w:rsidRPr="00FD6DDD">
        <w:rPr>
          <w:rFonts w:ascii="宋体" w:hAnsi="宋体"/>
          <w:color w:val="auto"/>
        </w:rPr>
        <w:t>传真号码：</w:t>
      </w:r>
      <w:r w:rsidRPr="00FD6DDD">
        <w:rPr>
          <w:rFonts w:ascii="宋体" w:hAnsi="宋体"/>
          <w:color w:val="auto"/>
          <w:u w:val="single"/>
        </w:rPr>
        <w:t xml:space="preserve">                      </w:t>
      </w:r>
    </w:p>
    <w:p w14:paraId="54F47C86" w14:textId="77777777" w:rsidR="00665FFC" w:rsidRPr="00FD6DDD" w:rsidRDefault="00000000">
      <w:pPr>
        <w:pStyle w:val="Char"/>
        <w:rPr>
          <w:rFonts w:ascii="宋体" w:hAnsi="宋体" w:hint="eastAsia"/>
          <w:color w:val="auto"/>
        </w:rPr>
      </w:pPr>
      <w:r w:rsidRPr="00FD6DDD">
        <w:rPr>
          <w:rFonts w:ascii="宋体" w:hAnsi="宋体"/>
          <w:color w:val="auto"/>
        </w:rPr>
        <w:t>电子邮件：</w:t>
      </w:r>
      <w:r w:rsidRPr="00FD6DDD">
        <w:rPr>
          <w:rFonts w:ascii="宋体" w:hAnsi="宋体"/>
          <w:color w:val="auto"/>
          <w:u w:val="single"/>
        </w:rPr>
        <w:t xml:space="preserve">                             </w:t>
      </w:r>
    </w:p>
    <w:p w14:paraId="450F67E7" w14:textId="77777777" w:rsidR="00665FFC" w:rsidRPr="00FD6DDD" w:rsidRDefault="00000000">
      <w:pPr>
        <w:pStyle w:val="Char"/>
        <w:spacing w:line="480" w:lineRule="auto"/>
        <w:ind w:firstLineChars="1300" w:firstLine="3120"/>
        <w:rPr>
          <w:rFonts w:ascii="宋体" w:hAnsi="宋体" w:hint="eastAsia"/>
          <w:color w:val="auto"/>
        </w:rPr>
      </w:pPr>
      <w:r w:rsidRPr="00FD6DDD">
        <w:rPr>
          <w:rFonts w:ascii="宋体" w:hAnsi="宋体"/>
          <w:color w:val="auto"/>
        </w:rPr>
        <w:t xml:space="preserve">授权代表签字：                         </w:t>
      </w:r>
    </w:p>
    <w:p w14:paraId="702F541C" w14:textId="77777777" w:rsidR="00665FFC" w:rsidRPr="00FD6DDD" w:rsidRDefault="00000000">
      <w:pPr>
        <w:pStyle w:val="Char"/>
        <w:spacing w:line="480" w:lineRule="auto"/>
        <w:ind w:firstLineChars="1400" w:firstLine="3360"/>
        <w:rPr>
          <w:rFonts w:ascii="宋体" w:hAnsi="宋体" w:hint="eastAsia"/>
          <w:color w:val="auto"/>
        </w:rPr>
      </w:pPr>
      <w:r w:rsidRPr="00FD6DDD">
        <w:rPr>
          <w:rFonts w:ascii="宋体" w:hAnsi="宋体"/>
          <w:color w:val="auto"/>
        </w:rPr>
        <w:t>供应商名称：              （加盖公章）</w:t>
      </w:r>
    </w:p>
    <w:p w14:paraId="6981BD6C" w14:textId="77777777" w:rsidR="00665FFC" w:rsidRPr="00FD6DDD" w:rsidRDefault="00000000">
      <w:pPr>
        <w:pStyle w:val="Char"/>
        <w:spacing w:line="480" w:lineRule="auto"/>
        <w:ind w:firstLineChars="2900" w:firstLine="6960"/>
        <w:rPr>
          <w:rFonts w:ascii="宋体" w:hAnsi="宋体" w:hint="eastAsia"/>
          <w:color w:val="auto"/>
        </w:rPr>
      </w:pPr>
      <w:r w:rsidRPr="00FD6DDD">
        <w:rPr>
          <w:rFonts w:ascii="宋体" w:hAnsi="宋体"/>
          <w:color w:val="auto"/>
        </w:rPr>
        <w:t>日期：</w:t>
      </w:r>
      <w:r w:rsidRPr="00FD6DDD">
        <w:rPr>
          <w:rFonts w:ascii="宋体" w:hAnsi="宋体" w:hint="eastAsia"/>
          <w:color w:val="auto"/>
        </w:rPr>
        <w:t xml:space="preserve">  </w:t>
      </w:r>
    </w:p>
    <w:p w14:paraId="1EBF9786" w14:textId="77777777" w:rsidR="00665FFC" w:rsidRPr="00FD6DDD" w:rsidRDefault="00000000">
      <w:pPr>
        <w:spacing w:line="480" w:lineRule="auto"/>
        <w:ind w:firstLineChars="2700" w:firstLine="7590"/>
        <w:rPr>
          <w:rFonts w:ascii="宋体" w:hAnsi="宋体" w:hint="eastAsia"/>
          <w:b/>
          <w:kern w:val="0"/>
          <w:sz w:val="28"/>
          <w:szCs w:val="28"/>
        </w:rPr>
      </w:pPr>
      <w:r w:rsidRPr="00FD6DDD">
        <w:rPr>
          <w:rFonts w:ascii="宋体" w:hAnsi="宋体"/>
          <w:b/>
          <w:kern w:val="0"/>
          <w:sz w:val="28"/>
          <w:szCs w:val="28"/>
        </w:rPr>
        <w:br w:type="page"/>
      </w:r>
    </w:p>
    <w:p w14:paraId="5C3B5885" w14:textId="77777777" w:rsidR="00665FFC" w:rsidRPr="00FD6DDD" w:rsidRDefault="00000000">
      <w:pPr>
        <w:pStyle w:val="Char"/>
        <w:spacing w:line="480" w:lineRule="auto"/>
        <w:ind w:firstLine="643"/>
        <w:jc w:val="center"/>
        <w:rPr>
          <w:rFonts w:ascii="宋体" w:hAnsi="宋体" w:hint="eastAsia"/>
          <w:b/>
          <w:color w:val="auto"/>
          <w:kern w:val="0"/>
          <w:sz w:val="32"/>
        </w:rPr>
      </w:pPr>
      <w:r w:rsidRPr="00FD6DDD">
        <w:rPr>
          <w:rFonts w:ascii="宋体" w:hAnsi="宋体" w:hint="eastAsia"/>
          <w:b/>
          <w:color w:val="auto"/>
          <w:kern w:val="0"/>
          <w:sz w:val="32"/>
        </w:rPr>
        <w:lastRenderedPageBreak/>
        <w:t>附件</w:t>
      </w:r>
      <w:r w:rsidRPr="00FD6DDD">
        <w:rPr>
          <w:rFonts w:ascii="宋体" w:hAnsi="宋体"/>
          <w:b/>
          <w:color w:val="auto"/>
          <w:kern w:val="0"/>
          <w:sz w:val="32"/>
        </w:rPr>
        <w:t xml:space="preserve">2  </w:t>
      </w:r>
      <w:r w:rsidRPr="00FD6DDD">
        <w:rPr>
          <w:rFonts w:ascii="宋体" w:hAnsi="宋体" w:hint="eastAsia"/>
          <w:b/>
          <w:color w:val="auto"/>
          <w:kern w:val="0"/>
          <w:sz w:val="32"/>
        </w:rPr>
        <w:t>法定代表人授权书</w:t>
      </w:r>
    </w:p>
    <w:p w14:paraId="3B1C89A6" w14:textId="77777777" w:rsidR="00665FFC" w:rsidRPr="00FD6DDD" w:rsidRDefault="00665FFC">
      <w:pPr>
        <w:pStyle w:val="Char"/>
        <w:spacing w:line="480" w:lineRule="auto"/>
        <w:ind w:firstLine="482"/>
        <w:jc w:val="center"/>
        <w:rPr>
          <w:rFonts w:ascii="宋体" w:hAnsi="宋体" w:hint="eastAsia"/>
          <w:b/>
          <w:color w:val="auto"/>
          <w:kern w:val="0"/>
        </w:rPr>
      </w:pPr>
    </w:p>
    <w:p w14:paraId="78A68852" w14:textId="77777777" w:rsidR="00665FFC" w:rsidRPr="00FD6DDD" w:rsidRDefault="00000000">
      <w:pPr>
        <w:spacing w:line="480" w:lineRule="auto"/>
        <w:ind w:firstLineChars="200" w:firstLine="480"/>
        <w:jc w:val="left"/>
        <w:rPr>
          <w:rFonts w:ascii="宋体" w:hAnsi="宋体" w:hint="eastAsia"/>
          <w:color w:val="000000"/>
          <w:sz w:val="24"/>
        </w:rPr>
      </w:pPr>
      <w:r w:rsidRPr="00FD6DDD">
        <w:rPr>
          <w:rFonts w:ascii="宋体" w:hAnsi="宋体" w:hint="eastAsia"/>
          <w:color w:val="000000"/>
          <w:sz w:val="24"/>
        </w:rPr>
        <w:t>本授权书声明：注册于</w:t>
      </w:r>
      <w:r w:rsidRPr="00FD6DDD">
        <w:rPr>
          <w:rFonts w:ascii="宋体" w:hAnsi="宋体"/>
          <w:color w:val="000000"/>
          <w:sz w:val="24"/>
          <w:u w:val="single"/>
        </w:rPr>
        <w:t xml:space="preserve">                     </w:t>
      </w:r>
      <w:r w:rsidRPr="00FD6DDD">
        <w:rPr>
          <w:rFonts w:ascii="宋体" w:hAnsi="宋体" w:hint="eastAsia"/>
          <w:color w:val="000000"/>
          <w:sz w:val="24"/>
        </w:rPr>
        <w:t>（</w:t>
      </w:r>
      <w:r w:rsidRPr="00FD6DDD">
        <w:rPr>
          <w:rFonts w:ascii="宋体" w:hAnsi="宋体" w:hint="eastAsia"/>
          <w:i/>
          <w:color w:val="000000"/>
          <w:sz w:val="24"/>
        </w:rPr>
        <w:t>供应商注册地址</w:t>
      </w:r>
      <w:r w:rsidRPr="00FD6DDD">
        <w:rPr>
          <w:rFonts w:ascii="宋体" w:hAnsi="宋体" w:hint="eastAsia"/>
          <w:color w:val="000000"/>
          <w:sz w:val="24"/>
        </w:rPr>
        <w:t>）的（</w:t>
      </w:r>
      <w:r w:rsidRPr="00FD6DDD">
        <w:rPr>
          <w:rFonts w:ascii="宋体" w:hAnsi="宋体" w:hint="eastAsia"/>
          <w:i/>
          <w:color w:val="000000"/>
          <w:sz w:val="24"/>
        </w:rPr>
        <w:t>供应商名称</w:t>
      </w:r>
      <w:r w:rsidRPr="00FD6DDD">
        <w:rPr>
          <w:rFonts w:ascii="宋体" w:hAnsi="宋体" w:hint="eastAsia"/>
          <w:color w:val="000000"/>
          <w:sz w:val="24"/>
        </w:rPr>
        <w:t>）</w:t>
      </w:r>
      <w:r w:rsidRPr="00FD6DDD">
        <w:rPr>
          <w:rFonts w:ascii="宋体" w:hAnsi="宋体"/>
          <w:color w:val="000000"/>
          <w:sz w:val="24"/>
          <w:u w:val="single"/>
        </w:rPr>
        <w:t xml:space="preserve">                       </w:t>
      </w:r>
      <w:r w:rsidRPr="00FD6DDD">
        <w:rPr>
          <w:rFonts w:ascii="宋体" w:hAnsi="宋体" w:hint="eastAsia"/>
          <w:color w:val="000000"/>
          <w:sz w:val="24"/>
        </w:rPr>
        <w:t>的（</w:t>
      </w:r>
      <w:r w:rsidRPr="00FD6DDD">
        <w:rPr>
          <w:rFonts w:ascii="宋体" w:hAnsi="宋体" w:hint="eastAsia"/>
          <w:i/>
          <w:color w:val="000000"/>
          <w:sz w:val="24"/>
        </w:rPr>
        <w:t>法定代表人姓名、职务</w:t>
      </w:r>
      <w:r w:rsidRPr="00FD6DDD">
        <w:rPr>
          <w:rFonts w:ascii="宋体" w:hAnsi="宋体" w:hint="eastAsia"/>
          <w:color w:val="000000"/>
          <w:sz w:val="24"/>
        </w:rPr>
        <w:t>）</w:t>
      </w:r>
      <w:r w:rsidRPr="00FD6DDD">
        <w:rPr>
          <w:rFonts w:ascii="宋体" w:hAnsi="宋体"/>
          <w:color w:val="000000"/>
          <w:sz w:val="24"/>
          <w:u w:val="single"/>
        </w:rPr>
        <w:t xml:space="preserve">         </w:t>
      </w:r>
      <w:r w:rsidRPr="00FD6DDD">
        <w:rPr>
          <w:rFonts w:ascii="宋体" w:hAnsi="宋体" w:hint="eastAsia"/>
          <w:color w:val="000000"/>
          <w:sz w:val="24"/>
        </w:rPr>
        <w:t>授权 （</w:t>
      </w:r>
      <w:r w:rsidRPr="00FD6DDD">
        <w:rPr>
          <w:rFonts w:ascii="宋体" w:hAnsi="宋体" w:hint="eastAsia"/>
          <w:i/>
          <w:color w:val="000000"/>
          <w:sz w:val="24"/>
        </w:rPr>
        <w:t>单位名称</w:t>
      </w:r>
      <w:r w:rsidRPr="00FD6DDD">
        <w:rPr>
          <w:rFonts w:ascii="宋体" w:hAnsi="宋体" w:hint="eastAsia"/>
          <w:color w:val="000000"/>
          <w:sz w:val="24"/>
        </w:rPr>
        <w:t>）</w:t>
      </w:r>
      <w:r w:rsidRPr="00FD6DDD">
        <w:rPr>
          <w:rFonts w:ascii="宋体" w:hAnsi="宋体"/>
          <w:color w:val="000000"/>
          <w:sz w:val="24"/>
          <w:u w:val="single"/>
        </w:rPr>
        <w:t xml:space="preserve">                           </w:t>
      </w:r>
      <w:r w:rsidRPr="00FD6DDD">
        <w:rPr>
          <w:rFonts w:ascii="宋体" w:hAnsi="宋体" w:hint="eastAsia"/>
          <w:color w:val="000000"/>
          <w:sz w:val="24"/>
        </w:rPr>
        <w:t>的</w:t>
      </w:r>
      <w:r w:rsidRPr="00FD6DDD">
        <w:rPr>
          <w:rFonts w:ascii="宋体" w:hAnsi="宋体"/>
          <w:color w:val="000000"/>
          <w:sz w:val="24"/>
          <w:u w:val="single"/>
        </w:rPr>
        <w:t xml:space="preserve">                      </w:t>
      </w:r>
      <w:r w:rsidRPr="00FD6DDD">
        <w:rPr>
          <w:rFonts w:ascii="宋体" w:hAnsi="宋体" w:hint="eastAsia"/>
          <w:color w:val="000000"/>
          <w:sz w:val="24"/>
        </w:rPr>
        <w:t>（</w:t>
      </w:r>
      <w:r w:rsidRPr="00FD6DDD">
        <w:rPr>
          <w:rFonts w:ascii="宋体" w:hAnsi="宋体" w:hint="eastAsia"/>
          <w:i/>
          <w:color w:val="000000"/>
          <w:sz w:val="24"/>
        </w:rPr>
        <w:t>被授权人的姓名、职务</w:t>
      </w:r>
      <w:r w:rsidRPr="00FD6DDD">
        <w:rPr>
          <w:rFonts w:ascii="宋体" w:hAnsi="宋体" w:hint="eastAsia"/>
          <w:color w:val="000000"/>
          <w:sz w:val="24"/>
        </w:rPr>
        <w:t>）为</w:t>
      </w:r>
      <w:r w:rsidRPr="00FD6DDD">
        <w:rPr>
          <w:rFonts w:ascii="宋体" w:hAnsi="宋体"/>
          <w:color w:val="000000"/>
          <w:sz w:val="24"/>
        </w:rPr>
        <w:t>(</w:t>
      </w:r>
      <w:r w:rsidRPr="00FD6DDD">
        <w:rPr>
          <w:rFonts w:ascii="宋体" w:hAnsi="宋体" w:hint="eastAsia"/>
          <w:i/>
          <w:color w:val="000000"/>
          <w:sz w:val="24"/>
        </w:rPr>
        <w:t>供应商名称</w:t>
      </w:r>
      <w:r w:rsidRPr="00FD6DDD">
        <w:rPr>
          <w:rFonts w:ascii="宋体" w:hAnsi="宋体" w:hint="eastAsia"/>
          <w:color w:val="000000"/>
          <w:sz w:val="24"/>
        </w:rPr>
        <w:t>）</w:t>
      </w:r>
      <w:r w:rsidRPr="00FD6DDD">
        <w:rPr>
          <w:rFonts w:ascii="宋体" w:hAnsi="宋体"/>
          <w:color w:val="000000"/>
          <w:sz w:val="24"/>
          <w:u w:val="single"/>
        </w:rPr>
        <w:t xml:space="preserve">                           </w:t>
      </w:r>
      <w:r w:rsidRPr="00FD6DDD">
        <w:rPr>
          <w:rFonts w:ascii="宋体" w:hAnsi="宋体" w:hint="eastAsia"/>
          <w:color w:val="000000"/>
          <w:sz w:val="24"/>
        </w:rPr>
        <w:t xml:space="preserve">的合法代理人，就 </w:t>
      </w:r>
      <w:r w:rsidRPr="00FD6DDD">
        <w:rPr>
          <w:rFonts w:ascii="宋体" w:hAnsi="宋体" w:hint="eastAsia"/>
          <w:color w:val="000000"/>
          <w:kern w:val="0"/>
          <w:sz w:val="24"/>
          <w:u w:val="single"/>
        </w:rPr>
        <w:t xml:space="preserve">重庆国际复合材料股份有限公司                   </w:t>
      </w:r>
      <w:r w:rsidRPr="00FD6DDD">
        <w:rPr>
          <w:rFonts w:ascii="宋体" w:hAnsi="宋体" w:cs="Arial" w:hint="eastAsia"/>
          <w:color w:val="000000"/>
          <w:sz w:val="24"/>
        </w:rPr>
        <w:t>项目的</w:t>
      </w:r>
      <w:r w:rsidRPr="00FD6DDD">
        <w:rPr>
          <w:rFonts w:ascii="宋体" w:hAnsi="宋体" w:hint="eastAsia"/>
          <w:color w:val="000000"/>
          <w:sz w:val="24"/>
        </w:rPr>
        <w:t>竞争性谈判，以</w:t>
      </w:r>
      <w:r w:rsidRPr="00FD6DDD">
        <w:rPr>
          <w:rFonts w:ascii="宋体" w:hAnsi="宋体"/>
          <w:color w:val="000000"/>
          <w:sz w:val="24"/>
          <w:u w:val="single"/>
        </w:rPr>
        <w:t xml:space="preserve">                           </w:t>
      </w:r>
      <w:r w:rsidRPr="00FD6DDD">
        <w:rPr>
          <w:rFonts w:ascii="宋体" w:hAnsi="宋体" w:hint="eastAsia"/>
          <w:color w:val="000000"/>
          <w:sz w:val="24"/>
        </w:rPr>
        <w:t>（</w:t>
      </w:r>
      <w:r w:rsidRPr="00FD6DDD">
        <w:rPr>
          <w:rFonts w:ascii="宋体" w:hAnsi="宋体" w:hint="eastAsia"/>
          <w:i/>
          <w:color w:val="000000"/>
          <w:sz w:val="24"/>
        </w:rPr>
        <w:t>供应商名称</w:t>
      </w:r>
      <w:r w:rsidRPr="00FD6DDD">
        <w:rPr>
          <w:rFonts w:ascii="宋体" w:hAnsi="宋体" w:hint="eastAsia"/>
          <w:color w:val="000000"/>
          <w:sz w:val="24"/>
        </w:rPr>
        <w:t>）的名义处理一切与之有关的事务。被授权人无转委托权。</w:t>
      </w:r>
    </w:p>
    <w:p w14:paraId="7CBFAF7D" w14:textId="77777777" w:rsidR="00665FFC" w:rsidRPr="00FD6DDD" w:rsidRDefault="00000000">
      <w:pPr>
        <w:spacing w:line="480" w:lineRule="auto"/>
        <w:ind w:firstLineChars="200" w:firstLine="480"/>
        <w:rPr>
          <w:rFonts w:ascii="宋体" w:hAnsi="宋体" w:hint="eastAsia"/>
          <w:color w:val="000000"/>
          <w:sz w:val="24"/>
        </w:rPr>
      </w:pPr>
      <w:r w:rsidRPr="00FD6DDD">
        <w:rPr>
          <w:rFonts w:ascii="宋体" w:hAnsi="宋体" w:hint="eastAsia"/>
          <w:color w:val="000000"/>
          <w:sz w:val="24"/>
        </w:rPr>
        <w:t>本授权书于</w:t>
      </w:r>
      <w:r w:rsidRPr="00FD6DDD">
        <w:rPr>
          <w:rFonts w:ascii="宋体" w:hAnsi="宋体"/>
          <w:color w:val="000000"/>
          <w:sz w:val="24"/>
          <w:u w:val="single"/>
        </w:rPr>
        <w:t xml:space="preserve">      </w:t>
      </w:r>
      <w:r w:rsidRPr="00FD6DDD">
        <w:rPr>
          <w:rFonts w:ascii="宋体" w:hAnsi="宋体" w:hint="eastAsia"/>
          <w:color w:val="000000"/>
          <w:sz w:val="24"/>
        </w:rPr>
        <w:t>年</w:t>
      </w:r>
      <w:r w:rsidRPr="00FD6DDD">
        <w:rPr>
          <w:rFonts w:ascii="宋体" w:hAnsi="宋体"/>
          <w:color w:val="000000"/>
          <w:sz w:val="24"/>
          <w:u w:val="single"/>
        </w:rPr>
        <w:t xml:space="preserve">      </w:t>
      </w:r>
      <w:r w:rsidRPr="00FD6DDD">
        <w:rPr>
          <w:rFonts w:ascii="宋体" w:hAnsi="宋体" w:hint="eastAsia"/>
          <w:color w:val="000000"/>
          <w:sz w:val="24"/>
        </w:rPr>
        <w:t>月</w:t>
      </w:r>
      <w:r w:rsidRPr="00FD6DDD">
        <w:rPr>
          <w:rFonts w:ascii="宋体" w:hAnsi="宋体"/>
          <w:color w:val="000000"/>
          <w:sz w:val="24"/>
          <w:u w:val="single"/>
        </w:rPr>
        <w:t xml:space="preserve">      </w:t>
      </w:r>
      <w:r w:rsidRPr="00FD6DDD">
        <w:rPr>
          <w:rFonts w:ascii="宋体" w:hAnsi="宋体" w:hint="eastAsia"/>
          <w:color w:val="000000"/>
          <w:sz w:val="24"/>
        </w:rPr>
        <w:t>日签字生效。</w:t>
      </w:r>
    </w:p>
    <w:p w14:paraId="2B2DAB74" w14:textId="77777777" w:rsidR="00665FFC" w:rsidRPr="00FD6DDD" w:rsidRDefault="00665FFC">
      <w:pPr>
        <w:spacing w:line="480" w:lineRule="auto"/>
        <w:rPr>
          <w:rFonts w:ascii="宋体" w:hAnsi="宋体" w:hint="eastAsia"/>
          <w:color w:val="000000"/>
          <w:sz w:val="24"/>
        </w:rPr>
      </w:pPr>
    </w:p>
    <w:p w14:paraId="7295E85A" w14:textId="77777777" w:rsidR="00665FFC" w:rsidRPr="00FD6DDD" w:rsidRDefault="00000000">
      <w:pPr>
        <w:spacing w:line="480" w:lineRule="auto"/>
        <w:rPr>
          <w:rFonts w:ascii="宋体" w:hAnsi="宋体" w:hint="eastAsia"/>
          <w:color w:val="000000"/>
          <w:sz w:val="24"/>
          <w:u w:val="single"/>
        </w:rPr>
      </w:pPr>
      <w:r w:rsidRPr="00FD6DDD">
        <w:rPr>
          <w:rFonts w:ascii="宋体" w:hAnsi="宋体" w:hint="eastAsia"/>
          <w:color w:val="000000"/>
          <w:sz w:val="24"/>
        </w:rPr>
        <w:t>法定代表人签字：</w:t>
      </w:r>
      <w:r w:rsidRPr="00FD6DDD">
        <w:rPr>
          <w:rFonts w:ascii="宋体" w:hAnsi="宋体" w:hint="eastAsia"/>
          <w:color w:val="000000"/>
          <w:sz w:val="24"/>
          <w:u w:val="single"/>
        </w:rPr>
        <w:t xml:space="preserve">                            </w:t>
      </w:r>
    </w:p>
    <w:p w14:paraId="3D4DF38C" w14:textId="77777777" w:rsidR="00665FFC" w:rsidRPr="00FD6DDD" w:rsidRDefault="00000000">
      <w:pPr>
        <w:spacing w:line="480" w:lineRule="auto"/>
        <w:rPr>
          <w:rFonts w:ascii="宋体" w:hAnsi="宋体" w:hint="eastAsia"/>
          <w:color w:val="000000"/>
          <w:sz w:val="24"/>
          <w:u w:val="single"/>
        </w:rPr>
      </w:pPr>
      <w:r w:rsidRPr="00FD6DDD">
        <w:rPr>
          <w:rFonts w:ascii="宋体" w:hAnsi="宋体" w:hint="eastAsia"/>
          <w:color w:val="000000"/>
          <w:sz w:val="24"/>
        </w:rPr>
        <w:t>被授权人签字：</w:t>
      </w:r>
      <w:r w:rsidRPr="00FD6DDD">
        <w:rPr>
          <w:rFonts w:ascii="宋体" w:hAnsi="宋体" w:hint="eastAsia"/>
          <w:color w:val="000000"/>
          <w:sz w:val="24"/>
          <w:u w:val="single"/>
        </w:rPr>
        <w:t xml:space="preserve">                              </w:t>
      </w:r>
    </w:p>
    <w:p w14:paraId="103D0E66" w14:textId="77777777" w:rsidR="00665FFC" w:rsidRPr="00FD6DDD" w:rsidRDefault="00665FFC">
      <w:pPr>
        <w:rPr>
          <w:rFonts w:ascii="宋体" w:hAnsi="宋体" w:hint="eastAsia"/>
          <w:color w:val="000000"/>
        </w:rPr>
      </w:pPr>
    </w:p>
    <w:p w14:paraId="70443C30" w14:textId="77777777" w:rsidR="00665FFC" w:rsidRPr="00FD6DDD" w:rsidRDefault="00000000">
      <w:pPr>
        <w:spacing w:line="360" w:lineRule="auto"/>
        <w:rPr>
          <w:rFonts w:ascii="宋体" w:hAnsi="宋体" w:hint="eastAsia"/>
          <w:color w:val="000000"/>
          <w:sz w:val="24"/>
        </w:rPr>
      </w:pPr>
      <w:r w:rsidRPr="00FD6DDD">
        <w:rPr>
          <w:rFonts w:ascii="宋体" w:hAnsi="宋体" w:hint="eastAsia"/>
          <w:color w:val="000000"/>
          <w:sz w:val="24"/>
        </w:rPr>
        <w:t>供应商名称：</w:t>
      </w:r>
      <w:r w:rsidRPr="00FD6DDD">
        <w:rPr>
          <w:rFonts w:ascii="宋体" w:hAnsi="宋体" w:hint="eastAsia"/>
          <w:color w:val="000000"/>
          <w:sz w:val="24"/>
          <w:u w:val="single"/>
        </w:rPr>
        <w:t xml:space="preserve">                       </w:t>
      </w:r>
      <w:r w:rsidRPr="00FD6DDD">
        <w:rPr>
          <w:rFonts w:ascii="宋体" w:hAnsi="宋体" w:hint="eastAsia"/>
          <w:color w:val="000000"/>
          <w:sz w:val="24"/>
        </w:rPr>
        <w:t>（盖章）</w:t>
      </w:r>
    </w:p>
    <w:p w14:paraId="2CE48364" w14:textId="77777777" w:rsidR="00665FFC" w:rsidRPr="00FD6DDD" w:rsidRDefault="00665FFC">
      <w:pPr>
        <w:spacing w:line="360" w:lineRule="auto"/>
        <w:rPr>
          <w:rFonts w:ascii="宋体" w:hAnsi="宋体" w:hint="eastAsia"/>
          <w:color w:val="000000"/>
          <w:sz w:val="24"/>
        </w:rPr>
      </w:pPr>
    </w:p>
    <w:p w14:paraId="0E5FDE24" w14:textId="77777777" w:rsidR="00665FFC" w:rsidRPr="00FD6DDD" w:rsidRDefault="00000000">
      <w:pPr>
        <w:spacing w:line="360" w:lineRule="auto"/>
        <w:rPr>
          <w:rFonts w:ascii="宋体" w:hAnsi="宋体" w:hint="eastAsia"/>
          <w:color w:val="000000"/>
          <w:sz w:val="18"/>
          <w:szCs w:val="18"/>
        </w:rPr>
        <w:sectPr w:rsidR="00665FFC" w:rsidRPr="00FD6DDD">
          <w:headerReference w:type="default" r:id="rId10"/>
          <w:footerReference w:type="default" r:id="rId11"/>
          <w:pgSz w:w="11906" w:h="16838"/>
          <w:pgMar w:top="1440" w:right="1800" w:bottom="1440" w:left="1800" w:header="851" w:footer="992" w:gutter="0"/>
          <w:cols w:space="720"/>
          <w:docGrid w:linePitch="312"/>
        </w:sectPr>
      </w:pPr>
      <w:r w:rsidRPr="00FD6DDD">
        <w:rPr>
          <w:rFonts w:ascii="宋体" w:hAnsi="宋体" w:hint="eastAsia"/>
          <w:color w:val="000000"/>
          <w:sz w:val="24"/>
        </w:rPr>
        <w:t xml:space="preserve">日期：     年    月 </w:t>
      </w:r>
      <w:r w:rsidRPr="00FD6DDD">
        <w:rPr>
          <w:rFonts w:ascii="宋体" w:hAnsi="宋体"/>
          <w:color w:val="000000"/>
          <w:sz w:val="24"/>
        </w:rPr>
        <w:t xml:space="preserve">   </w:t>
      </w:r>
      <w:r w:rsidRPr="00FD6DDD">
        <w:rPr>
          <w:rFonts w:ascii="宋体" w:hAnsi="宋体" w:hint="eastAsia"/>
          <w:color w:val="000000"/>
          <w:sz w:val="24"/>
        </w:rPr>
        <w:t>日</w:t>
      </w:r>
    </w:p>
    <w:p w14:paraId="47764B2A" w14:textId="77777777" w:rsidR="00665FFC" w:rsidRPr="00FD6DDD" w:rsidRDefault="00000000">
      <w:pPr>
        <w:widowControl/>
        <w:jc w:val="center"/>
        <w:rPr>
          <w:rFonts w:ascii="宋体" w:hAnsi="宋体" w:hint="eastAsia"/>
          <w:b/>
          <w:kern w:val="0"/>
          <w:sz w:val="32"/>
          <w:szCs w:val="28"/>
        </w:rPr>
      </w:pPr>
      <w:r w:rsidRPr="00FD6DDD">
        <w:rPr>
          <w:rFonts w:ascii="宋体" w:hAnsi="宋体" w:hint="eastAsia"/>
          <w:b/>
          <w:kern w:val="0"/>
          <w:sz w:val="32"/>
          <w:szCs w:val="28"/>
        </w:rPr>
        <w:lastRenderedPageBreak/>
        <w:t>附件</w:t>
      </w:r>
      <w:r w:rsidRPr="00FD6DDD">
        <w:rPr>
          <w:rFonts w:ascii="宋体" w:hAnsi="宋体"/>
          <w:b/>
          <w:kern w:val="0"/>
          <w:sz w:val="32"/>
          <w:szCs w:val="28"/>
        </w:rPr>
        <w:t xml:space="preserve">3 </w:t>
      </w:r>
      <w:r w:rsidRPr="00FD6DDD">
        <w:rPr>
          <w:rFonts w:ascii="宋体" w:hAnsi="宋体" w:hint="eastAsia"/>
          <w:b/>
          <w:kern w:val="0"/>
          <w:sz w:val="32"/>
          <w:szCs w:val="28"/>
        </w:rPr>
        <w:t>资格</w:t>
      </w:r>
      <w:r w:rsidRPr="00FD6DDD">
        <w:rPr>
          <w:rFonts w:ascii="宋体" w:hAnsi="宋体"/>
          <w:b/>
          <w:kern w:val="0"/>
          <w:sz w:val="32"/>
          <w:szCs w:val="28"/>
        </w:rPr>
        <w:t>证明文件</w:t>
      </w:r>
    </w:p>
    <w:p w14:paraId="15128DF9" w14:textId="77777777" w:rsidR="00665FFC" w:rsidRPr="00FD6DDD" w:rsidRDefault="00665FFC">
      <w:pPr>
        <w:widowControl/>
        <w:jc w:val="center"/>
        <w:rPr>
          <w:rFonts w:ascii="宋体" w:hAnsi="宋体" w:hint="eastAsia"/>
          <w:sz w:val="24"/>
        </w:rPr>
      </w:pPr>
    </w:p>
    <w:p w14:paraId="507012E9" w14:textId="77777777" w:rsidR="00665FFC" w:rsidRPr="00FD6DDD" w:rsidRDefault="00000000">
      <w:pPr>
        <w:pStyle w:val="Char"/>
        <w:ind w:firstLineChars="0" w:firstLine="0"/>
        <w:rPr>
          <w:rFonts w:ascii="宋体" w:hAnsi="宋体" w:hint="eastAsia"/>
          <w:b/>
        </w:rPr>
      </w:pPr>
      <w:r w:rsidRPr="00FD6DDD">
        <w:rPr>
          <w:rFonts w:ascii="宋体" w:hAnsi="宋体" w:hint="eastAsia"/>
          <w:color w:val="auto"/>
        </w:rPr>
        <w:t>供应商提交</w:t>
      </w:r>
      <w:r w:rsidRPr="00FD6DDD">
        <w:rPr>
          <w:rFonts w:ascii="宋体" w:hAnsi="宋体"/>
          <w:color w:val="auto"/>
        </w:rPr>
        <w:t>下列</w:t>
      </w:r>
      <w:r w:rsidRPr="00FD6DDD">
        <w:rPr>
          <w:rFonts w:ascii="宋体" w:hAnsi="宋体" w:hint="eastAsia"/>
          <w:color w:val="auto"/>
        </w:rPr>
        <w:t>资格证明文件</w:t>
      </w:r>
    </w:p>
    <w:p w14:paraId="1E94DC46" w14:textId="77777777" w:rsidR="00665FFC" w:rsidRPr="00FD6DDD" w:rsidRDefault="00000000">
      <w:pPr>
        <w:pStyle w:val="Char"/>
        <w:rPr>
          <w:rFonts w:ascii="宋体" w:hAnsi="宋体" w:hint="eastAsia"/>
          <w:color w:val="auto"/>
        </w:rPr>
      </w:pPr>
      <w:r w:rsidRPr="00FD6DDD">
        <w:rPr>
          <w:rFonts w:ascii="宋体" w:hAnsi="宋体" w:hint="eastAsia"/>
          <w:color w:val="auto"/>
        </w:rPr>
        <w:t>（1）</w:t>
      </w:r>
      <w:r w:rsidRPr="00FD6DDD">
        <w:rPr>
          <w:rFonts w:ascii="宋体" w:hAnsi="宋体"/>
          <w:color w:val="auto"/>
        </w:rPr>
        <w:t>企业法人营业执照副本</w:t>
      </w:r>
      <w:r w:rsidRPr="00FD6DDD">
        <w:rPr>
          <w:rFonts w:ascii="宋体" w:hAnsi="宋体" w:hint="eastAsia"/>
          <w:color w:val="auto"/>
        </w:rPr>
        <w:t>（清晰</w:t>
      </w:r>
      <w:r w:rsidRPr="00FD6DDD">
        <w:rPr>
          <w:rFonts w:ascii="宋体" w:hAnsi="宋体"/>
          <w:color w:val="auto"/>
        </w:rPr>
        <w:t>复印件</w:t>
      </w:r>
      <w:r w:rsidRPr="00FD6DDD">
        <w:rPr>
          <w:rFonts w:ascii="宋体" w:hAnsi="宋体" w:hint="eastAsia"/>
          <w:color w:val="auto"/>
        </w:rPr>
        <w:t>并</w:t>
      </w:r>
      <w:r w:rsidRPr="00FD6DDD">
        <w:rPr>
          <w:rFonts w:ascii="宋体" w:hAnsi="宋体"/>
          <w:color w:val="auto"/>
        </w:rPr>
        <w:t>加盖有效公章</w:t>
      </w:r>
      <w:r w:rsidRPr="00FD6DDD">
        <w:rPr>
          <w:rFonts w:ascii="宋体" w:hAnsi="宋体" w:hint="eastAsia"/>
          <w:color w:val="auto"/>
        </w:rPr>
        <w:t>）</w:t>
      </w:r>
    </w:p>
    <w:p w14:paraId="0061B32B" w14:textId="77777777" w:rsidR="00665FFC" w:rsidRPr="00FD6DDD" w:rsidRDefault="00000000">
      <w:pPr>
        <w:pStyle w:val="Char"/>
        <w:rPr>
          <w:rFonts w:ascii="宋体" w:hAnsi="宋体" w:hint="eastAsia"/>
          <w:color w:val="auto"/>
        </w:rPr>
      </w:pPr>
      <w:r w:rsidRPr="00FD6DDD">
        <w:rPr>
          <w:rFonts w:ascii="宋体" w:hAnsi="宋体" w:hint="eastAsia"/>
          <w:color w:val="auto"/>
        </w:rPr>
        <w:t>（2）“信用中国”网站（www.creditchina.gov.cn）及中国政府采购网（www.ccgp.gov.cn）信用信息查询记录（其中信用中国网站截图须分别提供“信用中国”网站“信用服务”栏中“失信被执行人查询”、“重大税收违法案件查询”、“政府采购严重违法失信名单查询”记录）的网页截图，查询时间为递交谈判文件截止时间前一天。</w:t>
      </w:r>
    </w:p>
    <w:p w14:paraId="189F8C42" w14:textId="77777777" w:rsidR="00665FFC" w:rsidRPr="00FD6DDD" w:rsidRDefault="00000000">
      <w:pPr>
        <w:pStyle w:val="Char"/>
        <w:rPr>
          <w:rFonts w:ascii="宋体" w:hAnsi="宋体" w:hint="eastAsia"/>
          <w:color w:val="auto"/>
        </w:rPr>
      </w:pPr>
      <w:r w:rsidRPr="00FD6DDD">
        <w:rPr>
          <w:rFonts w:ascii="宋体" w:hAnsi="宋体" w:hint="eastAsia"/>
          <w:color w:val="auto"/>
        </w:rPr>
        <w:t>（3）设计资质：具备建设行政主管部门颁发的工程设计综合资质或环境工程设计专项乙级及以上资质。</w:t>
      </w:r>
    </w:p>
    <w:p w14:paraId="69CE2BA3" w14:textId="77777777" w:rsidR="00665FFC" w:rsidRPr="00FD6DDD" w:rsidRDefault="00000000">
      <w:pPr>
        <w:pStyle w:val="Char"/>
        <w:rPr>
          <w:rFonts w:ascii="宋体" w:hAnsi="宋体" w:hint="eastAsia"/>
          <w:color w:val="auto"/>
        </w:rPr>
      </w:pPr>
      <w:r w:rsidRPr="00FD6DDD">
        <w:rPr>
          <w:rFonts w:ascii="宋体" w:hAnsi="宋体" w:hint="eastAsia"/>
          <w:color w:val="auto"/>
        </w:rPr>
        <w:t>（4）施工资质：具备建设行政主管部门颁发的环保工程专业承包二级及以上资质。</w:t>
      </w:r>
    </w:p>
    <w:p w14:paraId="423367C7" w14:textId="77777777" w:rsidR="00665FFC" w:rsidRPr="00FD6DDD" w:rsidRDefault="00000000">
      <w:pPr>
        <w:pStyle w:val="Char"/>
        <w:rPr>
          <w:rFonts w:ascii="宋体" w:hAnsi="宋体" w:hint="eastAsia"/>
          <w:color w:val="auto"/>
        </w:rPr>
      </w:pPr>
      <w:r w:rsidRPr="00FD6DDD">
        <w:rPr>
          <w:rFonts w:ascii="宋体" w:hAnsi="宋体" w:hint="eastAsia"/>
          <w:color w:val="auto"/>
        </w:rPr>
        <w:t>（5）具备建设行政主管部门颁发的有效的安全生产许可证。</w:t>
      </w:r>
    </w:p>
    <w:p w14:paraId="3A93C829" w14:textId="77777777" w:rsidR="00665FFC" w:rsidRPr="00FD6DDD" w:rsidRDefault="00000000">
      <w:pPr>
        <w:rPr>
          <w:rFonts w:ascii="宋体" w:hAnsi="宋体" w:hint="eastAsia"/>
          <w:sz w:val="24"/>
        </w:rPr>
      </w:pPr>
      <w:r w:rsidRPr="00FD6DDD">
        <w:rPr>
          <w:rFonts w:ascii="宋体" w:hAnsi="宋体"/>
          <w:sz w:val="24"/>
        </w:rPr>
        <w:br w:type="page"/>
      </w:r>
    </w:p>
    <w:p w14:paraId="7A2D225B" w14:textId="77777777" w:rsidR="00665FFC" w:rsidRPr="00FD6DDD" w:rsidRDefault="00000000">
      <w:pPr>
        <w:widowControl/>
        <w:jc w:val="center"/>
        <w:rPr>
          <w:rFonts w:ascii="宋体" w:hAnsi="宋体" w:hint="eastAsia"/>
          <w:b/>
          <w:kern w:val="0"/>
          <w:sz w:val="32"/>
          <w:szCs w:val="28"/>
        </w:rPr>
      </w:pPr>
      <w:r w:rsidRPr="00FD6DDD">
        <w:rPr>
          <w:rFonts w:ascii="宋体" w:hAnsi="宋体" w:hint="eastAsia"/>
          <w:b/>
          <w:kern w:val="0"/>
          <w:sz w:val="32"/>
          <w:szCs w:val="28"/>
        </w:rPr>
        <w:lastRenderedPageBreak/>
        <w:t>附件4  报价函</w:t>
      </w:r>
    </w:p>
    <w:p w14:paraId="3CDCD279" w14:textId="77777777" w:rsidR="00665FFC" w:rsidRDefault="00000000">
      <w:pPr>
        <w:widowControl/>
        <w:jc w:val="center"/>
        <w:rPr>
          <w:rFonts w:ascii="宋体" w:hAnsi="宋体" w:hint="eastAsia"/>
          <w:bCs/>
          <w:kern w:val="0"/>
          <w:sz w:val="28"/>
          <w:szCs w:val="28"/>
        </w:rPr>
      </w:pPr>
      <w:r w:rsidRPr="00FD6DDD">
        <w:rPr>
          <w:rFonts w:ascii="宋体" w:hAnsi="宋体" w:hint="eastAsia"/>
          <w:bCs/>
          <w:kern w:val="0"/>
          <w:sz w:val="28"/>
          <w:szCs w:val="28"/>
        </w:rPr>
        <w:t>格式自拟</w:t>
      </w:r>
    </w:p>
    <w:sectPr w:rsidR="00665FFC">
      <w:headerReference w:type="default" r:id="rId12"/>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CBD899" w14:textId="77777777" w:rsidR="00A25B7D" w:rsidRDefault="00A25B7D">
      <w:r>
        <w:separator/>
      </w:r>
    </w:p>
  </w:endnote>
  <w:endnote w:type="continuationSeparator" w:id="0">
    <w:p w14:paraId="15C2E609" w14:textId="77777777" w:rsidR="00A25B7D" w:rsidRDefault="00A25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pingfang_ligh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AE04C" w14:textId="77777777" w:rsidR="00665FFC" w:rsidRDefault="00000000">
    <w:pPr>
      <w:pStyle w:val="ab"/>
    </w:pPr>
    <w:r>
      <w:rPr>
        <w:noProof/>
      </w:rPr>
      <mc:AlternateContent>
        <mc:Choice Requires="wps">
          <w:drawing>
            <wp:anchor distT="0" distB="0" distL="114300" distR="114300" simplePos="0" relativeHeight="251659264" behindDoc="0" locked="0" layoutInCell="1" allowOverlap="1" wp14:anchorId="71E607F5" wp14:editId="20CC3E50">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6C048D" w14:textId="77777777" w:rsidR="00665FFC" w:rsidRDefault="00000000">
                          <w:pPr>
                            <w:pStyle w:val="ab"/>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1E607F5"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16C048D" w14:textId="77777777" w:rsidR="00665FFC" w:rsidRDefault="00000000">
                    <w:pPr>
                      <w:pStyle w:val="ab"/>
                    </w:pPr>
                    <w:r>
                      <w:fldChar w:fldCharType="begin"/>
                    </w:r>
                    <w:r>
                      <w:instrText xml:space="preserve"> PAGE  \* MERGEFORMAT </w:instrText>
                    </w:r>
                    <w:r>
                      <w:fldChar w:fldCharType="separate"/>
                    </w:r>
                    <w:r>
                      <w:t>15</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BD93C" w14:textId="77777777" w:rsidR="00665FFC" w:rsidRDefault="00000000">
    <w:pPr>
      <w:pStyle w:val="ab"/>
      <w:jc w:val="center"/>
      <w:rPr>
        <w:caps/>
      </w:rPr>
    </w:pPr>
    <w:r>
      <w:rPr>
        <w:noProof/>
      </w:rPr>
      <mc:AlternateContent>
        <mc:Choice Requires="wps">
          <w:drawing>
            <wp:anchor distT="0" distB="0" distL="114300" distR="114300" simplePos="0" relativeHeight="251660288" behindDoc="0" locked="0" layoutInCell="1" allowOverlap="1" wp14:anchorId="567F43B9" wp14:editId="6B56070A">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46CE9A" w14:textId="77777777" w:rsidR="00665FFC" w:rsidRDefault="00000000">
                          <w:pPr>
                            <w:pStyle w:val="ab"/>
                            <w:jc w:val="center"/>
                          </w:pPr>
                          <w:r>
                            <w:rPr>
                              <w:caps/>
                            </w:rPr>
                            <w:fldChar w:fldCharType="begin"/>
                          </w:r>
                          <w:r>
                            <w:rPr>
                              <w:caps/>
                            </w:rPr>
                            <w:instrText>PAGE   \* MERGEFORMAT</w:instrText>
                          </w:r>
                          <w:r>
                            <w:rPr>
                              <w:caps/>
                            </w:rPr>
                            <w:fldChar w:fldCharType="separate"/>
                          </w:r>
                          <w:r>
                            <w:rPr>
                              <w:caps/>
                              <w:lang w:val="zh-CN"/>
                            </w:rPr>
                            <w:t>17</w:t>
                          </w:r>
                          <w:r>
                            <w:rPr>
                              <w:caps/>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67F43B9" id="_x0000_t202" coordsize="21600,21600" o:spt="202" path="m,l,21600r21600,l21600,xe">
              <v:stroke joinstyle="miter"/>
              <v:path gradientshapeok="t" o:connecttype="rect"/>
            </v:shapetype>
            <v:shape id="文本框 3"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5B46CE9A" w14:textId="77777777" w:rsidR="00665FFC" w:rsidRDefault="00000000">
                    <w:pPr>
                      <w:pStyle w:val="ab"/>
                      <w:jc w:val="center"/>
                    </w:pPr>
                    <w:r>
                      <w:rPr>
                        <w:caps/>
                      </w:rPr>
                      <w:fldChar w:fldCharType="begin"/>
                    </w:r>
                    <w:r>
                      <w:rPr>
                        <w:caps/>
                      </w:rPr>
                      <w:instrText>PAGE   \* MERGEFORMAT</w:instrText>
                    </w:r>
                    <w:r>
                      <w:rPr>
                        <w:caps/>
                      </w:rPr>
                      <w:fldChar w:fldCharType="separate"/>
                    </w:r>
                    <w:r>
                      <w:rPr>
                        <w:caps/>
                        <w:lang w:val="zh-CN"/>
                      </w:rPr>
                      <w:t>17</w:t>
                    </w:r>
                    <w:r>
                      <w:rPr>
                        <w:caps/>
                      </w:rPr>
                      <w:fldChar w:fldCharType="end"/>
                    </w:r>
                  </w:p>
                </w:txbxContent>
              </v:textbox>
              <w10:wrap anchorx="margin"/>
            </v:shape>
          </w:pict>
        </mc:Fallback>
      </mc:AlternateContent>
    </w:r>
  </w:p>
  <w:p w14:paraId="063913A1" w14:textId="77777777" w:rsidR="00665FFC" w:rsidRDefault="00665FF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2B9B3A" w14:textId="77777777" w:rsidR="00A25B7D" w:rsidRDefault="00A25B7D">
      <w:r>
        <w:separator/>
      </w:r>
    </w:p>
  </w:footnote>
  <w:footnote w:type="continuationSeparator" w:id="0">
    <w:p w14:paraId="6E42C0D9" w14:textId="77777777" w:rsidR="00A25B7D" w:rsidRDefault="00A25B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24344F" w14:textId="77777777" w:rsidR="00665FFC" w:rsidRDefault="00665FFC">
    <w:pPr>
      <w:pStyle w:val="ad"/>
      <w:pBdr>
        <w:bottom w:val="thinThickMediumGap" w:sz="18" w:space="1" w:color="auto"/>
      </w:pBdr>
      <w:jc w:val="distribute"/>
      <w:rPr>
        <w:rFonts w:ascii="宋体" w:hAnsi="宋体" w:cs="宋体" w:hint="eastAsia"/>
        <w:b/>
      </w:rPr>
    </w:pPr>
  </w:p>
  <w:p w14:paraId="6FF2C85D" w14:textId="77777777" w:rsidR="00665FFC" w:rsidRDefault="00665FFC">
    <w:pPr>
      <w:pStyle w:val="ad"/>
      <w:pBdr>
        <w:bottom w:val="thinThickMediumGap" w:sz="18" w:space="1" w:color="auto"/>
      </w:pBdr>
      <w:jc w:val="distribute"/>
      <w:rPr>
        <w:kern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C58F9" w14:textId="77777777" w:rsidR="00665FFC" w:rsidRDefault="00000000">
    <w:pPr>
      <w:pStyle w:val="ad"/>
      <w:pBdr>
        <w:bottom w:val="none" w:sz="0" w:space="0" w:color="auto"/>
      </w:pBdr>
      <w:jc w:val="both"/>
      <w:rPr>
        <w:u w:val="single"/>
      </w:rPr>
    </w:pPr>
    <w:r>
      <w:rPr>
        <w:u w:val="single"/>
      </w:rPr>
      <w:t>重庆国际复合材料股份有限公司</w:t>
    </w:r>
    <w:r>
      <w:rPr>
        <w:rFonts w:hint="eastAsia"/>
        <w:u w:val="single"/>
      </w:rPr>
      <w:t xml:space="preserve"> </w:t>
    </w:r>
    <w:r>
      <w:rPr>
        <w:u w:val="single"/>
      </w:rPr>
      <w:t xml:space="preserve">                                                 </w:t>
    </w:r>
    <w:r>
      <w:rPr>
        <w:rFonts w:hint="eastAsia"/>
        <w:u w:val="single"/>
      </w:rPr>
      <w:t>竞争性谈判</w:t>
    </w:r>
    <w:r>
      <w:rPr>
        <w:u w:val="single"/>
      </w:rPr>
      <w:t>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650934"/>
    <w:multiLevelType w:val="multilevel"/>
    <w:tmpl w:val="27650934"/>
    <w:lvl w:ilvl="0">
      <w:start w:val="3"/>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15:restartNumberingAfterBreak="0">
    <w:nsid w:val="5041F7B7"/>
    <w:multiLevelType w:val="singleLevel"/>
    <w:tmpl w:val="5041F7B7"/>
    <w:lvl w:ilvl="0">
      <w:start w:val="2"/>
      <w:numFmt w:val="decimal"/>
      <w:suff w:val="space"/>
      <w:lvlText w:val="%1."/>
      <w:lvlJc w:val="left"/>
    </w:lvl>
  </w:abstractNum>
  <w:abstractNum w:abstractNumId="2" w15:restartNumberingAfterBreak="0">
    <w:nsid w:val="59205862"/>
    <w:multiLevelType w:val="multilevel"/>
    <w:tmpl w:val="59205862"/>
    <w:lvl w:ilvl="0">
      <w:start w:val="1"/>
      <w:numFmt w:val="japaneseCounting"/>
      <w:lvlText w:val="第%1章"/>
      <w:lvlJc w:val="left"/>
      <w:pPr>
        <w:ind w:left="990" w:hanging="9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11F0290"/>
    <w:multiLevelType w:val="multilevel"/>
    <w:tmpl w:val="711F0290"/>
    <w:lvl w:ilvl="0">
      <w:start w:val="1"/>
      <w:numFmt w:val="decimal"/>
      <w:lvlText w:val="%1、"/>
      <w:lvlJc w:val="left"/>
      <w:pPr>
        <w:tabs>
          <w:tab w:val="left" w:pos="780"/>
        </w:tabs>
        <w:ind w:left="780" w:hanging="36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4" w15:restartNumberingAfterBreak="0">
    <w:nsid w:val="7513807E"/>
    <w:multiLevelType w:val="singleLevel"/>
    <w:tmpl w:val="7513807E"/>
    <w:lvl w:ilvl="0">
      <w:start w:val="5"/>
      <w:numFmt w:val="decimal"/>
      <w:lvlText w:val="%1."/>
      <w:lvlJc w:val="left"/>
      <w:pPr>
        <w:tabs>
          <w:tab w:val="left" w:pos="312"/>
        </w:tabs>
      </w:pPr>
    </w:lvl>
  </w:abstractNum>
  <w:num w:numId="1" w16cid:durableId="1573660967">
    <w:abstractNumId w:val="2"/>
  </w:num>
  <w:num w:numId="2" w16cid:durableId="2080588343">
    <w:abstractNumId w:val="4"/>
  </w:num>
  <w:num w:numId="3" w16cid:durableId="973407077">
    <w:abstractNumId w:val="1"/>
  </w:num>
  <w:num w:numId="4" w16cid:durableId="579483365">
    <w:abstractNumId w:val="3"/>
  </w:num>
  <w:num w:numId="5" w16cid:durableId="40063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798"/>
    <w:rsid w:val="00004E16"/>
    <w:rsid w:val="00015732"/>
    <w:rsid w:val="0002731E"/>
    <w:rsid w:val="00033273"/>
    <w:rsid w:val="0003535A"/>
    <w:rsid w:val="0004557B"/>
    <w:rsid w:val="00055099"/>
    <w:rsid w:val="0006349A"/>
    <w:rsid w:val="000639DA"/>
    <w:rsid w:val="00066327"/>
    <w:rsid w:val="00067A52"/>
    <w:rsid w:val="00074A9C"/>
    <w:rsid w:val="000C313A"/>
    <w:rsid w:val="000C59FF"/>
    <w:rsid w:val="000D61D5"/>
    <w:rsid w:val="000E3867"/>
    <w:rsid w:val="000F4C42"/>
    <w:rsid w:val="000F6CBB"/>
    <w:rsid w:val="00101650"/>
    <w:rsid w:val="001246C1"/>
    <w:rsid w:val="00134003"/>
    <w:rsid w:val="0013507B"/>
    <w:rsid w:val="0015136C"/>
    <w:rsid w:val="001546C4"/>
    <w:rsid w:val="0017455F"/>
    <w:rsid w:val="00181091"/>
    <w:rsid w:val="00195024"/>
    <w:rsid w:val="001954B3"/>
    <w:rsid w:val="001A7ABD"/>
    <w:rsid w:val="001C504A"/>
    <w:rsid w:val="001D263E"/>
    <w:rsid w:val="001E4C22"/>
    <w:rsid w:val="001E7567"/>
    <w:rsid w:val="001F306D"/>
    <w:rsid w:val="001F6D3B"/>
    <w:rsid w:val="001F75D1"/>
    <w:rsid w:val="00203373"/>
    <w:rsid w:val="00271875"/>
    <w:rsid w:val="002769D8"/>
    <w:rsid w:val="00277025"/>
    <w:rsid w:val="002A4E7C"/>
    <w:rsid w:val="002A74FC"/>
    <w:rsid w:val="002B1787"/>
    <w:rsid w:val="002B39D7"/>
    <w:rsid w:val="002C7821"/>
    <w:rsid w:val="00304C5C"/>
    <w:rsid w:val="003176E5"/>
    <w:rsid w:val="00320BF2"/>
    <w:rsid w:val="003315DC"/>
    <w:rsid w:val="00331BC5"/>
    <w:rsid w:val="00340F41"/>
    <w:rsid w:val="00347237"/>
    <w:rsid w:val="00360D0D"/>
    <w:rsid w:val="00362B9C"/>
    <w:rsid w:val="00366930"/>
    <w:rsid w:val="00367BC3"/>
    <w:rsid w:val="00370CFF"/>
    <w:rsid w:val="0038741C"/>
    <w:rsid w:val="00391ABF"/>
    <w:rsid w:val="003A0B07"/>
    <w:rsid w:val="003B0DA4"/>
    <w:rsid w:val="003C19D4"/>
    <w:rsid w:val="003D3228"/>
    <w:rsid w:val="003E2337"/>
    <w:rsid w:val="004027DD"/>
    <w:rsid w:val="00411C82"/>
    <w:rsid w:val="0041311F"/>
    <w:rsid w:val="00423578"/>
    <w:rsid w:val="00427796"/>
    <w:rsid w:val="00444480"/>
    <w:rsid w:val="00445084"/>
    <w:rsid w:val="00465DC3"/>
    <w:rsid w:val="00491316"/>
    <w:rsid w:val="004A5B13"/>
    <w:rsid w:val="004B6BE1"/>
    <w:rsid w:val="004C1C65"/>
    <w:rsid w:val="004C4ED6"/>
    <w:rsid w:val="004C7FDE"/>
    <w:rsid w:val="004D0768"/>
    <w:rsid w:val="004D0830"/>
    <w:rsid w:val="004E7F14"/>
    <w:rsid w:val="00506E72"/>
    <w:rsid w:val="0051340F"/>
    <w:rsid w:val="00530CFA"/>
    <w:rsid w:val="00535B40"/>
    <w:rsid w:val="0055580E"/>
    <w:rsid w:val="00596A5D"/>
    <w:rsid w:val="005B7EC1"/>
    <w:rsid w:val="005C3AD3"/>
    <w:rsid w:val="005C4D96"/>
    <w:rsid w:val="005D0926"/>
    <w:rsid w:val="00603AEC"/>
    <w:rsid w:val="00604D86"/>
    <w:rsid w:val="00606C97"/>
    <w:rsid w:val="00615E15"/>
    <w:rsid w:val="006227EA"/>
    <w:rsid w:val="006326A5"/>
    <w:rsid w:val="00637D7A"/>
    <w:rsid w:val="00644C42"/>
    <w:rsid w:val="00650FCB"/>
    <w:rsid w:val="0066245A"/>
    <w:rsid w:val="00665FFC"/>
    <w:rsid w:val="006773FE"/>
    <w:rsid w:val="006815A2"/>
    <w:rsid w:val="0069210D"/>
    <w:rsid w:val="00694020"/>
    <w:rsid w:val="00697B40"/>
    <w:rsid w:val="006A4D4C"/>
    <w:rsid w:val="006A7B92"/>
    <w:rsid w:val="006C788A"/>
    <w:rsid w:val="006D2211"/>
    <w:rsid w:val="006E00BB"/>
    <w:rsid w:val="006F3081"/>
    <w:rsid w:val="006F3C22"/>
    <w:rsid w:val="00701695"/>
    <w:rsid w:val="007162FA"/>
    <w:rsid w:val="00720504"/>
    <w:rsid w:val="00723322"/>
    <w:rsid w:val="00725E6F"/>
    <w:rsid w:val="007342EE"/>
    <w:rsid w:val="00746629"/>
    <w:rsid w:val="007476FE"/>
    <w:rsid w:val="00760A63"/>
    <w:rsid w:val="0077282B"/>
    <w:rsid w:val="00777B3C"/>
    <w:rsid w:val="00782682"/>
    <w:rsid w:val="007947C9"/>
    <w:rsid w:val="007A5E1D"/>
    <w:rsid w:val="007A78AF"/>
    <w:rsid w:val="007B43AD"/>
    <w:rsid w:val="007C1BCC"/>
    <w:rsid w:val="007C1BE1"/>
    <w:rsid w:val="007C31F3"/>
    <w:rsid w:val="007C3366"/>
    <w:rsid w:val="007C5D73"/>
    <w:rsid w:val="007D268D"/>
    <w:rsid w:val="007E3DD6"/>
    <w:rsid w:val="007E42A8"/>
    <w:rsid w:val="007F65E0"/>
    <w:rsid w:val="008054DB"/>
    <w:rsid w:val="0081478C"/>
    <w:rsid w:val="008166DF"/>
    <w:rsid w:val="0082033A"/>
    <w:rsid w:val="008207B8"/>
    <w:rsid w:val="00842E90"/>
    <w:rsid w:val="008507A2"/>
    <w:rsid w:val="0085369D"/>
    <w:rsid w:val="00861A8A"/>
    <w:rsid w:val="00886858"/>
    <w:rsid w:val="00891C43"/>
    <w:rsid w:val="00896A54"/>
    <w:rsid w:val="008B363D"/>
    <w:rsid w:val="008B550C"/>
    <w:rsid w:val="008D4313"/>
    <w:rsid w:val="008D4DED"/>
    <w:rsid w:val="008E41A1"/>
    <w:rsid w:val="008E78AD"/>
    <w:rsid w:val="00916B62"/>
    <w:rsid w:val="009175B4"/>
    <w:rsid w:val="00937BE3"/>
    <w:rsid w:val="00956A25"/>
    <w:rsid w:val="0098054D"/>
    <w:rsid w:val="00990130"/>
    <w:rsid w:val="009A1ED4"/>
    <w:rsid w:val="009D202F"/>
    <w:rsid w:val="009E1A97"/>
    <w:rsid w:val="009E2AED"/>
    <w:rsid w:val="009F2F18"/>
    <w:rsid w:val="009F5130"/>
    <w:rsid w:val="00A11B03"/>
    <w:rsid w:val="00A129FC"/>
    <w:rsid w:val="00A25B7D"/>
    <w:rsid w:val="00A323FB"/>
    <w:rsid w:val="00A577A1"/>
    <w:rsid w:val="00A72AF6"/>
    <w:rsid w:val="00A90A78"/>
    <w:rsid w:val="00AA0104"/>
    <w:rsid w:val="00AA2C25"/>
    <w:rsid w:val="00AA6699"/>
    <w:rsid w:val="00AA6B15"/>
    <w:rsid w:val="00AA72B3"/>
    <w:rsid w:val="00AC484F"/>
    <w:rsid w:val="00AC5B2B"/>
    <w:rsid w:val="00AF07CF"/>
    <w:rsid w:val="00AF779C"/>
    <w:rsid w:val="00B00FFE"/>
    <w:rsid w:val="00B16115"/>
    <w:rsid w:val="00B24BD3"/>
    <w:rsid w:val="00B27073"/>
    <w:rsid w:val="00B80808"/>
    <w:rsid w:val="00B81798"/>
    <w:rsid w:val="00B836A3"/>
    <w:rsid w:val="00B927C3"/>
    <w:rsid w:val="00BA3B67"/>
    <w:rsid w:val="00BB26FC"/>
    <w:rsid w:val="00BC0E0F"/>
    <w:rsid w:val="00BC1DCA"/>
    <w:rsid w:val="00BC4539"/>
    <w:rsid w:val="00C16F96"/>
    <w:rsid w:val="00C41126"/>
    <w:rsid w:val="00C516D1"/>
    <w:rsid w:val="00C63D4D"/>
    <w:rsid w:val="00C77A33"/>
    <w:rsid w:val="00C95960"/>
    <w:rsid w:val="00CA2115"/>
    <w:rsid w:val="00CA6278"/>
    <w:rsid w:val="00CC2A62"/>
    <w:rsid w:val="00CD536C"/>
    <w:rsid w:val="00CF2B7E"/>
    <w:rsid w:val="00CF44FD"/>
    <w:rsid w:val="00D27631"/>
    <w:rsid w:val="00D3568B"/>
    <w:rsid w:val="00D64B0C"/>
    <w:rsid w:val="00D66967"/>
    <w:rsid w:val="00D755A5"/>
    <w:rsid w:val="00D75A6B"/>
    <w:rsid w:val="00D7614C"/>
    <w:rsid w:val="00D76D3D"/>
    <w:rsid w:val="00D937E7"/>
    <w:rsid w:val="00DA43C0"/>
    <w:rsid w:val="00DA5374"/>
    <w:rsid w:val="00DB01DA"/>
    <w:rsid w:val="00DB33AB"/>
    <w:rsid w:val="00DB5932"/>
    <w:rsid w:val="00DC5625"/>
    <w:rsid w:val="00DD0C00"/>
    <w:rsid w:val="00DF3A73"/>
    <w:rsid w:val="00E076D7"/>
    <w:rsid w:val="00E102CF"/>
    <w:rsid w:val="00E1122C"/>
    <w:rsid w:val="00E16E56"/>
    <w:rsid w:val="00E32177"/>
    <w:rsid w:val="00E33296"/>
    <w:rsid w:val="00E34A35"/>
    <w:rsid w:val="00E35B98"/>
    <w:rsid w:val="00E37CF0"/>
    <w:rsid w:val="00E41F40"/>
    <w:rsid w:val="00E44038"/>
    <w:rsid w:val="00E75715"/>
    <w:rsid w:val="00E75A90"/>
    <w:rsid w:val="00E76D6D"/>
    <w:rsid w:val="00E87D50"/>
    <w:rsid w:val="00E962EC"/>
    <w:rsid w:val="00EB51BD"/>
    <w:rsid w:val="00ED3094"/>
    <w:rsid w:val="00ED5E43"/>
    <w:rsid w:val="00EE630B"/>
    <w:rsid w:val="00EF4098"/>
    <w:rsid w:val="00F06F7B"/>
    <w:rsid w:val="00F33F0A"/>
    <w:rsid w:val="00F42DFD"/>
    <w:rsid w:val="00F42E95"/>
    <w:rsid w:val="00F827C7"/>
    <w:rsid w:val="00F96FD9"/>
    <w:rsid w:val="00FA1BA8"/>
    <w:rsid w:val="00FA49D4"/>
    <w:rsid w:val="00FC5408"/>
    <w:rsid w:val="00FC64A5"/>
    <w:rsid w:val="00FD6DDD"/>
    <w:rsid w:val="00FD7184"/>
    <w:rsid w:val="0252552D"/>
    <w:rsid w:val="039F26C9"/>
    <w:rsid w:val="03AC4D68"/>
    <w:rsid w:val="07CF7529"/>
    <w:rsid w:val="07F33D53"/>
    <w:rsid w:val="08470CC8"/>
    <w:rsid w:val="0AA3501D"/>
    <w:rsid w:val="0B8E5E80"/>
    <w:rsid w:val="0BAF6137"/>
    <w:rsid w:val="0C9D4FE4"/>
    <w:rsid w:val="10B85A49"/>
    <w:rsid w:val="11022000"/>
    <w:rsid w:val="11166965"/>
    <w:rsid w:val="11AD6919"/>
    <w:rsid w:val="131161CB"/>
    <w:rsid w:val="14962736"/>
    <w:rsid w:val="15EB2077"/>
    <w:rsid w:val="16506CFC"/>
    <w:rsid w:val="1B1D2ECC"/>
    <w:rsid w:val="1D5340D5"/>
    <w:rsid w:val="1D5B41AA"/>
    <w:rsid w:val="1E2F712F"/>
    <w:rsid w:val="1E6502D1"/>
    <w:rsid w:val="21592A0A"/>
    <w:rsid w:val="2605281B"/>
    <w:rsid w:val="29512B72"/>
    <w:rsid w:val="29D92176"/>
    <w:rsid w:val="2AF77747"/>
    <w:rsid w:val="2ED4259D"/>
    <w:rsid w:val="30014ABC"/>
    <w:rsid w:val="32CF7549"/>
    <w:rsid w:val="3307663B"/>
    <w:rsid w:val="33E330E5"/>
    <w:rsid w:val="364E146B"/>
    <w:rsid w:val="36C66A25"/>
    <w:rsid w:val="37782570"/>
    <w:rsid w:val="37A22B83"/>
    <w:rsid w:val="38BC27A6"/>
    <w:rsid w:val="3A06527E"/>
    <w:rsid w:val="3B753F05"/>
    <w:rsid w:val="3E111FAD"/>
    <w:rsid w:val="3E7346AA"/>
    <w:rsid w:val="3E7E68EE"/>
    <w:rsid w:val="438254A7"/>
    <w:rsid w:val="483408A5"/>
    <w:rsid w:val="4AE1509D"/>
    <w:rsid w:val="4B804268"/>
    <w:rsid w:val="4E8D6C9B"/>
    <w:rsid w:val="4FAE474F"/>
    <w:rsid w:val="531540B7"/>
    <w:rsid w:val="56093F5F"/>
    <w:rsid w:val="57314EF4"/>
    <w:rsid w:val="5BC81896"/>
    <w:rsid w:val="604F627F"/>
    <w:rsid w:val="62560FBE"/>
    <w:rsid w:val="66EE541F"/>
    <w:rsid w:val="67114A94"/>
    <w:rsid w:val="698971FC"/>
    <w:rsid w:val="6B5C44B8"/>
    <w:rsid w:val="6BDC6C36"/>
    <w:rsid w:val="6EDA6DB9"/>
    <w:rsid w:val="6F4F078F"/>
    <w:rsid w:val="71D37C38"/>
    <w:rsid w:val="72030E1E"/>
    <w:rsid w:val="762A44F2"/>
    <w:rsid w:val="772B173D"/>
    <w:rsid w:val="789C1508"/>
    <w:rsid w:val="7C0814C8"/>
    <w:rsid w:val="7CA64253"/>
    <w:rsid w:val="7CE568C5"/>
    <w:rsid w:val="7D1108C2"/>
    <w:rsid w:val="7D611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494F00"/>
  <w15:docId w15:val="{C6A58106-378D-41A1-BDED-CCD395655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3"/>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pPr>
      <w:ind w:left="1260" w:hanging="420"/>
    </w:pPr>
    <w:rPr>
      <w:szCs w:val="20"/>
    </w:rPr>
  </w:style>
  <w:style w:type="paragraph" w:styleId="a3">
    <w:name w:val="annotation text"/>
    <w:basedOn w:val="a"/>
    <w:link w:val="a4"/>
    <w:uiPriority w:val="99"/>
    <w:unhideWhenUsed/>
    <w:qFormat/>
    <w:pPr>
      <w:jc w:val="left"/>
    </w:pPr>
  </w:style>
  <w:style w:type="paragraph" w:styleId="a5">
    <w:name w:val="Body Text"/>
    <w:basedOn w:val="a"/>
    <w:next w:val="a"/>
    <w:qFormat/>
    <w:pPr>
      <w:spacing w:after="120"/>
    </w:pPr>
  </w:style>
  <w:style w:type="paragraph" w:styleId="a6">
    <w:name w:val="Body Text Indent"/>
    <w:basedOn w:val="a"/>
    <w:qFormat/>
    <w:pPr>
      <w:spacing w:after="120"/>
      <w:ind w:leftChars="200" w:left="420"/>
    </w:pPr>
    <w:rPr>
      <w:szCs w:val="21"/>
    </w:rPr>
  </w:style>
  <w:style w:type="paragraph" w:styleId="TOC3">
    <w:name w:val="toc 3"/>
    <w:basedOn w:val="a"/>
    <w:next w:val="a"/>
    <w:uiPriority w:val="39"/>
    <w:unhideWhenUsed/>
    <w:qFormat/>
    <w:pPr>
      <w:widowControl/>
      <w:spacing w:after="100" w:line="259" w:lineRule="auto"/>
      <w:ind w:left="440"/>
      <w:jc w:val="left"/>
    </w:pPr>
    <w:rPr>
      <w:rFonts w:asciiTheme="minorHAnsi" w:eastAsiaTheme="minorEastAsia" w:hAnsiTheme="minorHAnsi"/>
      <w:kern w:val="0"/>
      <w:sz w:val="22"/>
      <w:szCs w:val="22"/>
    </w:rPr>
  </w:style>
  <w:style w:type="paragraph" w:styleId="a7">
    <w:name w:val="Date"/>
    <w:basedOn w:val="a"/>
    <w:next w:val="a"/>
    <w:link w:val="a8"/>
    <w:uiPriority w:val="99"/>
    <w:semiHidden/>
    <w:unhideWhenUsed/>
    <w:qFormat/>
    <w:pPr>
      <w:ind w:leftChars="2500" w:left="100"/>
    </w:pPr>
  </w:style>
  <w:style w:type="paragraph" w:styleId="21">
    <w:name w:val="Body Text Indent 2"/>
    <w:basedOn w:val="a"/>
    <w:link w:val="22"/>
    <w:uiPriority w:val="99"/>
    <w:qFormat/>
    <w:pPr>
      <w:ind w:firstLine="480"/>
    </w:pPr>
    <w:rPr>
      <w:rFonts w:ascii="仿宋_GB2312" w:eastAsia="仿宋_GB2312"/>
      <w:sz w:val="24"/>
      <w:szCs w:val="20"/>
    </w:rPr>
  </w:style>
  <w:style w:type="paragraph" w:styleId="a9">
    <w:name w:val="Balloon Text"/>
    <w:basedOn w:val="a"/>
    <w:link w:val="aa"/>
    <w:uiPriority w:val="99"/>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widowControl/>
      <w:spacing w:after="100" w:line="259" w:lineRule="auto"/>
      <w:jc w:val="left"/>
    </w:pPr>
    <w:rPr>
      <w:rFonts w:asciiTheme="minorHAnsi" w:eastAsiaTheme="minorEastAsia" w:hAnsiTheme="minorHAnsi"/>
      <w:kern w:val="0"/>
      <w:sz w:val="22"/>
      <w:szCs w:val="22"/>
    </w:rPr>
  </w:style>
  <w:style w:type="paragraph" w:styleId="TOC2">
    <w:name w:val="toc 2"/>
    <w:basedOn w:val="a"/>
    <w:next w:val="a"/>
    <w:uiPriority w:val="39"/>
    <w:unhideWhenUsed/>
    <w:qFormat/>
    <w:pPr>
      <w:widowControl/>
      <w:spacing w:after="100" w:line="259" w:lineRule="auto"/>
      <w:ind w:left="220"/>
      <w:jc w:val="left"/>
    </w:pPr>
    <w:rPr>
      <w:rFonts w:asciiTheme="minorHAnsi" w:eastAsiaTheme="minorEastAsia" w:hAnsiTheme="minorHAnsi"/>
      <w:kern w:val="0"/>
      <w:sz w:val="22"/>
      <w:szCs w:val="22"/>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f">
    <w:name w:val="Normal (Web)"/>
    <w:basedOn w:val="a"/>
    <w:uiPriority w:val="99"/>
    <w:unhideWhenUsed/>
    <w:qFormat/>
    <w:pPr>
      <w:spacing w:beforeAutospacing="1" w:afterAutospacing="1"/>
      <w:jc w:val="left"/>
    </w:pPr>
    <w:rPr>
      <w:kern w:val="0"/>
      <w:sz w:val="24"/>
    </w:rPr>
  </w:style>
  <w:style w:type="paragraph" w:styleId="af0">
    <w:name w:val="annotation subject"/>
    <w:basedOn w:val="a3"/>
    <w:next w:val="a3"/>
    <w:link w:val="af1"/>
    <w:uiPriority w:val="99"/>
    <w:unhideWhenUsed/>
    <w:qFormat/>
    <w:rPr>
      <w:b/>
      <w:bCs/>
    </w:rPr>
  </w:style>
  <w:style w:type="paragraph" w:styleId="23">
    <w:name w:val="Body Text First Indent 2"/>
    <w:basedOn w:val="a6"/>
    <w:qFormat/>
    <w:pPr>
      <w:ind w:firstLineChars="200" w:firstLine="420"/>
    </w:pPr>
    <w:rPr>
      <w:rFonts w:ascii="黑体" w:hAnsi="宋体"/>
      <w:color w:val="000000"/>
      <w:szCs w:val="24"/>
    </w:rPr>
  </w:style>
  <w:style w:type="table" w:styleId="af2">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uiPriority w:val="99"/>
    <w:unhideWhenUsed/>
    <w:qFormat/>
    <w:rPr>
      <w:color w:val="800080"/>
      <w:u w:val="single"/>
    </w:rPr>
  </w:style>
  <w:style w:type="character" w:styleId="af4">
    <w:name w:val="Hyperlink"/>
    <w:basedOn w:val="a0"/>
    <w:uiPriority w:val="99"/>
    <w:unhideWhenUsed/>
    <w:qFormat/>
    <w:rPr>
      <w:color w:val="0000FF"/>
      <w:u w:val="single"/>
    </w:rPr>
  </w:style>
  <w:style w:type="character" w:styleId="af5">
    <w:name w:val="annotation reference"/>
    <w:basedOn w:val="a0"/>
    <w:uiPriority w:val="99"/>
    <w:unhideWhenUsed/>
    <w:qFormat/>
    <w:rPr>
      <w:sz w:val="21"/>
      <w:szCs w:val="21"/>
    </w:rPr>
  </w:style>
  <w:style w:type="paragraph" w:customStyle="1" w:styleId="11">
    <w:name w:val="列出段落1"/>
    <w:basedOn w:val="a"/>
    <w:uiPriority w:val="34"/>
    <w:qFormat/>
    <w:pPr>
      <w:ind w:firstLineChars="200" w:firstLine="420"/>
    </w:pPr>
  </w:style>
  <w:style w:type="character" w:customStyle="1" w:styleId="10">
    <w:name w:val="标题 1 字符"/>
    <w:basedOn w:val="a0"/>
    <w:link w:val="1"/>
    <w:qFormat/>
    <w:rPr>
      <w:rFonts w:ascii="Times New Roman" w:eastAsia="宋体" w:hAnsi="Times New Roman" w:cs="Times New Roman"/>
      <w:b/>
      <w:bCs/>
      <w:kern w:val="44"/>
      <w:sz w:val="44"/>
      <w:szCs w:val="44"/>
    </w:rPr>
  </w:style>
  <w:style w:type="character" w:customStyle="1" w:styleId="20">
    <w:name w:val="标题 2 字符"/>
    <w:basedOn w:val="a0"/>
    <w:link w:val="2"/>
    <w:qFormat/>
    <w:rPr>
      <w:rFonts w:ascii="Arial" w:eastAsia="黑体" w:hAnsi="Arial" w:cs="Times New Roman"/>
      <w:b/>
      <w:bCs/>
      <w:sz w:val="32"/>
      <w:szCs w:val="32"/>
    </w:rPr>
  </w:style>
  <w:style w:type="character" w:customStyle="1" w:styleId="30">
    <w:name w:val="标题 3 字符"/>
    <w:basedOn w:val="a0"/>
    <w:link w:val="3"/>
    <w:qFormat/>
    <w:rPr>
      <w:rFonts w:ascii="Times New Roman" w:eastAsia="宋体" w:hAnsi="Times New Roman" w:cs="Times New Roman"/>
      <w:b/>
      <w:bCs/>
      <w:sz w:val="32"/>
      <w:szCs w:val="32"/>
    </w:rPr>
  </w:style>
  <w:style w:type="character" w:customStyle="1" w:styleId="a4">
    <w:name w:val="批注文字 字符"/>
    <w:basedOn w:val="a0"/>
    <w:link w:val="a3"/>
    <w:uiPriority w:val="99"/>
    <w:qFormat/>
    <w:rPr>
      <w:rFonts w:ascii="Times New Roman" w:eastAsia="宋体" w:hAnsi="Times New Roman" w:cs="Times New Roman"/>
      <w:szCs w:val="24"/>
    </w:rPr>
  </w:style>
  <w:style w:type="character" w:customStyle="1" w:styleId="af1">
    <w:name w:val="批注主题 字符"/>
    <w:basedOn w:val="a4"/>
    <w:link w:val="af0"/>
    <w:uiPriority w:val="99"/>
    <w:qFormat/>
    <w:rPr>
      <w:rFonts w:ascii="Times New Roman" w:eastAsia="宋体" w:hAnsi="Times New Roman" w:cs="Times New Roman"/>
      <w:b/>
      <w:bCs/>
      <w:szCs w:val="24"/>
    </w:rPr>
  </w:style>
  <w:style w:type="character" w:customStyle="1" w:styleId="22">
    <w:name w:val="正文文本缩进 2 字符"/>
    <w:basedOn w:val="a0"/>
    <w:link w:val="21"/>
    <w:uiPriority w:val="99"/>
    <w:qFormat/>
    <w:rPr>
      <w:rFonts w:ascii="仿宋_GB2312" w:eastAsia="仿宋_GB2312" w:hAnsi="Times New Roman" w:cs="Times New Roman"/>
      <w:sz w:val="24"/>
      <w:szCs w:val="20"/>
    </w:rPr>
  </w:style>
  <w:style w:type="character" w:customStyle="1" w:styleId="aa">
    <w:name w:val="批注框文本 字符"/>
    <w:basedOn w:val="a0"/>
    <w:link w:val="a9"/>
    <w:uiPriority w:val="99"/>
    <w:qFormat/>
    <w:rPr>
      <w:rFonts w:ascii="Times New Roman" w:eastAsia="宋体" w:hAnsi="Times New Roman" w:cs="Times New Roman"/>
      <w:sz w:val="18"/>
      <w:szCs w:val="18"/>
    </w:rPr>
  </w:style>
  <w:style w:type="character" w:customStyle="1" w:styleId="ac">
    <w:name w:val="页脚 字符"/>
    <w:basedOn w:val="a0"/>
    <w:link w:val="ab"/>
    <w:uiPriority w:val="99"/>
    <w:qFormat/>
    <w:rPr>
      <w:rFonts w:ascii="Times New Roman" w:eastAsia="宋体" w:hAnsi="Times New Roman" w:cs="Times New Roman"/>
      <w:sz w:val="18"/>
      <w:szCs w:val="18"/>
    </w:rPr>
  </w:style>
  <w:style w:type="character" w:customStyle="1" w:styleId="ae">
    <w:name w:val="页眉 字符"/>
    <w:basedOn w:val="a0"/>
    <w:link w:val="ad"/>
    <w:uiPriority w:val="99"/>
    <w:qFormat/>
    <w:rPr>
      <w:rFonts w:ascii="Times New Roman" w:eastAsia="宋体" w:hAnsi="Times New Roman" w:cs="Times New Roman"/>
      <w:sz w:val="18"/>
      <w:szCs w:val="18"/>
    </w:rPr>
  </w:style>
  <w:style w:type="paragraph" w:customStyle="1" w:styleId="24">
    <w:name w:val="样式2"/>
    <w:basedOn w:val="a"/>
    <w:qFormat/>
    <w:pPr>
      <w:adjustRightInd w:val="0"/>
      <w:spacing w:line="410" w:lineRule="atLeast"/>
      <w:textAlignment w:val="baseline"/>
    </w:pPr>
    <w:rPr>
      <w:kern w:val="0"/>
      <w:sz w:val="24"/>
      <w:szCs w:val="20"/>
    </w:rPr>
  </w:style>
  <w:style w:type="paragraph" w:customStyle="1" w:styleId="Char">
    <w:name w:val="正文（首行缩进） Char"/>
    <w:basedOn w:val="a"/>
    <w:qFormat/>
    <w:pPr>
      <w:spacing w:line="360" w:lineRule="auto"/>
      <w:ind w:firstLineChars="200" w:firstLine="480"/>
    </w:pPr>
    <w:rPr>
      <w:rFonts w:ascii="Arial" w:hAnsi="Arial"/>
      <w:color w:val="000000"/>
      <w:sz w:val="24"/>
    </w:rPr>
  </w:style>
  <w:style w:type="paragraph" w:customStyle="1" w:styleId="8">
    <w:name w:val="样式8"/>
    <w:basedOn w:val="a"/>
    <w:qFormat/>
    <w:pPr>
      <w:widowControl/>
      <w:spacing w:line="360" w:lineRule="auto"/>
      <w:ind w:firstLineChars="200" w:firstLine="480"/>
      <w:jc w:val="left"/>
    </w:pPr>
    <w:rPr>
      <w:rFonts w:ascii="Arial" w:hAnsi="宋体" w:cs="Arial"/>
      <w:sz w:val="24"/>
    </w:rPr>
  </w:style>
  <w:style w:type="paragraph" w:customStyle="1" w:styleId="12">
    <w:name w:val="无间隔1"/>
    <w:link w:val="Char0"/>
    <w:uiPriority w:val="1"/>
    <w:qFormat/>
    <w:pPr>
      <w:widowControl w:val="0"/>
      <w:jc w:val="both"/>
    </w:pPr>
    <w:rPr>
      <w:kern w:val="2"/>
      <w:sz w:val="21"/>
      <w:szCs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
    <w:qFormat/>
    <w:pPr>
      <w:widowControl/>
      <w:spacing w:before="100" w:beforeAutospacing="1" w:after="100" w:afterAutospacing="1"/>
      <w:jc w:val="left"/>
    </w:pPr>
    <w:rPr>
      <w:rFonts w:ascii="宋体" w:hAnsi="宋体" w:cs="宋体"/>
      <w:b/>
      <w:bCs/>
      <w:kern w:val="0"/>
      <w:sz w:val="20"/>
      <w:szCs w:val="20"/>
    </w:rPr>
  </w:style>
  <w:style w:type="paragraph" w:customStyle="1" w:styleId="xl64">
    <w:name w:val="xl64"/>
    <w:basedOn w:val="a"/>
    <w:qFormat/>
    <w:pPr>
      <w:widowControl/>
      <w:spacing w:before="100" w:beforeAutospacing="1" w:after="100" w:afterAutospacing="1"/>
      <w:jc w:val="left"/>
    </w:pPr>
    <w:rPr>
      <w:rFonts w:ascii="宋体" w:hAnsi="宋体" w:cs="宋体"/>
      <w:b/>
      <w:bCs/>
      <w:kern w:val="0"/>
      <w:sz w:val="20"/>
      <w:szCs w:val="20"/>
    </w:rPr>
  </w:style>
  <w:style w:type="paragraph" w:customStyle="1" w:styleId="xl65">
    <w:name w:val="xl65"/>
    <w:basedOn w:val="a"/>
    <w:qFormat/>
    <w:pPr>
      <w:widowControl/>
      <w:spacing w:before="100" w:beforeAutospacing="1" w:after="100" w:afterAutospacing="1"/>
      <w:jc w:val="left"/>
    </w:pPr>
    <w:rPr>
      <w:rFonts w:ascii="宋体" w:hAnsi="宋体" w:cs="宋体"/>
      <w:b/>
      <w:bCs/>
      <w:kern w:val="0"/>
      <w:sz w:val="20"/>
      <w:szCs w:val="20"/>
    </w:rPr>
  </w:style>
  <w:style w:type="paragraph" w:customStyle="1" w:styleId="xl66">
    <w:name w:val="xl66"/>
    <w:basedOn w:val="a"/>
    <w:qFormat/>
    <w:pPr>
      <w:widowControl/>
      <w:spacing w:before="100" w:beforeAutospacing="1" w:after="100" w:afterAutospacing="1"/>
      <w:jc w:val="right"/>
    </w:pPr>
    <w:rPr>
      <w:rFonts w:ascii="宋体" w:hAnsi="宋体" w:cs="宋体"/>
      <w:b/>
      <w:bCs/>
      <w:kern w:val="0"/>
      <w:sz w:val="20"/>
      <w:szCs w:val="20"/>
    </w:rPr>
  </w:style>
  <w:style w:type="paragraph" w:customStyle="1" w:styleId="xl67">
    <w:name w:val="xl67"/>
    <w:basedOn w:val="a"/>
    <w:qFormat/>
    <w:pPr>
      <w:widowControl/>
      <w:spacing w:before="100" w:beforeAutospacing="1" w:after="100" w:afterAutospacing="1"/>
      <w:jc w:val="right"/>
    </w:pPr>
    <w:rPr>
      <w:rFonts w:ascii="宋体" w:hAnsi="宋体" w:cs="宋体"/>
      <w:b/>
      <w:bCs/>
      <w:kern w:val="0"/>
      <w:sz w:val="20"/>
      <w:szCs w:val="20"/>
    </w:rPr>
  </w:style>
  <w:style w:type="paragraph" w:customStyle="1" w:styleId="xl68">
    <w:name w:val="xl68"/>
    <w:basedOn w:val="a"/>
    <w:qFormat/>
    <w:pPr>
      <w:widowControl/>
      <w:spacing w:before="100" w:beforeAutospacing="1" w:after="100" w:afterAutospacing="1"/>
      <w:jc w:val="center"/>
    </w:pPr>
    <w:rPr>
      <w:rFonts w:ascii="宋体" w:hAnsi="宋体" w:cs="宋体"/>
      <w:b/>
      <w:bCs/>
      <w:kern w:val="0"/>
      <w:sz w:val="20"/>
      <w:szCs w:val="20"/>
    </w:rPr>
  </w:style>
  <w:style w:type="paragraph" w:customStyle="1" w:styleId="xl69">
    <w:name w:val="xl69"/>
    <w:basedOn w:val="a"/>
    <w:qFormat/>
    <w:pPr>
      <w:widowControl/>
      <w:spacing w:before="100" w:beforeAutospacing="1" w:after="100" w:afterAutospacing="1"/>
      <w:jc w:val="left"/>
    </w:pPr>
    <w:rPr>
      <w:rFonts w:ascii="宋体" w:hAnsi="宋体" w:cs="宋体"/>
      <w:kern w:val="0"/>
      <w:sz w:val="20"/>
      <w:szCs w:val="20"/>
    </w:rPr>
  </w:style>
  <w:style w:type="paragraph" w:customStyle="1" w:styleId="xl70">
    <w:name w:val="xl70"/>
    <w:basedOn w:val="a"/>
    <w:qFormat/>
    <w:pPr>
      <w:widowControl/>
      <w:spacing w:before="100" w:beforeAutospacing="1" w:after="100" w:afterAutospacing="1"/>
      <w:jc w:val="left"/>
    </w:pPr>
    <w:rPr>
      <w:rFonts w:ascii="宋体" w:hAnsi="宋体" w:cs="宋体"/>
      <w:kern w:val="0"/>
      <w:sz w:val="20"/>
      <w:szCs w:val="20"/>
    </w:rPr>
  </w:style>
  <w:style w:type="paragraph" w:customStyle="1" w:styleId="xl71">
    <w:name w:val="xl71"/>
    <w:basedOn w:val="a"/>
    <w:qFormat/>
    <w:pPr>
      <w:widowControl/>
      <w:spacing w:before="100" w:beforeAutospacing="1" w:after="100" w:afterAutospacing="1"/>
      <w:jc w:val="right"/>
    </w:pPr>
    <w:rPr>
      <w:rFonts w:ascii="宋体" w:hAnsi="宋体" w:cs="宋体"/>
      <w:kern w:val="0"/>
      <w:sz w:val="20"/>
      <w:szCs w:val="20"/>
    </w:rPr>
  </w:style>
  <w:style w:type="paragraph" w:customStyle="1" w:styleId="xl72">
    <w:name w:val="xl72"/>
    <w:basedOn w:val="a"/>
    <w:qFormat/>
    <w:pPr>
      <w:widowControl/>
      <w:spacing w:before="100" w:beforeAutospacing="1" w:after="100" w:afterAutospacing="1"/>
      <w:jc w:val="right"/>
    </w:pPr>
    <w:rPr>
      <w:rFonts w:ascii="宋体" w:hAnsi="宋体" w:cs="宋体"/>
      <w:kern w:val="0"/>
      <w:sz w:val="20"/>
      <w:szCs w:val="20"/>
    </w:rPr>
  </w:style>
  <w:style w:type="paragraph" w:customStyle="1" w:styleId="xl73">
    <w:name w:val="xl73"/>
    <w:basedOn w:val="a"/>
    <w:qFormat/>
    <w:pPr>
      <w:widowControl/>
      <w:spacing w:before="100" w:beforeAutospacing="1" w:after="100" w:afterAutospacing="1"/>
      <w:jc w:val="left"/>
    </w:pPr>
    <w:rPr>
      <w:rFonts w:ascii="宋体" w:hAnsi="宋体" w:cs="宋体"/>
      <w:kern w:val="0"/>
      <w:sz w:val="20"/>
      <w:szCs w:val="20"/>
    </w:rPr>
  </w:style>
  <w:style w:type="paragraph" w:customStyle="1" w:styleId="xl74">
    <w:name w:val="xl74"/>
    <w:basedOn w:val="a"/>
    <w:qFormat/>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xl75">
    <w:name w:val="xl75"/>
    <w:basedOn w:val="a"/>
    <w:qFormat/>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xl76">
    <w:name w:val="xl76"/>
    <w:basedOn w:val="a"/>
    <w:qFormat/>
    <w:pPr>
      <w:widowControl/>
      <w:shd w:val="clear" w:color="000000" w:fill="FFFFFF"/>
      <w:spacing w:before="100" w:beforeAutospacing="1" w:after="100" w:afterAutospacing="1"/>
      <w:jc w:val="right"/>
    </w:pPr>
    <w:rPr>
      <w:rFonts w:ascii="宋体" w:hAnsi="宋体" w:cs="宋体"/>
      <w:kern w:val="0"/>
      <w:sz w:val="20"/>
      <w:szCs w:val="20"/>
    </w:rPr>
  </w:style>
  <w:style w:type="paragraph" w:customStyle="1" w:styleId="xl77">
    <w:name w:val="xl77"/>
    <w:basedOn w:val="a"/>
    <w:qFormat/>
    <w:pPr>
      <w:widowControl/>
      <w:shd w:val="clear" w:color="000000" w:fill="FFFFFF"/>
      <w:spacing w:before="100" w:beforeAutospacing="1" w:after="100" w:afterAutospacing="1"/>
      <w:jc w:val="right"/>
    </w:pPr>
    <w:rPr>
      <w:rFonts w:ascii="宋体" w:hAnsi="宋体" w:cs="宋体"/>
      <w:kern w:val="0"/>
      <w:sz w:val="20"/>
      <w:szCs w:val="20"/>
    </w:rPr>
  </w:style>
  <w:style w:type="paragraph" w:customStyle="1" w:styleId="xl78">
    <w:name w:val="xl78"/>
    <w:basedOn w:val="a"/>
    <w:qFormat/>
    <w:pPr>
      <w:widowControl/>
      <w:shd w:val="clear" w:color="000000" w:fill="FFFFFF"/>
      <w:spacing w:before="100" w:beforeAutospacing="1" w:after="100" w:afterAutospacing="1"/>
      <w:jc w:val="left"/>
    </w:pPr>
    <w:rPr>
      <w:rFonts w:ascii="宋体" w:hAnsi="宋体" w:cs="宋体"/>
      <w:kern w:val="0"/>
      <w:sz w:val="20"/>
      <w:szCs w:val="20"/>
    </w:rPr>
  </w:style>
  <w:style w:type="character" w:customStyle="1" w:styleId="Char0">
    <w:name w:val="无间隔 Char"/>
    <w:basedOn w:val="a0"/>
    <w:link w:val="12"/>
    <w:uiPriority w:val="1"/>
    <w:qFormat/>
    <w:rPr>
      <w:rFonts w:ascii="Times New Roman" w:eastAsia="宋体" w:hAnsi="Times New Roman" w:cs="Times New Roman"/>
      <w:szCs w:val="24"/>
    </w:rPr>
  </w:style>
  <w:style w:type="paragraph" w:styleId="af6">
    <w:name w:val="List Paragraph"/>
    <w:basedOn w:val="a"/>
    <w:uiPriority w:val="99"/>
    <w:qFormat/>
    <w:pPr>
      <w:ind w:firstLineChars="200" w:firstLine="420"/>
    </w:pPr>
  </w:style>
  <w:style w:type="character" w:customStyle="1" w:styleId="a8">
    <w:name w:val="日期 字符"/>
    <w:basedOn w:val="a0"/>
    <w:link w:val="a7"/>
    <w:uiPriority w:val="99"/>
    <w:semiHidden/>
    <w:qFormat/>
    <w:rPr>
      <w:rFonts w:ascii="Times New Roman" w:eastAsia="宋体" w:hAnsi="Times New Roman" w:cs="Times New Roman"/>
      <w:szCs w:val="24"/>
    </w:rPr>
  </w:style>
  <w:style w:type="paragraph" w:customStyle="1" w:styleId="13">
    <w:name w:val="修订1"/>
    <w:hidden/>
    <w:uiPriority w:val="99"/>
    <w:semiHidden/>
    <w:qFormat/>
    <w:rPr>
      <w:kern w:val="2"/>
      <w:sz w:val="21"/>
      <w:szCs w:val="24"/>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customStyle="1" w:styleId="TOC20">
    <w:name w:val="TOC 标题2"/>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customStyle="1" w:styleId="ZWD-sun">
    <w:name w:val="~ZWD-sun"/>
    <w:basedOn w:val="a"/>
    <w:qFormat/>
    <w:pPr>
      <w:widowControl/>
      <w:spacing w:line="360" w:lineRule="auto"/>
      <w:textAlignment w:val="baseline"/>
    </w:pPr>
    <w:rPr>
      <w:rFonts w:ascii="宋体" w:hAnsi="宋体"/>
      <w:sz w:val="24"/>
      <w:lang w:val="zh-CN"/>
    </w:rPr>
  </w:style>
  <w:style w:type="paragraph" w:customStyle="1" w:styleId="ZW-sun">
    <w:name w:val="~ZW-sun"/>
    <w:basedOn w:val="a"/>
    <w:qFormat/>
    <w:pPr>
      <w:widowControl/>
      <w:spacing w:line="360" w:lineRule="auto"/>
      <w:ind w:firstLineChars="200" w:firstLine="480"/>
      <w:textAlignment w:val="baseline"/>
    </w:pPr>
    <w:rPr>
      <w:rFonts w:ascii="宋体" w:hAnsi="宋体"/>
      <w:sz w:val="24"/>
      <w:lang w:val="zh-CN"/>
    </w:rPr>
  </w:style>
  <w:style w:type="paragraph" w:customStyle="1" w:styleId="179">
    <w:name w:val="179"/>
    <w:basedOn w:val="a"/>
    <w:qFormat/>
    <w:pPr>
      <w:widowControl/>
      <w:ind w:firstLineChars="200" w:firstLine="420"/>
      <w:textAlignment w:val="baseline"/>
    </w:pPr>
    <w:rPr>
      <w:rFonts w:ascii="Calibri" w:hAnsi="Calibr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34282A8-9A82-410D-AF0B-F79215CB7EA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34</Pages>
  <Words>9068</Words>
  <Characters>9703</Characters>
  <Application>Microsoft Office Word</Application>
  <DocSecurity>0</DocSecurity>
  <Lines>970</Lines>
  <Paragraphs>938</Paragraphs>
  <ScaleCrop>false</ScaleCrop>
  <Company/>
  <LinksUpToDate>false</LinksUpToDate>
  <CharactersWithSpaces>17833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杨倩</dc:creator>
  <cp:lastModifiedBy>Administrator</cp:lastModifiedBy>
  <cp:revision>197</cp:revision>
  <dcterms:created xsi:type="dcterms:W3CDTF">2022-02-10T11:45:00Z</dcterms:created>
  <dcterms:modified xsi:type="dcterms:W3CDTF">2025-09-26T07:54:00Z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30B3C880315F42FE9295CA24214666CA_13</vt:lpwstr>
  </property>
  <property fmtid="{D5CDD505-2E9C-101B-9397-08002B2CF9AE}" pid="4" name="KSOTemplateDocerSaveRecord">
    <vt:lpwstr>eyJoZGlkIjoiNWQ5NmI4N2NlMWNiMzBkNDJiYWM1NGJhNDg0MDViODUiLCJ1c2VySWQiOiI0NTQ4MDg0MDgifQ==</vt:lpwstr>
  </property>
</Properties>
</file>